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0A" w:rsidRPr="002D5BA7" w:rsidRDefault="007F25BA" w:rsidP="0005404E">
      <w:pPr>
        <w:rPr>
          <w:b/>
          <w:szCs w:val="28"/>
        </w:rPr>
      </w:pPr>
      <w:r w:rsidRPr="002D5BA7">
        <w:rPr>
          <w:b/>
          <w:szCs w:val="28"/>
        </w:rPr>
        <w:t xml:space="preserve">УДК  </w:t>
      </w:r>
      <w:r w:rsidR="00927547" w:rsidRPr="00927547">
        <w:rPr>
          <w:b/>
          <w:szCs w:val="28"/>
        </w:rPr>
        <w:t>338.467</w:t>
      </w:r>
    </w:p>
    <w:p w:rsidR="002D5BA7" w:rsidRDefault="002D5BA7" w:rsidP="002D5BA7">
      <w:pPr>
        <w:spacing w:after="0" w:line="360" w:lineRule="auto"/>
        <w:jc w:val="right"/>
        <w:rPr>
          <w:b/>
          <w:i/>
        </w:rPr>
      </w:pPr>
      <w:proofErr w:type="spellStart"/>
      <w:r>
        <w:rPr>
          <w:b/>
          <w:i/>
        </w:rPr>
        <w:t>Ибрагимли</w:t>
      </w:r>
      <w:proofErr w:type="spellEnd"/>
      <w:r>
        <w:rPr>
          <w:b/>
          <w:i/>
        </w:rPr>
        <w:t xml:space="preserve"> Ш.Э.</w:t>
      </w:r>
    </w:p>
    <w:p w:rsidR="002D5BA7" w:rsidRPr="0054158E" w:rsidRDefault="002D5BA7" w:rsidP="002D5BA7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 xml:space="preserve">магистрант </w:t>
      </w:r>
    </w:p>
    <w:p w:rsidR="002D5BA7" w:rsidRDefault="002D5BA7" w:rsidP="002D5BA7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1 курс, Институт управления бизнес-процессами и экономики</w:t>
      </w:r>
    </w:p>
    <w:p w:rsidR="002D5BA7" w:rsidRDefault="002D5BA7" w:rsidP="002D5BA7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Сибирский федеральный университет</w:t>
      </w:r>
    </w:p>
    <w:p w:rsidR="007D795F" w:rsidRPr="002D5BA7" w:rsidRDefault="002D5BA7" w:rsidP="002D5BA7">
      <w:pPr>
        <w:keepNext/>
        <w:keepLines/>
        <w:spacing w:after="0" w:line="360" w:lineRule="auto"/>
        <w:ind w:firstLine="709"/>
        <w:jc w:val="right"/>
        <w:outlineLvl w:val="0"/>
        <w:rPr>
          <w:b/>
          <w:i/>
          <w:szCs w:val="28"/>
        </w:rPr>
      </w:pPr>
      <w:r>
        <w:rPr>
          <w:b/>
          <w:i/>
        </w:rPr>
        <w:t xml:space="preserve">Россия, </w:t>
      </w:r>
      <w:proofErr w:type="gramStart"/>
      <w:r>
        <w:rPr>
          <w:b/>
          <w:i/>
        </w:rPr>
        <w:t>г</w:t>
      </w:r>
      <w:proofErr w:type="gramEnd"/>
      <w:r>
        <w:rPr>
          <w:b/>
          <w:i/>
        </w:rPr>
        <w:t>. Красноярск</w:t>
      </w:r>
    </w:p>
    <w:p w:rsidR="00E455FD" w:rsidRDefault="00EF200A" w:rsidP="00CF0FFA">
      <w:pPr>
        <w:keepNext/>
        <w:keepLines/>
        <w:spacing w:after="0" w:line="360" w:lineRule="auto"/>
        <w:ind w:firstLine="709"/>
        <w:jc w:val="center"/>
        <w:outlineLvl w:val="0"/>
        <w:rPr>
          <w:rFonts w:eastAsia="Times New Roman"/>
          <w:b/>
          <w:bCs/>
          <w:szCs w:val="28"/>
        </w:rPr>
      </w:pPr>
      <w:r w:rsidRPr="002D5BA7">
        <w:rPr>
          <w:rFonts w:eastAsia="Times New Roman"/>
          <w:b/>
          <w:bCs/>
          <w:szCs w:val="28"/>
        </w:rPr>
        <w:t xml:space="preserve">ОЦЕНКА ПОТЕНЦИАЛА РЫНКА ОБЩЕСТВЕННОГО ПИТАНИЯ </w:t>
      </w:r>
      <w:proofErr w:type="gramStart"/>
      <w:r w:rsidR="00AA6A0E" w:rsidRPr="002D5BA7">
        <w:rPr>
          <w:rFonts w:eastAsia="Times New Roman"/>
          <w:b/>
          <w:bCs/>
          <w:szCs w:val="28"/>
        </w:rPr>
        <w:t>г</w:t>
      </w:r>
      <w:proofErr w:type="gramEnd"/>
      <w:r w:rsidR="00AA6A0E" w:rsidRPr="002D5BA7">
        <w:rPr>
          <w:rFonts w:eastAsia="Times New Roman"/>
          <w:b/>
          <w:bCs/>
          <w:szCs w:val="28"/>
        </w:rPr>
        <w:t>. КРАСНОЯРСКА</w:t>
      </w:r>
    </w:p>
    <w:p w:rsidR="00C21BE0" w:rsidRPr="00C9610F" w:rsidRDefault="00C21BE0" w:rsidP="00C21BE0">
      <w:pPr>
        <w:spacing w:after="0" w:line="360" w:lineRule="auto"/>
        <w:ind w:firstLine="708"/>
        <w:jc w:val="both"/>
        <w:rPr>
          <w:rFonts w:eastAsia="Calibri"/>
        </w:rPr>
      </w:pPr>
      <w:r w:rsidRPr="00C9610F">
        <w:rPr>
          <w:rFonts w:eastAsia="Calibri"/>
        </w:rPr>
        <w:t xml:space="preserve">Потенциал рынка общественного питания </w:t>
      </w:r>
      <w:r>
        <w:rPr>
          <w:rFonts w:eastAsia="Calibri"/>
        </w:rPr>
        <w:t>–</w:t>
      </w:r>
      <w:r w:rsidRPr="00C9610F">
        <w:rPr>
          <w:rFonts w:eastAsia="Calibri"/>
        </w:rPr>
        <w:t xml:space="preserve">  это прогнозная оценка максимальных производственных и потребительских возможностей рынка общественного питания.</w:t>
      </w:r>
    </w:p>
    <w:p w:rsidR="00C21BE0" w:rsidRPr="00C9610F" w:rsidRDefault="00C21BE0" w:rsidP="00C21BE0">
      <w:pPr>
        <w:spacing w:after="0" w:line="360" w:lineRule="auto"/>
        <w:jc w:val="both"/>
        <w:rPr>
          <w:rFonts w:eastAsia="Calibri"/>
        </w:rPr>
      </w:pPr>
      <w:r w:rsidRPr="00C9610F">
        <w:rPr>
          <w:rFonts w:eastAsia="Calibri"/>
        </w:rPr>
        <w:tab/>
        <w:t xml:space="preserve">Проведем оценку потенциала рынка общественного питания </w:t>
      </w:r>
      <w:proofErr w:type="gramStart"/>
      <w:r w:rsidRPr="00C9610F">
        <w:rPr>
          <w:rFonts w:eastAsia="Calibri"/>
        </w:rPr>
        <w:t>г</w:t>
      </w:r>
      <w:proofErr w:type="gramEnd"/>
      <w:r w:rsidRPr="00C9610F">
        <w:rPr>
          <w:rFonts w:eastAsia="Calibri"/>
        </w:rPr>
        <w:t>. Красноярска по данным критериям. Первая группа критериев характеризует потенциал рынка с точки зрения потенциала продаж в долгос</w:t>
      </w:r>
      <w:r w:rsidR="00E00244">
        <w:rPr>
          <w:rFonts w:eastAsia="Calibri"/>
        </w:rPr>
        <w:t>рочном периоде (не менее 3 лет), показатели данной группы представлены в таблице 1</w:t>
      </w:r>
      <w:r w:rsidR="007B59B0" w:rsidRPr="007B59B0">
        <w:rPr>
          <w:rFonts w:eastAsia="Calibri"/>
        </w:rPr>
        <w:t xml:space="preserve"> </w:t>
      </w:r>
      <w:r w:rsidR="007B59B0">
        <w:rPr>
          <w:rFonts w:eastAsia="Calibri"/>
        </w:rPr>
        <w:t>и</w:t>
      </w:r>
      <w:r w:rsidR="007B59B0" w:rsidRPr="007B59B0">
        <w:rPr>
          <w:rFonts w:eastAsia="Calibri"/>
        </w:rPr>
        <w:t xml:space="preserve"> 2</w:t>
      </w:r>
      <w:r w:rsidR="006A4BA9">
        <w:rPr>
          <w:rFonts w:eastAsia="Calibri"/>
        </w:rPr>
        <w:t xml:space="preserve"> [</w:t>
      </w:r>
      <w:r w:rsidR="006A4BA9" w:rsidRPr="006A4BA9">
        <w:rPr>
          <w:rFonts w:eastAsia="Calibri"/>
        </w:rPr>
        <w:t>1]</w:t>
      </w:r>
      <w:r w:rsidR="00E00244">
        <w:rPr>
          <w:rFonts w:eastAsia="Calibri"/>
        </w:rPr>
        <w:t>.</w:t>
      </w:r>
    </w:p>
    <w:p w:rsidR="00C21BE0" w:rsidRPr="00C9610F" w:rsidRDefault="00C21BE0" w:rsidP="00C21BE0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Таблица </w:t>
      </w:r>
      <w:r w:rsidR="00E00244">
        <w:rPr>
          <w:rFonts w:eastAsia="Calibri"/>
          <w:szCs w:val="28"/>
        </w:rPr>
        <w:t xml:space="preserve">1 </w:t>
      </w:r>
      <w:r>
        <w:rPr>
          <w:rFonts w:eastAsia="Calibri"/>
          <w:szCs w:val="28"/>
        </w:rPr>
        <w:t>– Расчет емкости</w:t>
      </w:r>
      <w:r w:rsidRPr="00C9610F">
        <w:rPr>
          <w:rFonts w:eastAsia="Calibri"/>
          <w:szCs w:val="28"/>
        </w:rPr>
        <w:t xml:space="preserve"> рынка общественного питания</w:t>
      </w:r>
      <w:r>
        <w:rPr>
          <w:rFonts w:eastAsia="Calibri"/>
          <w:szCs w:val="28"/>
        </w:rPr>
        <w:t xml:space="preserve"> </w:t>
      </w:r>
    </w:p>
    <w:tbl>
      <w:tblPr>
        <w:tblStyle w:val="4"/>
        <w:tblW w:w="0" w:type="auto"/>
        <w:tblInd w:w="108" w:type="dxa"/>
        <w:tblLook w:val="04A0"/>
      </w:tblPr>
      <w:tblGrid>
        <w:gridCol w:w="4101"/>
        <w:gridCol w:w="2070"/>
        <w:gridCol w:w="2005"/>
        <w:gridCol w:w="1570"/>
      </w:tblGrid>
      <w:tr w:rsidR="00C21BE0" w:rsidRPr="00C9610F" w:rsidTr="00F13A18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242AE">
              <w:rPr>
                <w:sz w:val="24"/>
                <w:szCs w:val="24"/>
              </w:rPr>
              <w:t>К</w:t>
            </w:r>
            <w:proofErr w:type="gramEnd"/>
            <w:r w:rsidRPr="007242AE">
              <w:rPr>
                <w:sz w:val="24"/>
                <w:szCs w:val="24"/>
              </w:rPr>
              <w:t>расноярск</w:t>
            </w:r>
          </w:p>
        </w:tc>
      </w:tr>
      <w:tr w:rsidR="00C21BE0" w:rsidRPr="00C9610F" w:rsidTr="00F13A18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C21BE0" w:rsidRPr="007242AE" w:rsidRDefault="00C21BE0" w:rsidP="00F13A18">
            <w:pPr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 xml:space="preserve">Население в работоспособном возрасте, тыс. чел., </w:t>
            </w:r>
            <w:r w:rsidRPr="007242AE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101 428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2 046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637,2</w:t>
            </w:r>
          </w:p>
        </w:tc>
      </w:tr>
      <w:tr w:rsidR="00C21BE0" w:rsidRPr="00C9610F" w:rsidTr="00F13A18">
        <w:tc>
          <w:tcPr>
            <w:tcW w:w="0" w:type="auto"/>
            <w:vAlign w:val="center"/>
          </w:tcPr>
          <w:p w:rsidR="00C21BE0" w:rsidRPr="007242AE" w:rsidRDefault="00C21BE0" w:rsidP="00F13A18">
            <w:pPr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 xml:space="preserve">Заработная плата, руб., </w:t>
            </w:r>
            <w:r w:rsidRPr="007242AE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36 447,0</w:t>
            </w:r>
          </w:p>
        </w:tc>
        <w:tc>
          <w:tcPr>
            <w:tcW w:w="0" w:type="auto"/>
            <w:vAlign w:val="center"/>
          </w:tcPr>
          <w:p w:rsidR="00C21BE0" w:rsidRPr="007242AE" w:rsidRDefault="00C21BE0" w:rsidP="00F13A18">
            <w:pPr>
              <w:jc w:val="center"/>
              <w:rPr>
                <w:color w:val="000000"/>
                <w:sz w:val="24"/>
                <w:szCs w:val="24"/>
              </w:rPr>
            </w:pPr>
            <w:r w:rsidRPr="007242AE">
              <w:rPr>
                <w:color w:val="000000"/>
                <w:sz w:val="24"/>
                <w:szCs w:val="24"/>
              </w:rPr>
              <w:t>34 172,2</w:t>
            </w:r>
          </w:p>
        </w:tc>
        <w:tc>
          <w:tcPr>
            <w:tcW w:w="0" w:type="auto"/>
            <w:vAlign w:val="center"/>
          </w:tcPr>
          <w:p w:rsidR="00C21BE0" w:rsidRPr="007242AE" w:rsidRDefault="00C21BE0" w:rsidP="00F13A18">
            <w:pPr>
              <w:jc w:val="center"/>
              <w:rPr>
                <w:color w:val="000000"/>
                <w:sz w:val="24"/>
                <w:szCs w:val="24"/>
              </w:rPr>
            </w:pPr>
            <w:r w:rsidRPr="007242AE">
              <w:rPr>
                <w:color w:val="000000"/>
                <w:sz w:val="24"/>
                <w:szCs w:val="24"/>
              </w:rPr>
              <w:t>36 827,6</w:t>
            </w:r>
          </w:p>
        </w:tc>
      </w:tr>
      <w:tr w:rsidR="00C21BE0" w:rsidRPr="00C9610F" w:rsidTr="00F13A18">
        <w:tc>
          <w:tcPr>
            <w:tcW w:w="0" w:type="auto"/>
            <w:vAlign w:val="center"/>
          </w:tcPr>
          <w:p w:rsidR="00C21BE0" w:rsidRPr="007242AE" w:rsidRDefault="00C21BE0" w:rsidP="00F13A18">
            <w:pPr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 xml:space="preserve">Расходы на общественное питание, %, </w:t>
            </w:r>
            <w:r w:rsidRPr="007242AE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2,58</w:t>
            </w:r>
          </w:p>
        </w:tc>
        <w:tc>
          <w:tcPr>
            <w:tcW w:w="0" w:type="auto"/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2,58</w:t>
            </w:r>
          </w:p>
        </w:tc>
        <w:tc>
          <w:tcPr>
            <w:tcW w:w="0" w:type="auto"/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2,58</w:t>
            </w:r>
          </w:p>
        </w:tc>
      </w:tr>
      <w:tr w:rsidR="00C21BE0" w:rsidRPr="00C9610F" w:rsidTr="00F13A18">
        <w:tc>
          <w:tcPr>
            <w:tcW w:w="0" w:type="auto"/>
            <w:vAlign w:val="center"/>
          </w:tcPr>
          <w:p w:rsidR="00C21BE0" w:rsidRDefault="00C21BE0" w:rsidP="00F13A18">
            <w:pPr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 xml:space="preserve">Ёмкость рынка, тыс. руб., </w:t>
            </w:r>
          </w:p>
          <w:p w:rsidR="00C21BE0" w:rsidRPr="007242AE" w:rsidRDefault="00C21BE0" w:rsidP="00F13A18">
            <w:pPr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(</w:t>
            </w:r>
            <w:r w:rsidRPr="007242AE">
              <w:rPr>
                <w:sz w:val="24"/>
                <w:szCs w:val="24"/>
                <w:lang w:val="en-US"/>
              </w:rPr>
              <w:t>N</w:t>
            </w:r>
            <w:r w:rsidRPr="007242AE">
              <w:rPr>
                <w:sz w:val="24"/>
                <w:szCs w:val="24"/>
              </w:rPr>
              <w:t xml:space="preserve"> * </w:t>
            </w:r>
            <w:r w:rsidRPr="007242AE">
              <w:rPr>
                <w:sz w:val="24"/>
                <w:szCs w:val="24"/>
                <w:lang w:val="en-US"/>
              </w:rPr>
              <w:t>P</w:t>
            </w:r>
            <w:r w:rsidRPr="007242AE">
              <w:rPr>
                <w:sz w:val="24"/>
                <w:szCs w:val="24"/>
              </w:rPr>
              <w:t xml:space="preserve"> * </w:t>
            </w:r>
            <w:r w:rsidRPr="007242AE">
              <w:rPr>
                <w:sz w:val="24"/>
                <w:szCs w:val="24"/>
                <w:lang w:val="en-US"/>
              </w:rPr>
              <w:t>R</w:t>
            </w:r>
            <w:r w:rsidRPr="007242A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95 265 153,32</w:t>
            </w:r>
          </w:p>
        </w:tc>
        <w:tc>
          <w:tcPr>
            <w:tcW w:w="0" w:type="auto"/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1 961 466,89</w:t>
            </w:r>
          </w:p>
        </w:tc>
        <w:tc>
          <w:tcPr>
            <w:tcW w:w="0" w:type="auto"/>
            <w:vAlign w:val="center"/>
          </w:tcPr>
          <w:p w:rsidR="00C21BE0" w:rsidRPr="007242AE" w:rsidRDefault="00C21BE0" w:rsidP="00F13A18">
            <w:pPr>
              <w:jc w:val="center"/>
              <w:rPr>
                <w:sz w:val="24"/>
                <w:szCs w:val="24"/>
              </w:rPr>
            </w:pPr>
            <w:r w:rsidRPr="007242AE">
              <w:rPr>
                <w:sz w:val="24"/>
                <w:szCs w:val="24"/>
              </w:rPr>
              <w:t>605 436,9</w:t>
            </w:r>
          </w:p>
        </w:tc>
      </w:tr>
    </w:tbl>
    <w:p w:rsidR="00C21BE0" w:rsidRDefault="00C21BE0" w:rsidP="00C21BE0">
      <w:pPr>
        <w:tabs>
          <w:tab w:val="left" w:pos="709"/>
        </w:tabs>
        <w:spacing w:after="0" w:line="360" w:lineRule="auto"/>
        <w:jc w:val="both"/>
        <w:rPr>
          <w:rFonts w:eastAsia="Calibri"/>
          <w:szCs w:val="28"/>
        </w:rPr>
      </w:pPr>
    </w:p>
    <w:p w:rsidR="00C21BE0" w:rsidRPr="00C9610F" w:rsidRDefault="00C21BE0" w:rsidP="00C21BE0">
      <w:pPr>
        <w:tabs>
          <w:tab w:val="left" w:pos="709"/>
        </w:tabs>
        <w:spacing w:after="0" w:line="360" w:lineRule="auto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>Таблица</w:t>
      </w:r>
      <w:r w:rsidR="00E00244">
        <w:rPr>
          <w:rFonts w:eastAsia="Calibri"/>
          <w:szCs w:val="28"/>
        </w:rPr>
        <w:t xml:space="preserve"> 2</w:t>
      </w:r>
      <w:r w:rsidRPr="00C9610F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Показатели</w:t>
      </w:r>
      <w:r w:rsidRPr="00C9610F">
        <w:rPr>
          <w:rFonts w:eastAsia="Calibri"/>
          <w:szCs w:val="28"/>
        </w:rPr>
        <w:t xml:space="preserve"> оценки потенциала продаж на рынке</w:t>
      </w:r>
    </w:p>
    <w:tbl>
      <w:tblPr>
        <w:tblStyle w:val="4"/>
        <w:tblW w:w="0" w:type="auto"/>
        <w:tblInd w:w="108" w:type="dxa"/>
        <w:tblLook w:val="04A0"/>
      </w:tblPr>
      <w:tblGrid>
        <w:gridCol w:w="1910"/>
        <w:gridCol w:w="6028"/>
        <w:gridCol w:w="1418"/>
      </w:tblGrid>
      <w:tr w:rsidR="00C21BE0" w:rsidRPr="00C9610F" w:rsidTr="00F13A18"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:rsidR="00C21BE0" w:rsidRPr="00737643" w:rsidRDefault="00C21BE0" w:rsidP="00F13A18">
            <w:pPr>
              <w:rPr>
                <w:sz w:val="24"/>
                <w:szCs w:val="24"/>
              </w:rPr>
            </w:pPr>
            <w:r w:rsidRPr="00737643">
              <w:rPr>
                <w:sz w:val="24"/>
                <w:szCs w:val="24"/>
              </w:rPr>
              <w:t>Показатель</w:t>
            </w:r>
          </w:p>
        </w:tc>
        <w:tc>
          <w:tcPr>
            <w:tcW w:w="6028" w:type="dxa"/>
            <w:tcBorders>
              <w:bottom w:val="double" w:sz="4" w:space="0" w:color="auto"/>
            </w:tcBorders>
            <w:vAlign w:val="center"/>
          </w:tcPr>
          <w:p w:rsidR="00C21BE0" w:rsidRPr="00737643" w:rsidRDefault="00C21BE0" w:rsidP="00F13A18">
            <w:pPr>
              <w:rPr>
                <w:sz w:val="24"/>
                <w:szCs w:val="24"/>
              </w:rPr>
            </w:pPr>
            <w:r w:rsidRPr="00737643">
              <w:rPr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21BE0" w:rsidRPr="00737643" w:rsidRDefault="00C21BE0" w:rsidP="00F13A18">
            <w:pPr>
              <w:rPr>
                <w:sz w:val="24"/>
                <w:szCs w:val="24"/>
              </w:rPr>
            </w:pPr>
            <w:r w:rsidRPr="00737643">
              <w:rPr>
                <w:sz w:val="24"/>
                <w:szCs w:val="24"/>
              </w:rPr>
              <w:t>Данные</w:t>
            </w:r>
          </w:p>
        </w:tc>
      </w:tr>
      <w:tr w:rsidR="00C21BE0" w:rsidRPr="00C9610F" w:rsidTr="00F13A18"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:rsidR="00C21BE0" w:rsidRPr="00737643" w:rsidRDefault="00C21BE0" w:rsidP="00F13A18">
            <w:pPr>
              <w:rPr>
                <w:sz w:val="24"/>
                <w:szCs w:val="24"/>
              </w:rPr>
            </w:pPr>
            <w:r w:rsidRPr="00737643">
              <w:rPr>
                <w:sz w:val="24"/>
                <w:szCs w:val="24"/>
              </w:rPr>
              <w:t>Емкость рынка</w:t>
            </w:r>
            <w:r>
              <w:rPr>
                <w:sz w:val="24"/>
                <w:szCs w:val="24"/>
              </w:rPr>
              <w:t>, млн. руб.</w:t>
            </w:r>
          </w:p>
        </w:tc>
        <w:tc>
          <w:tcPr>
            <w:tcW w:w="6028" w:type="dxa"/>
            <w:tcBorders>
              <w:top w:val="double" w:sz="4" w:space="0" w:color="auto"/>
            </w:tcBorders>
            <w:vAlign w:val="center"/>
          </w:tcPr>
          <w:p w:rsidR="00C21BE0" w:rsidRPr="00737643" w:rsidRDefault="00C21BE0" w:rsidP="00F13A18">
            <w:pPr>
              <w:rPr>
                <w:sz w:val="24"/>
                <w:szCs w:val="24"/>
              </w:rPr>
            </w:pPr>
            <w:r w:rsidRPr="00737643">
              <w:rPr>
                <w:sz w:val="24"/>
                <w:szCs w:val="24"/>
              </w:rPr>
              <w:t>Чем больше емкость рынка, тем больше потенциальный объем продаж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21BE0" w:rsidRPr="00737643" w:rsidRDefault="00C21BE0" w:rsidP="00F13A18">
            <w:pPr>
              <w:rPr>
                <w:sz w:val="24"/>
                <w:szCs w:val="24"/>
              </w:rPr>
            </w:pPr>
            <w:r w:rsidRPr="00737643">
              <w:rPr>
                <w:sz w:val="24"/>
                <w:szCs w:val="24"/>
              </w:rPr>
              <w:t xml:space="preserve">605,4 </w:t>
            </w:r>
          </w:p>
        </w:tc>
      </w:tr>
      <w:tr w:rsidR="00C21BE0" w:rsidRPr="00C9610F" w:rsidTr="00F13A18">
        <w:tc>
          <w:tcPr>
            <w:tcW w:w="1910" w:type="dxa"/>
            <w:vAlign w:val="center"/>
          </w:tcPr>
          <w:p w:rsidR="00C21BE0" w:rsidRPr="00737643" w:rsidRDefault="00C21BE0" w:rsidP="00F13A18">
            <w:pPr>
              <w:rPr>
                <w:sz w:val="24"/>
                <w:szCs w:val="24"/>
              </w:rPr>
            </w:pPr>
            <w:r w:rsidRPr="00737643">
              <w:rPr>
                <w:sz w:val="24"/>
                <w:szCs w:val="24"/>
              </w:rPr>
              <w:lastRenderedPageBreak/>
              <w:t>Темп роста рынка</w:t>
            </w:r>
            <w:proofErr w:type="gramStart"/>
            <w:r w:rsidRPr="0073764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028" w:type="dxa"/>
            <w:vAlign w:val="center"/>
          </w:tcPr>
          <w:p w:rsidR="00C21BE0" w:rsidRPr="00737643" w:rsidRDefault="00C21BE0" w:rsidP="00F13A18">
            <w:pPr>
              <w:rPr>
                <w:sz w:val="24"/>
                <w:szCs w:val="24"/>
              </w:rPr>
            </w:pPr>
            <w:r w:rsidRPr="00737643">
              <w:rPr>
                <w:sz w:val="24"/>
                <w:szCs w:val="24"/>
              </w:rPr>
              <w:t>Чем выше темп роста рынка, тем выше возможности по наращиванию объемов продаж</w:t>
            </w:r>
          </w:p>
        </w:tc>
        <w:tc>
          <w:tcPr>
            <w:tcW w:w="1418" w:type="dxa"/>
            <w:vAlign w:val="center"/>
          </w:tcPr>
          <w:p w:rsidR="00C21BE0" w:rsidRPr="00737643" w:rsidRDefault="00C21BE0" w:rsidP="00F13A18">
            <w:pPr>
              <w:rPr>
                <w:sz w:val="24"/>
                <w:szCs w:val="24"/>
              </w:rPr>
            </w:pPr>
            <w:r w:rsidRPr="00737643">
              <w:rPr>
                <w:sz w:val="24"/>
                <w:szCs w:val="24"/>
              </w:rPr>
              <w:t>14%</w:t>
            </w:r>
          </w:p>
        </w:tc>
      </w:tr>
    </w:tbl>
    <w:p w:rsidR="00C21BE0" w:rsidRPr="00C9610F" w:rsidRDefault="00C21BE0" w:rsidP="00C21BE0">
      <w:pPr>
        <w:tabs>
          <w:tab w:val="left" w:pos="709"/>
        </w:tabs>
        <w:spacing w:after="0" w:line="360" w:lineRule="auto"/>
        <w:ind w:firstLine="709"/>
        <w:jc w:val="both"/>
        <w:rPr>
          <w:rFonts w:eastAsia="Calibri"/>
          <w:szCs w:val="28"/>
        </w:rPr>
      </w:pPr>
    </w:p>
    <w:p w:rsidR="00C21BE0" w:rsidRPr="00C9610F" w:rsidRDefault="00C21BE0" w:rsidP="00C21BE0">
      <w:pPr>
        <w:tabs>
          <w:tab w:val="left" w:pos="709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 xml:space="preserve">Емкость рынка, то есть объем услуг общественного питания, которые предлагаются и приобретаются в пределах рынка общественного питания </w:t>
      </w:r>
      <w:proofErr w:type="gramStart"/>
      <w:r w:rsidRPr="00C9610F">
        <w:rPr>
          <w:rFonts w:eastAsia="Calibri"/>
          <w:szCs w:val="28"/>
        </w:rPr>
        <w:t>г</w:t>
      </w:r>
      <w:proofErr w:type="gramEnd"/>
      <w:r w:rsidRPr="00C9610F">
        <w:rPr>
          <w:rFonts w:eastAsia="Calibri"/>
          <w:szCs w:val="28"/>
        </w:rPr>
        <w:t xml:space="preserve">. Красноярска на данный момент составляет 605,4 млн. </w:t>
      </w:r>
      <w:proofErr w:type="spellStart"/>
      <w:r w:rsidRPr="00C9610F">
        <w:rPr>
          <w:rFonts w:eastAsia="Calibri"/>
          <w:szCs w:val="28"/>
        </w:rPr>
        <w:t>руб</w:t>
      </w:r>
      <w:proofErr w:type="spellEnd"/>
      <w:r w:rsidR="006A4BA9" w:rsidRPr="00AE4860">
        <w:rPr>
          <w:rFonts w:eastAsia="Calibri"/>
          <w:szCs w:val="28"/>
        </w:rPr>
        <w:t xml:space="preserve"> [2]</w:t>
      </w:r>
      <w:r w:rsidRPr="00C9610F">
        <w:rPr>
          <w:rFonts w:eastAsia="Calibri"/>
          <w:szCs w:val="28"/>
        </w:rPr>
        <w:t xml:space="preserve">. </w:t>
      </w:r>
      <w:proofErr w:type="gramStart"/>
      <w:r w:rsidRPr="00C9610F">
        <w:rPr>
          <w:rFonts w:eastAsia="Calibri"/>
          <w:szCs w:val="28"/>
        </w:rPr>
        <w:t>Темп роста рынка общественного питания г. Красноярска составляет примерно 14% в год, следует отметить, что рынок общественного питания г. Красноярска и</w:t>
      </w:r>
      <w:r w:rsidR="00E00244">
        <w:rPr>
          <w:rFonts w:eastAsia="Calibri"/>
          <w:szCs w:val="28"/>
        </w:rPr>
        <w:t xml:space="preserve"> </w:t>
      </w:r>
      <w:r w:rsidRPr="00C9610F">
        <w:rPr>
          <w:rFonts w:eastAsia="Calibri"/>
          <w:szCs w:val="28"/>
        </w:rPr>
        <w:t>так стабильно растет, а в условиях проведение Универсиады ожидается еще больший рост</w:t>
      </w:r>
      <w:r w:rsidR="006A4BA9" w:rsidRPr="006A4BA9">
        <w:rPr>
          <w:rFonts w:eastAsia="Calibri"/>
          <w:szCs w:val="28"/>
        </w:rPr>
        <w:t xml:space="preserve"> [3]</w:t>
      </w:r>
      <w:r w:rsidRPr="00C9610F">
        <w:rPr>
          <w:rFonts w:eastAsia="Calibri"/>
          <w:szCs w:val="28"/>
        </w:rPr>
        <w:t xml:space="preserve">. </w:t>
      </w:r>
      <w:proofErr w:type="gramEnd"/>
    </w:p>
    <w:p w:rsidR="00C21BE0" w:rsidRPr="00C9610F" w:rsidRDefault="00C21BE0" w:rsidP="00C21BE0">
      <w:pPr>
        <w:tabs>
          <w:tab w:val="left" w:pos="709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 xml:space="preserve">Делая прогноз о состоянии рынка общественного питания в </w:t>
      </w:r>
      <w:proofErr w:type="gramStart"/>
      <w:r w:rsidRPr="00C9610F">
        <w:rPr>
          <w:rFonts w:eastAsia="Calibri"/>
          <w:szCs w:val="28"/>
        </w:rPr>
        <w:t>г</w:t>
      </w:r>
      <w:proofErr w:type="gramEnd"/>
      <w:r w:rsidRPr="00C9610F">
        <w:rPr>
          <w:rFonts w:eastAsia="Calibri"/>
          <w:szCs w:val="28"/>
        </w:rPr>
        <w:t xml:space="preserve">. Красноярске в 2019 г. можно построить линию тренда оборота общественного питания в относительных показателях </w:t>
      </w:r>
      <w:r w:rsidRPr="00C9610F">
        <w:rPr>
          <w:rFonts w:eastAsia="Calibri"/>
          <w:szCs w:val="28"/>
        </w:rPr>
        <w:sym w:font="Symbol" w:char="F02D"/>
      </w:r>
      <w:r w:rsidRPr="00C9610F">
        <w:rPr>
          <w:rFonts w:eastAsia="Calibri"/>
          <w:szCs w:val="28"/>
        </w:rPr>
        <w:t xml:space="preserve"> оборот общественного п</w:t>
      </w:r>
      <w:r>
        <w:rPr>
          <w:rFonts w:eastAsia="Calibri"/>
          <w:szCs w:val="28"/>
        </w:rPr>
        <w:t xml:space="preserve">итания на душу населения </w:t>
      </w:r>
      <w:r w:rsidR="00E00244">
        <w:rPr>
          <w:rFonts w:eastAsia="Calibri"/>
          <w:szCs w:val="28"/>
        </w:rPr>
        <w:t xml:space="preserve"> – рисунок </w:t>
      </w:r>
      <w:r>
        <w:rPr>
          <w:rFonts w:eastAsia="Calibri"/>
          <w:szCs w:val="28"/>
        </w:rPr>
        <w:t>1</w:t>
      </w:r>
      <w:r w:rsidRPr="00C9610F">
        <w:rPr>
          <w:rFonts w:eastAsia="Calibri"/>
          <w:szCs w:val="28"/>
        </w:rPr>
        <w:t>.</w:t>
      </w:r>
    </w:p>
    <w:p w:rsidR="00C21BE0" w:rsidRPr="00C9610F" w:rsidRDefault="00C21BE0" w:rsidP="00C21BE0">
      <w:pPr>
        <w:tabs>
          <w:tab w:val="left" w:pos="709"/>
        </w:tabs>
        <w:spacing w:after="0" w:line="360" w:lineRule="auto"/>
        <w:jc w:val="center"/>
        <w:rPr>
          <w:rFonts w:eastAsia="Calibri"/>
          <w:szCs w:val="28"/>
        </w:rPr>
      </w:pPr>
      <w:r w:rsidRPr="00C9610F">
        <w:rPr>
          <w:rFonts w:eastAsia="Calibri"/>
          <w:noProof/>
        </w:rPr>
        <w:drawing>
          <wp:inline distT="0" distB="0" distL="0" distR="0">
            <wp:extent cx="5562600" cy="1781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1BE0" w:rsidRPr="00C9610F" w:rsidRDefault="00C21BE0" w:rsidP="00C21BE0">
      <w:pPr>
        <w:tabs>
          <w:tab w:val="left" w:pos="709"/>
        </w:tabs>
        <w:spacing w:after="0" w:line="360" w:lineRule="auto"/>
        <w:ind w:firstLine="709"/>
        <w:jc w:val="center"/>
        <w:rPr>
          <w:rFonts w:eastAsia="Calibri"/>
          <w:szCs w:val="28"/>
        </w:rPr>
      </w:pPr>
      <w:r w:rsidRPr="00C9610F">
        <w:rPr>
          <w:rFonts w:eastAsia="Calibri"/>
          <w:szCs w:val="28"/>
        </w:rPr>
        <w:t xml:space="preserve">Рисунок </w:t>
      </w:r>
      <w:r>
        <w:rPr>
          <w:rFonts w:eastAsia="Calibri"/>
          <w:szCs w:val="28"/>
        </w:rPr>
        <w:t>1</w:t>
      </w:r>
      <w:r w:rsidRPr="00C9610F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Динамика</w:t>
      </w:r>
      <w:r w:rsidRPr="00C9610F">
        <w:rPr>
          <w:rFonts w:eastAsia="Calibri"/>
          <w:szCs w:val="28"/>
        </w:rPr>
        <w:t xml:space="preserve"> оборот</w:t>
      </w:r>
      <w:r>
        <w:rPr>
          <w:rFonts w:eastAsia="Calibri"/>
          <w:szCs w:val="28"/>
        </w:rPr>
        <w:t>а</w:t>
      </w:r>
      <w:r w:rsidRPr="00C9610F">
        <w:rPr>
          <w:rFonts w:eastAsia="Calibri"/>
          <w:szCs w:val="28"/>
        </w:rPr>
        <w:t xml:space="preserve"> общественного питания на </w:t>
      </w:r>
      <w:r>
        <w:rPr>
          <w:rFonts w:eastAsia="Calibri"/>
          <w:szCs w:val="28"/>
        </w:rPr>
        <w:t xml:space="preserve">душу населения </w:t>
      </w:r>
      <w:r w:rsidRPr="00C9610F">
        <w:rPr>
          <w:rFonts w:eastAsia="Calibri"/>
          <w:szCs w:val="28"/>
        </w:rPr>
        <w:t xml:space="preserve">в </w:t>
      </w:r>
      <w:proofErr w:type="gramStart"/>
      <w:r w:rsidRPr="00C9610F">
        <w:rPr>
          <w:rFonts w:eastAsia="Calibri"/>
          <w:szCs w:val="28"/>
        </w:rPr>
        <w:t>г</w:t>
      </w:r>
      <w:proofErr w:type="gramEnd"/>
      <w:r w:rsidRPr="00C9610F">
        <w:rPr>
          <w:rFonts w:eastAsia="Calibri"/>
          <w:szCs w:val="28"/>
        </w:rPr>
        <w:t>. Красноярске в 2010</w:t>
      </w:r>
      <w:r>
        <w:rPr>
          <w:rFonts w:eastAsia="Calibri"/>
          <w:szCs w:val="28"/>
        </w:rPr>
        <w:t>–</w:t>
      </w:r>
      <w:r w:rsidRPr="00C9610F">
        <w:rPr>
          <w:rFonts w:eastAsia="Calibri"/>
          <w:szCs w:val="28"/>
        </w:rPr>
        <w:t>2019гг.</w:t>
      </w:r>
    </w:p>
    <w:p w:rsidR="00C21BE0" w:rsidRPr="00C9610F" w:rsidRDefault="00C21BE0" w:rsidP="00C21BE0">
      <w:pPr>
        <w:tabs>
          <w:tab w:val="left" w:pos="709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 xml:space="preserve">Таким образом, оборот общественного питания при условии сохранения прежнего темпа роста рынка, составит в 2019г. более 10 млрд. руб., оборот общественного питания на 1 человека более 12 тыс. </w:t>
      </w:r>
      <w:proofErr w:type="spellStart"/>
      <w:r w:rsidRPr="00C9610F">
        <w:rPr>
          <w:rFonts w:eastAsia="Calibri"/>
          <w:szCs w:val="28"/>
        </w:rPr>
        <w:t>руб</w:t>
      </w:r>
      <w:proofErr w:type="spellEnd"/>
      <w:r w:rsidR="006A4BA9" w:rsidRPr="006A4BA9">
        <w:rPr>
          <w:rFonts w:eastAsia="Calibri"/>
          <w:szCs w:val="28"/>
        </w:rPr>
        <w:t xml:space="preserve"> [4]</w:t>
      </w:r>
      <w:r w:rsidRPr="00C9610F">
        <w:rPr>
          <w:rFonts w:eastAsia="Calibri"/>
          <w:szCs w:val="28"/>
        </w:rPr>
        <w:t xml:space="preserve">. </w:t>
      </w:r>
    </w:p>
    <w:p w:rsidR="00C21BE0" w:rsidRPr="00C9610F" w:rsidRDefault="00C21BE0" w:rsidP="00C21BE0">
      <w:pPr>
        <w:tabs>
          <w:tab w:val="left" w:pos="709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 xml:space="preserve">Вторая группа показателей потенциала рынка описывает потенциал рынка с точки зрения спроса и предпочтений потребителей. </w:t>
      </w:r>
      <w:r w:rsidR="00E00244">
        <w:rPr>
          <w:rFonts w:eastAsia="Calibri"/>
          <w:szCs w:val="28"/>
        </w:rPr>
        <w:t xml:space="preserve">Факторы </w:t>
      </w:r>
      <w:r w:rsidRPr="00C9610F">
        <w:rPr>
          <w:rFonts w:eastAsia="Calibri"/>
          <w:szCs w:val="28"/>
        </w:rPr>
        <w:t xml:space="preserve"> данной группы</w:t>
      </w:r>
      <w:r w:rsidR="00E00244">
        <w:rPr>
          <w:rFonts w:eastAsia="Calibri"/>
          <w:szCs w:val="28"/>
        </w:rPr>
        <w:t xml:space="preserve"> представлены </w:t>
      </w:r>
      <w:proofErr w:type="gramStart"/>
      <w:r w:rsidR="00E00244">
        <w:rPr>
          <w:rFonts w:eastAsia="Calibri"/>
          <w:szCs w:val="28"/>
        </w:rPr>
        <w:t>в</w:t>
      </w:r>
      <w:proofErr w:type="gramEnd"/>
      <w:r w:rsidR="00E00244">
        <w:rPr>
          <w:rFonts w:eastAsia="Calibri"/>
          <w:szCs w:val="28"/>
        </w:rPr>
        <w:t xml:space="preserve"> таблица </w:t>
      </w:r>
      <w:r>
        <w:rPr>
          <w:rFonts w:eastAsia="Calibri"/>
          <w:szCs w:val="28"/>
        </w:rPr>
        <w:t>2</w:t>
      </w:r>
      <w:r w:rsidRPr="00C9610F">
        <w:rPr>
          <w:rFonts w:eastAsia="Calibri"/>
          <w:szCs w:val="28"/>
        </w:rPr>
        <w:t>.</w:t>
      </w:r>
    </w:p>
    <w:p w:rsidR="00C21BE0" w:rsidRPr="00C9610F" w:rsidRDefault="007B59B0" w:rsidP="00C21BE0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Таблица </w:t>
      </w:r>
      <w:r w:rsidR="00C21BE0">
        <w:rPr>
          <w:rFonts w:eastAsia="Calibri"/>
          <w:szCs w:val="28"/>
        </w:rPr>
        <w:t>2</w:t>
      </w:r>
      <w:r w:rsidR="00C21BE0" w:rsidRPr="00C9610F">
        <w:rPr>
          <w:rFonts w:eastAsia="Calibri"/>
          <w:szCs w:val="28"/>
        </w:rPr>
        <w:t xml:space="preserve"> – </w:t>
      </w:r>
      <w:r w:rsidR="00C21BE0">
        <w:rPr>
          <w:rFonts w:eastAsia="Calibri"/>
          <w:szCs w:val="28"/>
        </w:rPr>
        <w:t>Показатели</w:t>
      </w:r>
      <w:r w:rsidR="00C21BE0" w:rsidRPr="00C9610F">
        <w:rPr>
          <w:rFonts w:eastAsia="Calibri"/>
          <w:szCs w:val="28"/>
        </w:rPr>
        <w:t xml:space="preserve"> оценки спроса и предпочтений потребителей </w:t>
      </w:r>
    </w:p>
    <w:tbl>
      <w:tblPr>
        <w:tblStyle w:val="4"/>
        <w:tblW w:w="0" w:type="auto"/>
        <w:tblInd w:w="108" w:type="dxa"/>
        <w:tblLook w:val="04A0"/>
      </w:tblPr>
      <w:tblGrid>
        <w:gridCol w:w="1863"/>
        <w:gridCol w:w="5083"/>
        <w:gridCol w:w="2410"/>
      </w:tblGrid>
      <w:tr w:rsidR="00C21BE0" w:rsidRPr="00C9610F" w:rsidTr="00F13A18">
        <w:tc>
          <w:tcPr>
            <w:tcW w:w="1863" w:type="dxa"/>
            <w:tcBorders>
              <w:bottom w:val="double" w:sz="4" w:space="0" w:color="auto"/>
            </w:tcBorders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Критерий</w:t>
            </w:r>
          </w:p>
        </w:tc>
        <w:tc>
          <w:tcPr>
            <w:tcW w:w="5083" w:type="dxa"/>
            <w:tcBorders>
              <w:bottom w:val="double" w:sz="4" w:space="0" w:color="auto"/>
            </w:tcBorders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Описание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Данные</w:t>
            </w:r>
          </w:p>
        </w:tc>
      </w:tr>
      <w:tr w:rsidR="00C21BE0" w:rsidRPr="00C9610F" w:rsidTr="00F13A18"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C21BE0" w:rsidRPr="00171C39" w:rsidRDefault="00C21BE0" w:rsidP="00F13A18">
            <w:pPr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 xml:space="preserve">Размер целевой </w:t>
            </w:r>
            <w:r w:rsidRPr="00171C39">
              <w:rPr>
                <w:sz w:val="24"/>
                <w:szCs w:val="24"/>
              </w:rPr>
              <w:lastRenderedPageBreak/>
              <w:t xml:space="preserve">аудитории </w:t>
            </w:r>
          </w:p>
        </w:tc>
        <w:tc>
          <w:tcPr>
            <w:tcW w:w="5083" w:type="dxa"/>
            <w:tcBorders>
              <w:top w:val="double" w:sz="4" w:space="0" w:color="auto"/>
            </w:tcBorders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lastRenderedPageBreak/>
              <w:t xml:space="preserve">Чем выше размер аудитории, для которой </w:t>
            </w:r>
            <w:r w:rsidRPr="00171C39">
              <w:rPr>
                <w:sz w:val="24"/>
                <w:szCs w:val="24"/>
              </w:rPr>
              <w:lastRenderedPageBreak/>
              <w:t>предлагается товар, тем выше потенциальный объем продаж на рынке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lastRenderedPageBreak/>
              <w:t xml:space="preserve">637,2 тыс. чел – </w:t>
            </w:r>
            <w:r w:rsidRPr="00171C39">
              <w:rPr>
                <w:sz w:val="24"/>
                <w:szCs w:val="24"/>
              </w:rPr>
              <w:lastRenderedPageBreak/>
              <w:t xml:space="preserve">целевая аудитория </w:t>
            </w:r>
            <w:proofErr w:type="gramStart"/>
            <w:r w:rsidRPr="00171C39">
              <w:rPr>
                <w:sz w:val="24"/>
                <w:szCs w:val="24"/>
              </w:rPr>
              <w:t>г</w:t>
            </w:r>
            <w:proofErr w:type="gramEnd"/>
            <w:r w:rsidRPr="00171C39">
              <w:rPr>
                <w:sz w:val="24"/>
                <w:szCs w:val="24"/>
              </w:rPr>
              <w:t>. Красноярска</w:t>
            </w:r>
          </w:p>
        </w:tc>
      </w:tr>
      <w:tr w:rsidR="00C21BE0" w:rsidRPr="00C9610F" w:rsidTr="00F13A18">
        <w:tc>
          <w:tcPr>
            <w:tcW w:w="1863" w:type="dxa"/>
            <w:vAlign w:val="center"/>
          </w:tcPr>
          <w:p w:rsidR="00C21BE0" w:rsidRPr="00171C39" w:rsidRDefault="00C21BE0" w:rsidP="00F13A18">
            <w:pPr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lastRenderedPageBreak/>
              <w:t>Уровень доходов потребителей</w:t>
            </w:r>
          </w:p>
        </w:tc>
        <w:tc>
          <w:tcPr>
            <w:tcW w:w="5083" w:type="dxa"/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Чем выше экономическая стабильность и платежеспособность потребителей, тем устойчивее возможный рост бизнеса</w:t>
            </w:r>
          </w:p>
        </w:tc>
        <w:tc>
          <w:tcPr>
            <w:tcW w:w="2410" w:type="dxa"/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 xml:space="preserve">Средняя заработная плата в </w:t>
            </w:r>
            <w:proofErr w:type="gramStart"/>
            <w:r w:rsidRPr="00171C39">
              <w:rPr>
                <w:sz w:val="24"/>
                <w:szCs w:val="24"/>
              </w:rPr>
              <w:t>г</w:t>
            </w:r>
            <w:proofErr w:type="gramEnd"/>
            <w:r w:rsidRPr="00171C39">
              <w:rPr>
                <w:sz w:val="24"/>
                <w:szCs w:val="24"/>
              </w:rPr>
              <w:t xml:space="preserve">. Красноярске – </w:t>
            </w:r>
            <w:r w:rsidRPr="00171C39">
              <w:rPr>
                <w:color w:val="000000"/>
                <w:sz w:val="24"/>
                <w:szCs w:val="24"/>
              </w:rPr>
              <w:t>36827,6 руб.</w:t>
            </w:r>
          </w:p>
        </w:tc>
      </w:tr>
      <w:tr w:rsidR="00C21BE0" w:rsidRPr="00C9610F" w:rsidTr="00F13A18">
        <w:tc>
          <w:tcPr>
            <w:tcW w:w="1863" w:type="dxa"/>
            <w:vAlign w:val="center"/>
          </w:tcPr>
          <w:p w:rsidR="00C21BE0" w:rsidRPr="00171C39" w:rsidRDefault="00C21BE0" w:rsidP="00F13A18">
            <w:pPr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Эластичность спроса</w:t>
            </w:r>
          </w:p>
        </w:tc>
        <w:tc>
          <w:tcPr>
            <w:tcW w:w="5083" w:type="dxa"/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Низкая чувствительность спроса к цене позволяет устанавливать надбавку к цене, минимизирует риск ценовой конкуренции</w:t>
            </w:r>
          </w:p>
        </w:tc>
        <w:tc>
          <w:tcPr>
            <w:tcW w:w="2410" w:type="dxa"/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Низкая эластичность</w:t>
            </w:r>
          </w:p>
        </w:tc>
      </w:tr>
      <w:tr w:rsidR="00C21BE0" w:rsidRPr="00C9610F" w:rsidTr="00F13A18">
        <w:tc>
          <w:tcPr>
            <w:tcW w:w="1863" w:type="dxa"/>
            <w:vAlign w:val="center"/>
          </w:tcPr>
          <w:p w:rsidR="00C21BE0" w:rsidRPr="00171C39" w:rsidRDefault="00C21BE0" w:rsidP="00F13A18">
            <w:pPr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Постоянность спроса</w:t>
            </w:r>
          </w:p>
        </w:tc>
        <w:tc>
          <w:tcPr>
            <w:tcW w:w="5083" w:type="dxa"/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Чем ниже постоянность уровня спроса (сезонность, скачки в потреблении, зависимость спроса от модных тенденций), тем выше риск получения нестабильного уровня дохода</w:t>
            </w:r>
          </w:p>
        </w:tc>
        <w:tc>
          <w:tcPr>
            <w:tcW w:w="2410" w:type="dxa"/>
            <w:vAlign w:val="center"/>
          </w:tcPr>
          <w:p w:rsidR="00C21BE0" w:rsidRPr="00171C39" w:rsidRDefault="00C21BE0" w:rsidP="00F13A18">
            <w:pPr>
              <w:jc w:val="center"/>
              <w:rPr>
                <w:sz w:val="24"/>
                <w:szCs w:val="24"/>
              </w:rPr>
            </w:pPr>
            <w:r w:rsidRPr="00171C39">
              <w:rPr>
                <w:sz w:val="24"/>
                <w:szCs w:val="24"/>
              </w:rPr>
              <w:t>Средняя постоянность</w:t>
            </w:r>
          </w:p>
        </w:tc>
      </w:tr>
    </w:tbl>
    <w:p w:rsidR="00C21BE0" w:rsidRPr="00C9610F" w:rsidRDefault="00C21BE0" w:rsidP="00C21BE0">
      <w:pPr>
        <w:tabs>
          <w:tab w:val="left" w:pos="709"/>
        </w:tabs>
        <w:spacing w:after="0" w:line="360" w:lineRule="auto"/>
        <w:jc w:val="both"/>
        <w:rPr>
          <w:rFonts w:eastAsia="Calibri"/>
          <w:szCs w:val="28"/>
        </w:rPr>
      </w:pPr>
    </w:p>
    <w:p w:rsidR="00C21BE0" w:rsidRDefault="00C21BE0" w:rsidP="00C21BE0">
      <w:pPr>
        <w:tabs>
          <w:tab w:val="left" w:pos="709"/>
        </w:tabs>
        <w:spacing w:after="0" w:line="360" w:lineRule="auto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ab/>
      </w:r>
      <w:proofErr w:type="gramStart"/>
      <w:r w:rsidRPr="00C9610F">
        <w:rPr>
          <w:rFonts w:eastAsia="Calibri"/>
          <w:szCs w:val="28"/>
        </w:rPr>
        <w:t>Целевая аудитория рынка общественного питания г. Красноярска – население г. Красноярска, находящееся в работоспособном возрасте на 2015г. – 637,2 тыс. чел., более того в 2019г. ожидается большой приток туристов в связи с проведением Всемирной Зимней Универсиады, что касается заработной платы населения, на данный момент средняя заработная плата в г. Красноярске – 36, 8 тысяч рублей в месяц,  данные показатели имеют положительную динамику, что</w:t>
      </w:r>
      <w:proofErr w:type="gramEnd"/>
      <w:r w:rsidRPr="00C9610F">
        <w:rPr>
          <w:rFonts w:eastAsia="Calibri"/>
          <w:szCs w:val="28"/>
        </w:rPr>
        <w:t xml:space="preserve"> положительно сказывается на сфере общественного питания</w:t>
      </w:r>
      <w:r w:rsidR="006A4BA9" w:rsidRPr="006A4BA9">
        <w:rPr>
          <w:rFonts w:eastAsia="Calibri"/>
          <w:szCs w:val="28"/>
        </w:rPr>
        <w:t xml:space="preserve"> [5]</w:t>
      </w:r>
      <w:r w:rsidRPr="00C9610F">
        <w:rPr>
          <w:rFonts w:eastAsia="Calibri"/>
          <w:szCs w:val="28"/>
        </w:rPr>
        <w:t>.</w:t>
      </w:r>
    </w:p>
    <w:p w:rsidR="00C21BE0" w:rsidRPr="00C9610F" w:rsidRDefault="00C21BE0" w:rsidP="00C21BE0">
      <w:pPr>
        <w:tabs>
          <w:tab w:val="left" w:pos="709"/>
        </w:tabs>
        <w:spacing w:after="0" w:line="360" w:lineRule="auto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>Третья группа критериев для оценки потенциала рынка описывает условия конкуренции</w:t>
      </w:r>
      <w:r w:rsidR="00E00244">
        <w:rPr>
          <w:rFonts w:eastAsia="Calibri"/>
          <w:szCs w:val="28"/>
        </w:rPr>
        <w:t xml:space="preserve"> и наличие барьеров в отрасли. П</w:t>
      </w:r>
      <w:r w:rsidRPr="00C9610F">
        <w:rPr>
          <w:rFonts w:eastAsia="Calibri"/>
          <w:szCs w:val="28"/>
        </w:rPr>
        <w:t>оказател</w:t>
      </w:r>
      <w:r w:rsidR="00E00244">
        <w:rPr>
          <w:rFonts w:eastAsia="Calibri"/>
          <w:szCs w:val="28"/>
        </w:rPr>
        <w:t xml:space="preserve">и </w:t>
      </w:r>
      <w:r w:rsidRPr="00C9610F">
        <w:rPr>
          <w:rFonts w:eastAsia="Calibri"/>
          <w:szCs w:val="28"/>
        </w:rPr>
        <w:t>силы конкуренции</w:t>
      </w:r>
      <w:r w:rsidR="00E00244">
        <w:rPr>
          <w:rFonts w:eastAsia="Calibri"/>
          <w:szCs w:val="28"/>
        </w:rPr>
        <w:t xml:space="preserve"> представлены в таблице </w:t>
      </w:r>
      <w:r>
        <w:rPr>
          <w:rFonts w:eastAsia="Calibri"/>
          <w:szCs w:val="28"/>
        </w:rPr>
        <w:t>3</w:t>
      </w:r>
      <w:r w:rsidRPr="00C9610F">
        <w:rPr>
          <w:rFonts w:eastAsia="Calibri"/>
          <w:szCs w:val="28"/>
        </w:rPr>
        <w:t>.</w:t>
      </w:r>
    </w:p>
    <w:p w:rsidR="00C21BE0" w:rsidRPr="00C9610F" w:rsidRDefault="00E00244" w:rsidP="00C21BE0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Таблица </w:t>
      </w:r>
      <w:r w:rsidR="00C21BE0">
        <w:rPr>
          <w:rFonts w:eastAsia="Calibri"/>
          <w:szCs w:val="28"/>
        </w:rPr>
        <w:t>3</w:t>
      </w:r>
      <w:r w:rsidR="00C21BE0" w:rsidRPr="00C9610F">
        <w:rPr>
          <w:rFonts w:eastAsia="Calibri"/>
          <w:szCs w:val="28"/>
        </w:rPr>
        <w:t xml:space="preserve"> – </w:t>
      </w:r>
      <w:r w:rsidR="00C21BE0">
        <w:rPr>
          <w:rFonts w:eastAsia="Calibri"/>
          <w:szCs w:val="28"/>
        </w:rPr>
        <w:t>Показатели</w:t>
      </w:r>
      <w:r w:rsidR="00C21BE0" w:rsidRPr="00C9610F">
        <w:rPr>
          <w:rFonts w:eastAsia="Calibri"/>
          <w:szCs w:val="28"/>
        </w:rPr>
        <w:t xml:space="preserve"> оценки конкуренции на рынке </w:t>
      </w:r>
    </w:p>
    <w:tbl>
      <w:tblPr>
        <w:tblStyle w:val="4"/>
        <w:tblW w:w="0" w:type="auto"/>
        <w:tblLook w:val="04A0"/>
      </w:tblPr>
      <w:tblGrid>
        <w:gridCol w:w="1833"/>
        <w:gridCol w:w="4076"/>
        <w:gridCol w:w="3945"/>
      </w:tblGrid>
      <w:tr w:rsidR="00C21BE0" w:rsidRPr="007B59B0" w:rsidTr="00F13A18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Критерий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Описание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Данные</w:t>
            </w:r>
          </w:p>
        </w:tc>
      </w:tr>
      <w:tr w:rsidR="00C21BE0" w:rsidRPr="007B59B0" w:rsidTr="00F13A18">
        <w:tc>
          <w:tcPr>
            <w:tcW w:w="0" w:type="auto"/>
            <w:vAlign w:val="center"/>
          </w:tcPr>
          <w:p w:rsidR="00C21BE0" w:rsidRPr="007B59B0" w:rsidRDefault="00C21BE0" w:rsidP="00F13A18">
            <w:pPr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Количество игроков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Чем больше игроков на рынке, тем сложнее захватить высокую долю рынка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 xml:space="preserve">1220 предприятий общественного питания в </w:t>
            </w:r>
            <w:proofErr w:type="gramStart"/>
            <w:r w:rsidRPr="007B59B0">
              <w:rPr>
                <w:sz w:val="20"/>
                <w:szCs w:val="24"/>
              </w:rPr>
              <w:t>г</w:t>
            </w:r>
            <w:proofErr w:type="gramEnd"/>
            <w:r w:rsidRPr="007B59B0">
              <w:rPr>
                <w:sz w:val="20"/>
                <w:szCs w:val="24"/>
              </w:rPr>
              <w:t>. Красноярске</w:t>
            </w:r>
          </w:p>
        </w:tc>
      </w:tr>
      <w:tr w:rsidR="00C21BE0" w:rsidRPr="007B59B0" w:rsidTr="00F13A18">
        <w:tc>
          <w:tcPr>
            <w:tcW w:w="0" w:type="auto"/>
            <w:vAlign w:val="center"/>
          </w:tcPr>
          <w:p w:rsidR="00C21BE0" w:rsidRPr="007B59B0" w:rsidRDefault="00C21BE0" w:rsidP="00F13A18">
            <w:pPr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Разнообразие ассортимента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Чем выше разнообразие ассортимента на рынке, тем сложнее дифференцировать товар от товаров–конкурентов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7B59B0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Высокое разнообразие ассортимента</w:t>
            </w:r>
          </w:p>
        </w:tc>
      </w:tr>
      <w:tr w:rsidR="00C21BE0" w:rsidRPr="007B59B0" w:rsidTr="00F13A18">
        <w:tc>
          <w:tcPr>
            <w:tcW w:w="0" w:type="auto"/>
            <w:vAlign w:val="center"/>
          </w:tcPr>
          <w:p w:rsidR="00C21BE0" w:rsidRPr="007B59B0" w:rsidRDefault="00C21BE0" w:rsidP="00F13A18">
            <w:pPr>
              <w:rPr>
                <w:sz w:val="20"/>
                <w:szCs w:val="24"/>
              </w:rPr>
            </w:pPr>
            <w:proofErr w:type="gramStart"/>
            <w:r w:rsidRPr="007B59B0">
              <w:rPr>
                <w:sz w:val="20"/>
                <w:szCs w:val="24"/>
              </w:rPr>
              <w:t>Возможности к повышению</w:t>
            </w:r>
            <w:proofErr w:type="gramEnd"/>
            <w:r w:rsidRPr="007B59B0">
              <w:rPr>
                <w:sz w:val="20"/>
                <w:szCs w:val="24"/>
              </w:rPr>
              <w:t xml:space="preserve"> цен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Чем ниже возможности к росту цен, тем ниже норма доходности в сегменте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Увеличение количества туристов влечет за собой повышение цена на общественное питание</w:t>
            </w:r>
          </w:p>
        </w:tc>
      </w:tr>
      <w:tr w:rsidR="00C21BE0" w:rsidRPr="007B59B0" w:rsidTr="00F13A18">
        <w:tc>
          <w:tcPr>
            <w:tcW w:w="0" w:type="auto"/>
            <w:vAlign w:val="center"/>
          </w:tcPr>
          <w:p w:rsidR="00C21BE0" w:rsidRPr="007B59B0" w:rsidRDefault="00C21BE0" w:rsidP="00F13A18">
            <w:pPr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lastRenderedPageBreak/>
              <w:t>Присутствие известных брендов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Чем выше известность брендов компаний на рынке, тем больше ресурсов потребуется на переключение потребителей на другой продукт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 xml:space="preserve">Известные бренды в </w:t>
            </w:r>
            <w:proofErr w:type="gramStart"/>
            <w:r w:rsidRPr="007B59B0">
              <w:rPr>
                <w:sz w:val="20"/>
                <w:szCs w:val="24"/>
              </w:rPr>
              <w:t>г</w:t>
            </w:r>
            <w:proofErr w:type="gramEnd"/>
            <w:r w:rsidRPr="007B59B0">
              <w:rPr>
                <w:sz w:val="20"/>
                <w:szCs w:val="24"/>
              </w:rPr>
              <w:t>. Красноярке:</w:t>
            </w:r>
          </w:p>
          <w:p w:rsidR="00C21BE0" w:rsidRPr="007B59B0" w:rsidRDefault="00C21BE0" w:rsidP="007B59B0">
            <w:pPr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«</w:t>
            </w:r>
            <w:r w:rsidRPr="007B59B0">
              <w:rPr>
                <w:sz w:val="20"/>
                <w:szCs w:val="24"/>
                <w:lang w:val="en-US"/>
              </w:rPr>
              <w:t>Big</w:t>
            </w:r>
            <w:r w:rsidRPr="007B59B0">
              <w:rPr>
                <w:sz w:val="20"/>
                <w:szCs w:val="24"/>
              </w:rPr>
              <w:t xml:space="preserve"> </w:t>
            </w:r>
            <w:r w:rsidRPr="007B59B0">
              <w:rPr>
                <w:sz w:val="20"/>
                <w:szCs w:val="24"/>
                <w:lang w:val="en-US"/>
              </w:rPr>
              <w:t>Yorker</w:t>
            </w:r>
            <w:r w:rsidRPr="007B59B0">
              <w:rPr>
                <w:sz w:val="20"/>
                <w:szCs w:val="24"/>
              </w:rPr>
              <w:t>»</w:t>
            </w:r>
            <w:r w:rsidR="007B59B0" w:rsidRPr="007B59B0">
              <w:rPr>
                <w:sz w:val="20"/>
                <w:szCs w:val="24"/>
              </w:rPr>
              <w:t xml:space="preserve">; </w:t>
            </w:r>
            <w:r w:rsidRPr="007B59B0">
              <w:rPr>
                <w:sz w:val="20"/>
                <w:szCs w:val="24"/>
              </w:rPr>
              <w:t>«</w:t>
            </w:r>
            <w:proofErr w:type="spellStart"/>
            <w:r w:rsidRPr="007B59B0">
              <w:rPr>
                <w:sz w:val="20"/>
                <w:szCs w:val="24"/>
                <w:lang w:val="en-US"/>
              </w:rPr>
              <w:t>Travaler</w:t>
            </w:r>
            <w:proofErr w:type="spellEnd"/>
            <w:r w:rsidRPr="007B59B0">
              <w:rPr>
                <w:sz w:val="20"/>
                <w:szCs w:val="24"/>
              </w:rPr>
              <w:t>'</w:t>
            </w:r>
            <w:r w:rsidRPr="007B59B0">
              <w:rPr>
                <w:sz w:val="20"/>
                <w:szCs w:val="24"/>
                <w:lang w:val="en-US"/>
              </w:rPr>
              <w:t>s</w:t>
            </w:r>
            <w:r w:rsidRPr="007B59B0">
              <w:rPr>
                <w:sz w:val="20"/>
                <w:szCs w:val="24"/>
              </w:rPr>
              <w:t xml:space="preserve"> </w:t>
            </w:r>
            <w:r w:rsidRPr="007B59B0">
              <w:rPr>
                <w:sz w:val="20"/>
                <w:szCs w:val="24"/>
                <w:lang w:val="en-US"/>
              </w:rPr>
              <w:t>Coffee</w:t>
            </w:r>
            <w:r w:rsidRPr="007B59B0">
              <w:rPr>
                <w:sz w:val="20"/>
                <w:szCs w:val="24"/>
              </w:rPr>
              <w:t>»</w:t>
            </w:r>
            <w:r w:rsidR="007B59B0" w:rsidRPr="007B59B0">
              <w:rPr>
                <w:sz w:val="20"/>
                <w:szCs w:val="24"/>
              </w:rPr>
              <w:t xml:space="preserve">; </w:t>
            </w:r>
            <w:r w:rsidRPr="007B59B0">
              <w:rPr>
                <w:sz w:val="20"/>
                <w:szCs w:val="24"/>
              </w:rPr>
              <w:t>«Руки Вверх–бар»</w:t>
            </w:r>
            <w:r w:rsidR="007B59B0" w:rsidRPr="007B59B0">
              <w:rPr>
                <w:sz w:val="20"/>
                <w:szCs w:val="24"/>
              </w:rPr>
              <w:t xml:space="preserve">; </w:t>
            </w:r>
            <w:r w:rsidRPr="007B59B0">
              <w:rPr>
                <w:sz w:val="20"/>
                <w:szCs w:val="24"/>
              </w:rPr>
              <w:t>Сети «</w:t>
            </w:r>
            <w:r w:rsidRPr="007B59B0">
              <w:rPr>
                <w:sz w:val="20"/>
                <w:szCs w:val="24"/>
                <w:lang w:val="en-US"/>
              </w:rPr>
              <w:t>Bellini</w:t>
            </w:r>
            <w:r w:rsidRPr="007B59B0">
              <w:rPr>
                <w:sz w:val="20"/>
                <w:szCs w:val="24"/>
              </w:rPr>
              <w:t xml:space="preserve"> </w:t>
            </w:r>
            <w:r w:rsidRPr="007B59B0">
              <w:rPr>
                <w:sz w:val="20"/>
                <w:szCs w:val="24"/>
                <w:lang w:val="en-US"/>
              </w:rPr>
              <w:t>Group</w:t>
            </w:r>
            <w:r w:rsidRPr="007B59B0">
              <w:rPr>
                <w:sz w:val="20"/>
                <w:szCs w:val="24"/>
              </w:rPr>
              <w:t xml:space="preserve">» и «В.В. Владимиров и </w:t>
            </w:r>
            <w:proofErr w:type="gramStart"/>
            <w:r w:rsidRPr="007B59B0">
              <w:rPr>
                <w:sz w:val="20"/>
                <w:szCs w:val="24"/>
              </w:rPr>
              <w:t>Ко</w:t>
            </w:r>
            <w:proofErr w:type="gramEnd"/>
            <w:r w:rsidRPr="007B59B0">
              <w:rPr>
                <w:sz w:val="20"/>
                <w:szCs w:val="24"/>
              </w:rPr>
              <w:t>»</w:t>
            </w:r>
          </w:p>
        </w:tc>
      </w:tr>
      <w:tr w:rsidR="00C21BE0" w:rsidRPr="007B59B0" w:rsidTr="00F13A18">
        <w:tc>
          <w:tcPr>
            <w:tcW w:w="0" w:type="auto"/>
            <w:vAlign w:val="center"/>
          </w:tcPr>
          <w:p w:rsidR="00C21BE0" w:rsidRPr="007B59B0" w:rsidRDefault="00C21BE0" w:rsidP="00F13A18">
            <w:pPr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Ограничения со стороны государства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Чем выше ограничения и вмешательство государства в отрасль, тем ниже ее прибыльность и привлекательность для компании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Государство осуществляет регулирование на основе Закона «О защите прав потребителей», Гражданского кодекса РФ, Трудового Кодекса РФ.</w:t>
            </w:r>
          </w:p>
        </w:tc>
      </w:tr>
    </w:tbl>
    <w:p w:rsidR="00C21BE0" w:rsidRPr="007B59B0" w:rsidRDefault="00C21BE0" w:rsidP="00C21BE0">
      <w:pPr>
        <w:tabs>
          <w:tab w:val="left" w:pos="709"/>
        </w:tabs>
        <w:spacing w:after="0" w:line="360" w:lineRule="auto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ab/>
        <w:t xml:space="preserve">Конкуренция предприятий общественного питания в </w:t>
      </w:r>
      <w:proofErr w:type="gramStart"/>
      <w:r w:rsidRPr="00C9610F">
        <w:rPr>
          <w:rFonts w:eastAsia="Calibri"/>
          <w:szCs w:val="28"/>
        </w:rPr>
        <w:t>г</w:t>
      </w:r>
      <w:proofErr w:type="gramEnd"/>
      <w:r w:rsidRPr="00C9610F">
        <w:rPr>
          <w:rFonts w:eastAsia="Calibri"/>
          <w:szCs w:val="28"/>
        </w:rPr>
        <w:t>. Красноярске на данный момент достаточно высока, в городе функционирует более тысячи предприятий общественного питания различных видов и форматов, которые предоставляют населению г. Красноярска широкий ассортим</w:t>
      </w:r>
      <w:r w:rsidR="007B59B0">
        <w:rPr>
          <w:rFonts w:eastAsia="Calibri"/>
          <w:szCs w:val="28"/>
        </w:rPr>
        <w:t xml:space="preserve">ент блюд различных кухонь мира </w:t>
      </w:r>
      <w:r w:rsidR="007B59B0" w:rsidRPr="007B59B0">
        <w:rPr>
          <w:rFonts w:eastAsia="Calibri"/>
          <w:szCs w:val="28"/>
        </w:rPr>
        <w:t>[</w:t>
      </w:r>
      <w:r w:rsidR="006A4BA9" w:rsidRPr="006A4BA9">
        <w:rPr>
          <w:rFonts w:eastAsia="Calibri"/>
          <w:szCs w:val="28"/>
        </w:rPr>
        <w:t>6</w:t>
      </w:r>
      <w:r w:rsidR="007B59B0">
        <w:rPr>
          <w:rFonts w:eastAsia="Calibri"/>
          <w:szCs w:val="28"/>
        </w:rPr>
        <w:t>]</w:t>
      </w:r>
      <w:r w:rsidR="007B59B0" w:rsidRPr="007B59B0">
        <w:rPr>
          <w:rFonts w:eastAsia="Calibri"/>
          <w:szCs w:val="28"/>
        </w:rPr>
        <w:t>.</w:t>
      </w:r>
    </w:p>
    <w:p w:rsidR="00C21BE0" w:rsidRPr="00C9610F" w:rsidRDefault="00C21BE0" w:rsidP="00C21BE0">
      <w:pPr>
        <w:tabs>
          <w:tab w:val="left" w:pos="709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>Четвертая группа факторов потенциала рынка оценивает тренды и описывает перспект</w:t>
      </w:r>
      <w:r w:rsidR="007B59B0">
        <w:rPr>
          <w:rFonts w:eastAsia="Calibri"/>
          <w:szCs w:val="28"/>
        </w:rPr>
        <w:t xml:space="preserve">ивы бизнеса на рынке – таблица </w:t>
      </w:r>
      <w:r>
        <w:rPr>
          <w:rFonts w:eastAsia="Calibri"/>
          <w:szCs w:val="28"/>
        </w:rPr>
        <w:t>4</w:t>
      </w:r>
      <w:r w:rsidRPr="00C9610F">
        <w:rPr>
          <w:rFonts w:eastAsia="Calibri"/>
          <w:szCs w:val="28"/>
        </w:rPr>
        <w:t>.</w:t>
      </w:r>
    </w:p>
    <w:p w:rsidR="00C21BE0" w:rsidRPr="00C9610F" w:rsidRDefault="007B59B0" w:rsidP="00C21BE0">
      <w:pPr>
        <w:tabs>
          <w:tab w:val="left" w:pos="709"/>
        </w:tabs>
        <w:spacing w:after="0"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Таблица </w:t>
      </w:r>
      <w:r w:rsidR="00C21BE0">
        <w:rPr>
          <w:rFonts w:eastAsia="Calibri"/>
          <w:szCs w:val="28"/>
        </w:rPr>
        <w:t>4</w:t>
      </w:r>
      <w:r w:rsidR="00C21BE0" w:rsidRPr="00C9610F">
        <w:rPr>
          <w:rFonts w:eastAsia="Calibri"/>
          <w:szCs w:val="28"/>
        </w:rPr>
        <w:t xml:space="preserve"> </w:t>
      </w:r>
      <w:r w:rsidR="00C21BE0">
        <w:rPr>
          <w:rFonts w:eastAsia="Calibri"/>
          <w:szCs w:val="28"/>
        </w:rPr>
        <w:t>–</w:t>
      </w:r>
      <w:r w:rsidR="00C21BE0" w:rsidRPr="00C9610F">
        <w:rPr>
          <w:rFonts w:eastAsia="Calibri"/>
          <w:szCs w:val="28"/>
        </w:rPr>
        <w:t xml:space="preserve"> Критерии оценки перспектив бизнеса на рынке </w:t>
      </w:r>
    </w:p>
    <w:tbl>
      <w:tblPr>
        <w:tblStyle w:val="4"/>
        <w:tblW w:w="0" w:type="auto"/>
        <w:tblInd w:w="108" w:type="dxa"/>
        <w:tblLook w:val="04A0"/>
      </w:tblPr>
      <w:tblGrid>
        <w:gridCol w:w="2221"/>
        <w:gridCol w:w="4331"/>
        <w:gridCol w:w="3194"/>
      </w:tblGrid>
      <w:tr w:rsidR="00C21BE0" w:rsidRPr="007B59B0" w:rsidTr="00F13A18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Критерий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Описание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Данные</w:t>
            </w:r>
          </w:p>
        </w:tc>
      </w:tr>
      <w:tr w:rsidR="00C21BE0" w:rsidRPr="007B59B0" w:rsidTr="00F13A18">
        <w:tc>
          <w:tcPr>
            <w:tcW w:w="0" w:type="auto"/>
            <w:vAlign w:val="center"/>
          </w:tcPr>
          <w:p w:rsidR="00C21BE0" w:rsidRPr="007B59B0" w:rsidRDefault="00C21BE0" w:rsidP="00F13A18">
            <w:pPr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Численность аудитории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Снижение численности аудитории в сегменте приведет к снижению спроса на товар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Динамика численности население положительная, также ожидается большое количество туристов</w:t>
            </w:r>
          </w:p>
        </w:tc>
      </w:tr>
      <w:tr w:rsidR="00C21BE0" w:rsidRPr="007B59B0" w:rsidTr="00F13A18">
        <w:tc>
          <w:tcPr>
            <w:tcW w:w="0" w:type="auto"/>
            <w:vAlign w:val="center"/>
          </w:tcPr>
          <w:p w:rsidR="00C21BE0" w:rsidRPr="007B59B0" w:rsidRDefault="00C21BE0" w:rsidP="00F13A18">
            <w:pPr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Платежеспособность аудитории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Снижение платежеспособности аудитории рынка может привести к снижению частоты использования товаром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Динамика средней заработной платы положительная</w:t>
            </w:r>
          </w:p>
        </w:tc>
      </w:tr>
      <w:tr w:rsidR="00C21BE0" w:rsidRPr="007B59B0" w:rsidTr="00F13A18">
        <w:tc>
          <w:tcPr>
            <w:tcW w:w="0" w:type="auto"/>
            <w:vAlign w:val="center"/>
          </w:tcPr>
          <w:p w:rsidR="00C21BE0" w:rsidRPr="007B59B0" w:rsidRDefault="00C21BE0" w:rsidP="00F13A18">
            <w:pPr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Вероятность входа новых игроков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Перспективы входа новых сильных игроков повышают риск ужесточения конкуренции и снижения прибыльности отрасли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В связи с проведением Универсиады вероятно появление новых игроков</w:t>
            </w:r>
          </w:p>
        </w:tc>
      </w:tr>
      <w:tr w:rsidR="00C21BE0" w:rsidRPr="007B59B0" w:rsidTr="00F13A18">
        <w:tc>
          <w:tcPr>
            <w:tcW w:w="0" w:type="auto"/>
            <w:vAlign w:val="center"/>
          </w:tcPr>
          <w:p w:rsidR="00C21BE0" w:rsidRPr="007B59B0" w:rsidRDefault="00C21BE0" w:rsidP="00F13A18">
            <w:pPr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Факторы макросреды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Экономический кризис, смена власти, изменение климата, ужесточение климатических условий могут быть рассмотрены как потенциальные риск снижения доходности</w:t>
            </w:r>
          </w:p>
        </w:tc>
        <w:tc>
          <w:tcPr>
            <w:tcW w:w="0" w:type="auto"/>
            <w:vAlign w:val="center"/>
          </w:tcPr>
          <w:p w:rsidR="00C21BE0" w:rsidRPr="007B59B0" w:rsidRDefault="00C21BE0" w:rsidP="00F13A18">
            <w:pPr>
              <w:jc w:val="center"/>
              <w:rPr>
                <w:sz w:val="20"/>
                <w:szCs w:val="24"/>
              </w:rPr>
            </w:pPr>
            <w:r w:rsidRPr="007B59B0">
              <w:rPr>
                <w:sz w:val="20"/>
                <w:szCs w:val="24"/>
              </w:rPr>
              <w:t>Введение продовольственного эмбарго 2014г.</w:t>
            </w:r>
          </w:p>
        </w:tc>
      </w:tr>
    </w:tbl>
    <w:p w:rsidR="00E00244" w:rsidRDefault="00C21BE0" w:rsidP="007B59B0">
      <w:pPr>
        <w:spacing w:after="0" w:line="360" w:lineRule="auto"/>
        <w:ind w:firstLine="709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 xml:space="preserve">Таким образом, если рассматривать перспективы развития рынка общественного питания, то можно увидеть, что данная сфера напрямую связана с количеством и доходами лиц, живущих в данном населенном пункте или посещающих его. </w:t>
      </w:r>
      <w:proofErr w:type="gramStart"/>
      <w:r w:rsidRPr="00C9610F">
        <w:rPr>
          <w:rFonts w:eastAsia="Calibri"/>
          <w:szCs w:val="28"/>
        </w:rPr>
        <w:t xml:space="preserve">Учитывая вышеизложенную информацию, можно сделать вывод, в 2019 г. не только увеличится число коренного населения г. Красноярска, также в город приедет большое количество людей в качестве </w:t>
      </w:r>
      <w:r w:rsidRPr="00C9610F">
        <w:rPr>
          <w:rFonts w:eastAsia="Calibri"/>
          <w:szCs w:val="28"/>
        </w:rPr>
        <w:lastRenderedPageBreak/>
        <w:t xml:space="preserve">рабочей силы, в качестве гостей и участников Универсиады </w:t>
      </w:r>
      <w:r w:rsidRPr="00C9610F">
        <w:rPr>
          <w:rFonts w:eastAsia="Calibri"/>
          <w:szCs w:val="28"/>
          <w:lang w:val="en-US"/>
        </w:rPr>
        <w:t>XXIX</w:t>
      </w:r>
      <w:r w:rsidRPr="00C9610F">
        <w:rPr>
          <w:rFonts w:eastAsia="Calibri"/>
          <w:szCs w:val="28"/>
        </w:rPr>
        <w:t>, доходы населения г. Красноярска также стабильно увеличиваются, а значит и спрос на общественное питание посто</w:t>
      </w:r>
      <w:r w:rsidR="00E00244">
        <w:rPr>
          <w:rFonts w:eastAsia="Calibri"/>
          <w:szCs w:val="28"/>
        </w:rPr>
        <w:t>янно растет</w:t>
      </w:r>
      <w:r w:rsidR="006A4BA9">
        <w:rPr>
          <w:rFonts w:eastAsia="Calibri"/>
          <w:szCs w:val="28"/>
        </w:rPr>
        <w:t xml:space="preserve"> </w:t>
      </w:r>
      <w:r w:rsidR="006A4BA9" w:rsidRPr="006A4BA9">
        <w:rPr>
          <w:rFonts w:eastAsia="Calibri"/>
          <w:szCs w:val="28"/>
        </w:rPr>
        <w:t>[7]</w:t>
      </w:r>
      <w:r w:rsidR="00E00244">
        <w:rPr>
          <w:rFonts w:eastAsia="Calibri"/>
          <w:szCs w:val="28"/>
        </w:rPr>
        <w:t>.</w:t>
      </w:r>
      <w:proofErr w:type="gramEnd"/>
    </w:p>
    <w:p w:rsidR="003443E6" w:rsidRPr="00AE4860" w:rsidRDefault="00C21BE0" w:rsidP="00AE4860">
      <w:pPr>
        <w:spacing w:after="0" w:line="360" w:lineRule="auto"/>
        <w:ind w:firstLine="709"/>
        <w:jc w:val="both"/>
        <w:rPr>
          <w:rFonts w:eastAsia="Calibri"/>
          <w:szCs w:val="28"/>
        </w:rPr>
      </w:pPr>
      <w:r w:rsidRPr="00C9610F">
        <w:rPr>
          <w:rFonts w:eastAsia="Calibri"/>
          <w:szCs w:val="28"/>
        </w:rPr>
        <w:t>Кроме того к 2019 г. в Красноярске запланировано строительство множества спортивных объектов, а также гостиниц и предприятий общественного питания, поэтому проведение в г. Красноярске Универсиады является отличной возможностью для развития предприятий в различных отраслях, и в особенности в сфере общественного питания.</w:t>
      </w:r>
    </w:p>
    <w:sectPr w:rsidR="003443E6" w:rsidRPr="00AE4860" w:rsidSect="00CF0F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A4" w:rsidRDefault="002606A4" w:rsidP="007F25BA">
      <w:pPr>
        <w:spacing w:after="0" w:line="240" w:lineRule="auto"/>
      </w:pPr>
      <w:r>
        <w:separator/>
      </w:r>
    </w:p>
  </w:endnote>
  <w:endnote w:type="continuationSeparator" w:id="0">
    <w:p w:rsidR="002606A4" w:rsidRDefault="002606A4" w:rsidP="007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A4" w:rsidRDefault="002606A4" w:rsidP="007F25BA">
      <w:pPr>
        <w:spacing w:after="0" w:line="240" w:lineRule="auto"/>
      </w:pPr>
      <w:r>
        <w:separator/>
      </w:r>
    </w:p>
  </w:footnote>
  <w:footnote w:type="continuationSeparator" w:id="0">
    <w:p w:rsidR="002606A4" w:rsidRDefault="002606A4" w:rsidP="007F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7FA0"/>
    <w:multiLevelType w:val="hybridMultilevel"/>
    <w:tmpl w:val="BF6E5166"/>
    <w:lvl w:ilvl="0" w:tplc="21DA27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3D5976"/>
    <w:multiLevelType w:val="hybridMultilevel"/>
    <w:tmpl w:val="9A4E2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5BA"/>
    <w:rsid w:val="0005404E"/>
    <w:rsid w:val="000B7EA2"/>
    <w:rsid w:val="001A02AD"/>
    <w:rsid w:val="001C6EA3"/>
    <w:rsid w:val="0022238A"/>
    <w:rsid w:val="002311FE"/>
    <w:rsid w:val="002606A4"/>
    <w:rsid w:val="00267935"/>
    <w:rsid w:val="002D5BA7"/>
    <w:rsid w:val="003443E6"/>
    <w:rsid w:val="00567B06"/>
    <w:rsid w:val="006039F3"/>
    <w:rsid w:val="006A4BA9"/>
    <w:rsid w:val="006A6F4D"/>
    <w:rsid w:val="006B0181"/>
    <w:rsid w:val="006F2AAA"/>
    <w:rsid w:val="007320BE"/>
    <w:rsid w:val="007B59B0"/>
    <w:rsid w:val="007D795F"/>
    <w:rsid w:val="007F25BA"/>
    <w:rsid w:val="00813038"/>
    <w:rsid w:val="00927547"/>
    <w:rsid w:val="009B2433"/>
    <w:rsid w:val="00A4235E"/>
    <w:rsid w:val="00AA6A0E"/>
    <w:rsid w:val="00AE4860"/>
    <w:rsid w:val="00B057CC"/>
    <w:rsid w:val="00B54E42"/>
    <w:rsid w:val="00B70E77"/>
    <w:rsid w:val="00C21BE0"/>
    <w:rsid w:val="00CF0FFA"/>
    <w:rsid w:val="00D52D0E"/>
    <w:rsid w:val="00D64E46"/>
    <w:rsid w:val="00DB3D74"/>
    <w:rsid w:val="00E00244"/>
    <w:rsid w:val="00E01AE4"/>
    <w:rsid w:val="00E455FD"/>
    <w:rsid w:val="00EE0D0C"/>
    <w:rsid w:val="00EF200A"/>
    <w:rsid w:val="00FB2BA4"/>
    <w:rsid w:val="00FB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A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5BA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5BA"/>
    <w:rPr>
      <w:rFonts w:ascii="Times New Roman" w:hAnsi="Times New Roman" w:cs="Times New Roman"/>
      <w:sz w:val="28"/>
    </w:rPr>
  </w:style>
  <w:style w:type="table" w:customStyle="1" w:styleId="4">
    <w:name w:val="Сетка таблицы4"/>
    <w:basedOn w:val="a1"/>
    <w:uiPriority w:val="59"/>
    <w:rsid w:val="00E455F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55FD"/>
    <w:rPr>
      <w:strike w:val="0"/>
      <w:dstrike w:val="0"/>
      <w:color w:val="0565A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E4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A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5BA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5BA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8;&#1088;&#1080;&#1085;&#1072;\Desktop\&#1050;&#1085;&#1080;&#1075;&#1072;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1"/>
          <c:order val="0"/>
          <c:tx>
            <c:strRef>
              <c:f>Лист1!$B$23</c:f>
              <c:strCache>
                <c:ptCount val="1"/>
                <c:pt idx="0">
                  <c:v>Оборот общественного питания на 1 человека в г. Красноярске</c:v>
                </c:pt>
              </c:strCache>
            </c:strRef>
          </c:tx>
          <c:spPr>
            <a:ln w="25400" cap="flat" cmpd="sng" algn="ctr">
              <a:solidFill>
                <a:schemeClr val="dk1">
                  <a:shade val="50000"/>
                </a:schemeClr>
              </a:solidFill>
              <a:prstDash val="solid"/>
            </a:ln>
            <a:effectLst/>
          </c:spPr>
          <c:marker>
            <c:symbol val="none"/>
          </c:marker>
          <c:trendline>
            <c:trendlineType val="exp"/>
          </c:trendline>
          <c:cat>
            <c:numRef>
              <c:f>Лист1!$A$24:$A$33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Лист1!$B$24:$B$33</c:f>
              <c:numCache>
                <c:formatCode>0.0</c:formatCode>
                <c:ptCount val="10"/>
                <c:pt idx="0">
                  <c:v>4.2409118915588415</c:v>
                </c:pt>
                <c:pt idx="1">
                  <c:v>4.9055737035524736</c:v>
                </c:pt>
                <c:pt idx="2">
                  <c:v>5.7944450015040614</c:v>
                </c:pt>
                <c:pt idx="3">
                  <c:v>6.1553522235340417</c:v>
                </c:pt>
                <c:pt idx="4">
                  <c:v>6.7264123611781743</c:v>
                </c:pt>
              </c:numCache>
            </c:numRef>
          </c:val>
        </c:ser>
        <c:hiLowLines/>
        <c:marker val="1"/>
        <c:axId val="73930240"/>
        <c:axId val="93491584"/>
      </c:lineChart>
      <c:catAx>
        <c:axId val="739302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год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491584"/>
        <c:crosses val="autoZero"/>
        <c:auto val="1"/>
        <c:lblAlgn val="ctr"/>
        <c:lblOffset val="100"/>
      </c:catAx>
      <c:valAx>
        <c:axId val="934915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тыс. руб.</a:t>
                </a:r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930240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Самсон</cp:lastModifiedBy>
  <cp:revision>3</cp:revision>
  <dcterms:created xsi:type="dcterms:W3CDTF">2017-03-08T05:06:00Z</dcterms:created>
  <dcterms:modified xsi:type="dcterms:W3CDTF">2017-03-08T05:07:00Z</dcterms:modified>
</cp:coreProperties>
</file>