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66" w:rsidRDefault="00185434" w:rsidP="00185434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8543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Ответственность за убийство при превышении пределов необходимой обороны</w:t>
      </w:r>
    </w:p>
    <w:p w:rsidR="00185434" w:rsidRPr="00185434" w:rsidRDefault="00185434" w:rsidP="0018543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Происходящие в современной России социально-политические и экономические преобразования вызывают серьезное обострение социальных конфликтов и межличностных противоречий в обществе. Как следствие, данные процессы порождают рост уровня</w:t>
      </w:r>
      <w:r w:rsidRPr="0018543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преступности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, в особенности таких ее форм, как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насильственная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и корыстно-насильственная, при этом угрожающее значение приобретает доминирующий вооруженный характер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совершаемых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преступлений. В результате ухудшения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криминогенной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proofErr w:type="gramEnd"/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в современном обществе оказывается в положении незащищенности, что с неизбежностью приводит к сокращению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гарантий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его личной безопасности</w:t>
      </w:r>
      <w:r w:rsidR="009349AF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434" w:rsidRPr="00185434" w:rsidRDefault="00185434" w:rsidP="0018543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современных условиях объективного сокращения социальных гарантий личности наиболее остро обозначилась проблема обеспечения безопасности человека, угрозы которой способны подорвать сложившиеся устои общества.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Преступность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как деструктивный фактор общественного развития также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посягает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на такой основополагающий объект правовой охраны, как безопасность жизни человека.</w:t>
      </w:r>
    </w:p>
    <w:p w:rsidR="00185434" w:rsidRPr="00185434" w:rsidRDefault="00185434" w:rsidP="0018543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охраны жизни в Российской Федерации в настоящее время приобрела масштабы уровня национальной безопасности. По данным медицинской статистики, так называемая насильственная смерть (от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преступлений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, самоубийств и несчастных случаев) занимает первое место (37-39 %) среди всех причин смерт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349AF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. Определяющее значение в правовом обеспечении безопасности человека принадлежит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Конституции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которая провозглашает: «Человек, его права 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свободы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высшей ценностью. Признание, соблюдение и защита прав 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свобод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человека и гражданина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обязанность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государства»</w:t>
      </w:r>
      <w:r w:rsidR="009349AF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434" w:rsidRPr="00185434" w:rsidRDefault="00185434" w:rsidP="0018543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гарантий защиты прав и свобод личности, признание приоритета которых составляет неотъемлемый атрибут цивилизованной системы права, приобретает особую актуальность в условиях построения в Российской Федерации правового государства, основанного на авторитете права и закона.</w:t>
      </w:r>
    </w:p>
    <w:p w:rsidR="00185434" w:rsidRPr="00185434" w:rsidRDefault="00185434" w:rsidP="0018543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В Законе РФ «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О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констатируется, что о безопасном развитии тех или иных социальных систем речь может идти лишь при условии, когда обеспечена возможность безопасного развития единого, неделимого комплекса «человек - общество»</w:t>
      </w:r>
      <w:r w:rsidR="0028510C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. В современных условиях назрела острая необходимость поиска принципиально новых подходов к обеспечению безопасности человека, в том числе к достижению неуязвимости общества к такому негативному социальному явлению, как преступность.</w:t>
      </w:r>
      <w:proofErr w:type="gramEnd"/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Воплощение идеи безопасности человека, являясь важнейшим направлением национальной уголовной политики, лежит и в основе принципа гуманизма в уголовном праве (ст. 7 Уголовного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Федерации)</w:t>
      </w:r>
      <w:r w:rsidR="0028510C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Президент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в послании Федеральному Собранию указал на актуальность задачи обеспечения безопасности людей, защиты прав и свобод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необходимость проведения судебной реформы, которая бы способствовала более полной реализации правовы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гарантий всех членов общества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85434" w:rsidRPr="00185434" w:rsidRDefault="00185434" w:rsidP="0018543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Однако государство не в состоянии обеспечить безопасность граждан только лишь силами</w:t>
      </w:r>
      <w:r w:rsidRPr="0018543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правоохранительных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органов. Сомнения населения в эффективности деятельности органов обеспечения</w:t>
      </w:r>
      <w:r w:rsidRPr="0018543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правопорядка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современной </w:t>
      </w:r>
      <w:proofErr w:type="gramStart"/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криминогенной ситуации</w:t>
      </w:r>
      <w:proofErr w:type="gramEnd"/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стране указывают на необходимость применения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законных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мер самозащиты, которые призваны сыграть важную роль в направлении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противодействия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преступности. Часть 2 ст. 45 Конституции РФ провозглашает, что «Каждый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защищать свои права и свободы всеми способами, не запрещенными законом»</w:t>
      </w:r>
      <w:r w:rsidR="0028510C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434" w:rsidRPr="00185434" w:rsidRDefault="00185434" w:rsidP="0018543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необходимую оборону представляет собой не только общественно полезное и морально поощряемое явление, но и социально необходимую меру на современном этапе развития общества и государства. Это право призвано повышать социальную активность населения в борьбе с</w:t>
      </w:r>
      <w:r w:rsidRPr="0018543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преступностью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, способствовать охране общественного порядка и спокойствия</w:t>
      </w:r>
      <w:r w:rsidR="005F445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. Однако необходимая оборона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пресекает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права таким специфическим способом отражения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посягательств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, как причинение вреда жизни, здоровью,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нападающего, в </w:t>
      </w:r>
      <w:proofErr w:type="gramStart"/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и находит свое оправданное отражение в нормах уголовного законодательства.</w:t>
      </w:r>
    </w:p>
    <w:p w:rsidR="00185434" w:rsidRDefault="00185434" w:rsidP="0018543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действия в сфере реализации права на необходимую оборону связаны с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причинением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вреда и по внешним признакам напоминают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преступные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деяния, серьезную проблему в практической деятельности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правоприменительных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органов вызывает разграничение правомерного 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преступного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оведения лица, применившего меры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самозащиты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В этой сфере возникают наиболее острые противоречия между интересами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обороняющегося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и уголовным законом.</w:t>
      </w:r>
      <w:proofErr w:type="gramEnd"/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Уголовное законодательство, регламентируя основания реализации права на необходимую оборону, требует соблюдения целого ряда условий, относящихся к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посягательству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защите, а определение возможного превышения пределов необходимой обороны основано на оценочных критериях и в итоге является прерогативой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суда</w:t>
      </w:r>
      <w:r w:rsidR="005F445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. Не существует определенных стандартов оборонительного поведения, поскольку требования, предъявляемые к действиям в состоянии необходимой обороны, до настоящего времени не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урегулированы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должным образом в уголовном законодательстве и вызывают дискуссии в уголовно-правовой доктрине,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следственной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434">
        <w:rPr>
          <w:rFonts w:ascii="Times New Roman" w:hAnsi="Times New Roman" w:cs="Times New Roman"/>
          <w:color w:val="000000" w:themeColor="text1"/>
          <w:sz w:val="28"/>
          <w:szCs w:val="28"/>
        </w:rPr>
        <w:t>и судебной практике.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Статья 108 УК устанавливает ответственность за два самостоя</w:t>
      </w:r>
      <w:r w:rsidRPr="00B457CC">
        <w:rPr>
          <w:color w:val="000000"/>
          <w:sz w:val="28"/>
          <w:szCs w:val="28"/>
        </w:rPr>
        <w:softHyphen/>
        <w:t xml:space="preserve">тельных вида убийства. В 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>. 1 ст. 108 УК речь идет об убийстве, совершенном при превышении пределов необходимой обороны. Объект преступления — жизнь человека. Объективная сторо</w:t>
      </w:r>
      <w:r w:rsidRPr="00B457CC">
        <w:rPr>
          <w:color w:val="000000"/>
          <w:sz w:val="28"/>
          <w:szCs w:val="28"/>
        </w:rPr>
        <w:softHyphen/>
        <w:t>на — убийство, причинение смерти другому человеку при пре</w:t>
      </w:r>
      <w:r w:rsidRPr="00B457CC">
        <w:rPr>
          <w:color w:val="000000"/>
          <w:sz w:val="28"/>
          <w:szCs w:val="28"/>
        </w:rPr>
        <w:softHyphen/>
        <w:t>вышении пределов необходимой обороны. Рассматриваемое преступное деяние может быть совершено только путем активных дей</w:t>
      </w:r>
      <w:r w:rsidRPr="00B457CC">
        <w:rPr>
          <w:color w:val="000000"/>
          <w:sz w:val="28"/>
          <w:szCs w:val="28"/>
        </w:rPr>
        <w:softHyphen/>
        <w:t>ствий, так как представляет собой противодействие лицу, посяга</w:t>
      </w:r>
      <w:r w:rsidRPr="00B457CC">
        <w:rPr>
          <w:color w:val="000000"/>
          <w:sz w:val="28"/>
          <w:szCs w:val="28"/>
        </w:rPr>
        <w:softHyphen/>
        <w:t xml:space="preserve">ющему </w:t>
      </w:r>
      <w:proofErr w:type="gramStart"/>
      <w:r w:rsidRPr="00B457CC">
        <w:rPr>
          <w:color w:val="000000"/>
          <w:sz w:val="28"/>
          <w:szCs w:val="28"/>
        </w:rPr>
        <w:t>на те</w:t>
      </w:r>
      <w:proofErr w:type="gramEnd"/>
      <w:r w:rsidRPr="00B457CC">
        <w:rPr>
          <w:color w:val="000000"/>
          <w:sz w:val="28"/>
          <w:szCs w:val="28"/>
        </w:rPr>
        <w:t xml:space="preserve"> или иные </w:t>
      </w:r>
      <w:proofErr w:type="spellStart"/>
      <w:r w:rsidRPr="00B457CC">
        <w:rPr>
          <w:color w:val="000000"/>
          <w:sz w:val="28"/>
          <w:szCs w:val="28"/>
        </w:rPr>
        <w:t>правоохраняемые</w:t>
      </w:r>
      <w:proofErr w:type="spellEnd"/>
      <w:r w:rsidRPr="00B457CC">
        <w:rPr>
          <w:color w:val="000000"/>
          <w:sz w:val="28"/>
          <w:szCs w:val="28"/>
        </w:rPr>
        <w:t xml:space="preserve"> интересы личности, об</w:t>
      </w:r>
      <w:r w:rsidRPr="00B457CC">
        <w:rPr>
          <w:color w:val="000000"/>
          <w:sz w:val="28"/>
          <w:szCs w:val="28"/>
        </w:rPr>
        <w:softHyphen/>
        <w:t>щества или государства.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 xml:space="preserve">Для квалификации действий лица по 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>. 1 ст. 108 УК необходи</w:t>
      </w:r>
      <w:r w:rsidRPr="00B457CC">
        <w:rPr>
          <w:color w:val="000000"/>
          <w:sz w:val="28"/>
          <w:szCs w:val="28"/>
        </w:rPr>
        <w:softHyphen/>
        <w:t>мо устанавливать, что оно, действуя в состоянии необходимой обо</w:t>
      </w:r>
      <w:r w:rsidRPr="00B457CC">
        <w:rPr>
          <w:color w:val="000000"/>
          <w:sz w:val="28"/>
          <w:szCs w:val="28"/>
        </w:rPr>
        <w:softHyphen/>
        <w:t xml:space="preserve">роны, явно превысило ее пределы, лишив нападающего жизни. </w:t>
      </w:r>
      <w:proofErr w:type="gramStart"/>
      <w:r w:rsidR="00C165FE" w:rsidRPr="00C165FE">
        <w:rPr>
          <w:sz w:val="28"/>
          <w:szCs w:val="28"/>
        </w:rPr>
        <w:t>Постановление Пленума Ве</w:t>
      </w:r>
      <w:r w:rsidR="00C165FE">
        <w:rPr>
          <w:sz w:val="28"/>
          <w:szCs w:val="28"/>
        </w:rPr>
        <w:t>рховного Суда РФ от 27.09.2012 № 19 «</w:t>
      </w:r>
      <w:r w:rsidR="00C165FE" w:rsidRPr="00C165FE">
        <w:rPr>
          <w:sz w:val="28"/>
          <w:szCs w:val="28"/>
        </w:rPr>
        <w:t>О применении судами законодательства о необходимой обороне и причинении вреда при задержании лица, совершившего преступление</w:t>
      </w:r>
      <w:r w:rsidR="00C165FE">
        <w:rPr>
          <w:sz w:val="28"/>
          <w:szCs w:val="28"/>
        </w:rPr>
        <w:t>»</w:t>
      </w:r>
      <w:r w:rsidR="00C165FE" w:rsidRPr="00C165FE">
        <w:rPr>
          <w:sz w:val="28"/>
          <w:szCs w:val="28"/>
        </w:rPr>
        <w:t xml:space="preserve"> </w:t>
      </w:r>
      <w:r w:rsidRPr="00B457CC">
        <w:rPr>
          <w:color w:val="000000"/>
          <w:sz w:val="28"/>
          <w:szCs w:val="28"/>
        </w:rPr>
        <w:t>разъясняет, что превышением пределов необходимой обо</w:t>
      </w:r>
      <w:r w:rsidRPr="00B457CC">
        <w:rPr>
          <w:color w:val="000000"/>
          <w:sz w:val="28"/>
          <w:szCs w:val="28"/>
        </w:rPr>
        <w:softHyphen/>
        <w:t>роны признается лишь явное, очевидное несоответствие защиты характеру и опасности посягательства, когда посягающему без не</w:t>
      </w:r>
      <w:r w:rsidRPr="00B457CC">
        <w:rPr>
          <w:color w:val="000000"/>
          <w:sz w:val="28"/>
          <w:szCs w:val="28"/>
        </w:rPr>
        <w:softHyphen/>
        <w:t>обходимости умышленно причиняется смерть либо тяжкий вред здоровью (мы анализируем ситуацию причинения смерти, т.е. убийства)</w:t>
      </w:r>
      <w:r w:rsidR="00CE35F4">
        <w:rPr>
          <w:rStyle w:val="aa"/>
          <w:color w:val="000000"/>
          <w:sz w:val="28"/>
          <w:szCs w:val="28"/>
        </w:rPr>
        <w:footnoteReference w:id="9"/>
      </w:r>
      <w:r w:rsidRPr="00B457CC">
        <w:rPr>
          <w:color w:val="000000"/>
          <w:sz w:val="28"/>
          <w:szCs w:val="28"/>
        </w:rPr>
        <w:t>. Решая вопрос</w:t>
      </w:r>
      <w:proofErr w:type="gramEnd"/>
      <w:r w:rsidRPr="00B457CC">
        <w:rPr>
          <w:color w:val="000000"/>
          <w:sz w:val="28"/>
          <w:szCs w:val="28"/>
        </w:rPr>
        <w:t xml:space="preserve"> </w:t>
      </w:r>
      <w:proofErr w:type="gramStart"/>
      <w:r w:rsidRPr="00B457CC">
        <w:rPr>
          <w:color w:val="000000"/>
          <w:sz w:val="28"/>
          <w:szCs w:val="28"/>
        </w:rPr>
        <w:t>о наличии или отсутствии признаков пре</w:t>
      </w:r>
      <w:r w:rsidRPr="00B457CC">
        <w:rPr>
          <w:color w:val="000000"/>
          <w:sz w:val="28"/>
          <w:szCs w:val="28"/>
        </w:rPr>
        <w:softHyphen/>
        <w:t>вышения пределов необходимой обороны, необходимо учитывать не только соответствие или несоответствие средств защиты и напа</w:t>
      </w:r>
      <w:r w:rsidRPr="00B457CC">
        <w:rPr>
          <w:color w:val="000000"/>
          <w:sz w:val="28"/>
          <w:szCs w:val="28"/>
        </w:rPr>
        <w:softHyphen/>
        <w:t xml:space="preserve">дения, но и характер опасности, угрожавшей обороняющемуся, его силы и возможности по </w:t>
      </w:r>
      <w:r w:rsidRPr="00B457CC">
        <w:rPr>
          <w:color w:val="000000"/>
          <w:sz w:val="28"/>
          <w:szCs w:val="28"/>
        </w:rPr>
        <w:lastRenderedPageBreak/>
        <w:t>отражению посягательства, а также все иные обстоятельства, которые могли повлиять на реальное соотно</w:t>
      </w:r>
      <w:r w:rsidRPr="00B457CC">
        <w:rPr>
          <w:color w:val="000000"/>
          <w:sz w:val="28"/>
          <w:szCs w:val="28"/>
        </w:rPr>
        <w:softHyphen/>
        <w:t>шение сил посягавшего и защищавшегося (количество посягав</w:t>
      </w:r>
      <w:r w:rsidRPr="00B457CC">
        <w:rPr>
          <w:color w:val="000000"/>
          <w:sz w:val="28"/>
          <w:szCs w:val="28"/>
        </w:rPr>
        <w:softHyphen/>
        <w:t>ших и оборонявшихся, их возраст, физическое развитие, наличие оружия, место и</w:t>
      </w:r>
      <w:proofErr w:type="gramEnd"/>
      <w:r w:rsidRPr="00B457CC">
        <w:rPr>
          <w:color w:val="000000"/>
          <w:sz w:val="28"/>
          <w:szCs w:val="28"/>
        </w:rPr>
        <w:t xml:space="preserve"> время посягательства и т.д.). При этом следует делать также поправку на то, что в состоянии естественного волне</w:t>
      </w:r>
      <w:r w:rsidRPr="00B457CC">
        <w:rPr>
          <w:color w:val="000000"/>
          <w:sz w:val="28"/>
          <w:szCs w:val="28"/>
        </w:rPr>
        <w:softHyphen/>
        <w:t>ния, возбуждения, вызванного посягательством, обороняющийся не всегда может точно взвесить характер опасности и избрать со</w:t>
      </w:r>
      <w:r w:rsidRPr="00B457CC">
        <w:rPr>
          <w:color w:val="000000"/>
          <w:sz w:val="28"/>
          <w:szCs w:val="28"/>
        </w:rPr>
        <w:softHyphen/>
        <w:t>размерные средства защиты.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Субъективная сторона преступления характеризуется умыш</w:t>
      </w:r>
      <w:r w:rsidRPr="00B457CC">
        <w:rPr>
          <w:color w:val="000000"/>
          <w:sz w:val="28"/>
          <w:szCs w:val="28"/>
        </w:rPr>
        <w:softHyphen/>
        <w:t>ленной виной. Умысел может быть как прямым, так и косвенным. Причинение в состоянии необходимой обороны смерти нападаю</w:t>
      </w:r>
      <w:r w:rsidRPr="00B457CC">
        <w:rPr>
          <w:color w:val="000000"/>
          <w:sz w:val="28"/>
          <w:szCs w:val="28"/>
        </w:rPr>
        <w:softHyphen/>
        <w:t>щему по неосторожности уголовно не наказуемо (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>. 3 ст. 37 УК).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Субъект — физическое вменяемое лицо, достигшее 16-летнего возраста.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Если убийство, совершенное при превышении пределов необхо</w:t>
      </w:r>
      <w:r w:rsidRPr="00B457CC">
        <w:rPr>
          <w:color w:val="000000"/>
          <w:sz w:val="28"/>
          <w:szCs w:val="28"/>
        </w:rPr>
        <w:softHyphen/>
        <w:t>димой обороны, характеризует также наличие какого-либо из об</w:t>
      </w:r>
      <w:r w:rsidRPr="00B457CC">
        <w:rPr>
          <w:color w:val="000000"/>
          <w:sz w:val="28"/>
          <w:szCs w:val="28"/>
        </w:rPr>
        <w:softHyphen/>
        <w:t xml:space="preserve">стоятельств, указанных в 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>. 2 ст. 105 УК, содеянное надлежит квалифицировать в соответствии с ч. 1 ст. 108 УК.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Рассматриваемое убийство следует отличать от убийства, совер</w:t>
      </w:r>
      <w:r w:rsidRPr="00B457CC">
        <w:rPr>
          <w:color w:val="000000"/>
          <w:sz w:val="28"/>
          <w:szCs w:val="28"/>
        </w:rPr>
        <w:softHyphen/>
        <w:t>шенного в состоянии аффекта. Разграничение проводится по объ</w:t>
      </w:r>
      <w:r w:rsidRPr="00B457CC">
        <w:rPr>
          <w:color w:val="000000"/>
          <w:sz w:val="28"/>
          <w:szCs w:val="28"/>
        </w:rPr>
        <w:softHyphen/>
        <w:t>ективному и субъективному моментам. Объективный момент ха</w:t>
      </w:r>
      <w:r w:rsidRPr="00B457CC">
        <w:rPr>
          <w:color w:val="000000"/>
          <w:sz w:val="28"/>
          <w:szCs w:val="28"/>
        </w:rPr>
        <w:softHyphen/>
        <w:t>рактеризуется тем, что при совершении убийства в состоянии аф</w:t>
      </w:r>
      <w:r w:rsidRPr="00B457CC">
        <w:rPr>
          <w:color w:val="000000"/>
          <w:sz w:val="28"/>
          <w:szCs w:val="28"/>
        </w:rPr>
        <w:softHyphen/>
        <w:t>фекта применение насилия к виновному или совершение иных общественно опасных действий уже окончено, и это очевидно для него; убийство при превышении пределов необходимой обороны, как уже было сказано выше, возможно лишь в процессе нападе</w:t>
      </w:r>
      <w:r w:rsidRPr="00B457CC">
        <w:rPr>
          <w:color w:val="000000"/>
          <w:sz w:val="28"/>
          <w:szCs w:val="28"/>
        </w:rPr>
        <w:softHyphen/>
        <w:t>ния</w:t>
      </w:r>
      <w:r w:rsidR="002F254C">
        <w:rPr>
          <w:rStyle w:val="aa"/>
          <w:color w:val="000000"/>
          <w:sz w:val="28"/>
          <w:szCs w:val="28"/>
        </w:rPr>
        <w:footnoteReference w:id="10"/>
      </w:r>
      <w:r w:rsidRPr="00B457CC">
        <w:rPr>
          <w:color w:val="000000"/>
          <w:sz w:val="28"/>
          <w:szCs w:val="28"/>
        </w:rPr>
        <w:t>. Кроме того, исходя из содержания ст. 107 УК, можно сделать вывод, что далеко не все названные в законе формы поведения потерпевшего могут дать основания для обороны (например, совер</w:t>
      </w:r>
      <w:r w:rsidRPr="00B457CC">
        <w:rPr>
          <w:color w:val="000000"/>
          <w:sz w:val="28"/>
          <w:szCs w:val="28"/>
        </w:rPr>
        <w:softHyphen/>
        <w:t>шение аморальных действий). Субъективный момент связан с мо</w:t>
      </w:r>
      <w:r w:rsidRPr="00B457CC">
        <w:rPr>
          <w:color w:val="000000"/>
          <w:sz w:val="28"/>
          <w:szCs w:val="28"/>
        </w:rPr>
        <w:softHyphen/>
        <w:t xml:space="preserve">тивацией </w:t>
      </w:r>
      <w:r w:rsidRPr="00B457CC">
        <w:rPr>
          <w:color w:val="000000"/>
          <w:sz w:val="28"/>
          <w:szCs w:val="28"/>
        </w:rPr>
        <w:lastRenderedPageBreak/>
        <w:t>поведения субъектов. Если при убийстве в состоянии аффекта превалирующим мотивом выступает месть за действия потерпевшего, вызвавшие аффектированное состояние, то при убийстве при превышении пределов необходимой обороны моти</w:t>
      </w:r>
      <w:r w:rsidRPr="00B457CC">
        <w:rPr>
          <w:color w:val="000000"/>
          <w:sz w:val="28"/>
          <w:szCs w:val="28"/>
        </w:rPr>
        <w:softHyphen/>
        <w:t>вом выступает побуждение защитить охраняемые законом свои, иного лица, общественные либо государственные интересы.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Часть 2 ст. 108 предусматривает ответственность за убийство, совершенное при превышении мер, необходимых для задержания лица, совершившего преступление. Объект преступления — жизнь человека. Объективная сторона — убийство — причине</w:t>
      </w:r>
      <w:r w:rsidRPr="00B457CC">
        <w:rPr>
          <w:color w:val="000000"/>
          <w:sz w:val="28"/>
          <w:szCs w:val="28"/>
        </w:rPr>
        <w:softHyphen/>
        <w:t>ние смерти лицу, совершившему преступление — при превыше</w:t>
      </w:r>
      <w:r w:rsidRPr="00B457CC">
        <w:rPr>
          <w:color w:val="000000"/>
          <w:sz w:val="28"/>
          <w:szCs w:val="28"/>
        </w:rPr>
        <w:softHyphen/>
        <w:t>нии мер, необходимых для его задержания. Деяние может быть совершено лишь путем активных действий, так как путем бездей</w:t>
      </w:r>
      <w:r w:rsidRPr="00B457CC">
        <w:rPr>
          <w:color w:val="000000"/>
          <w:sz w:val="28"/>
          <w:szCs w:val="28"/>
        </w:rPr>
        <w:softHyphen/>
        <w:t>ствия невозможно осуществить задержание.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Превышением мер, необходимых для задержания лица, совер</w:t>
      </w:r>
      <w:r w:rsidRPr="00B457CC">
        <w:rPr>
          <w:color w:val="000000"/>
          <w:sz w:val="28"/>
          <w:szCs w:val="28"/>
        </w:rPr>
        <w:softHyphen/>
        <w:t xml:space="preserve">шившего преступление, в соответствии с 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>. 2 ст. 38 УК признается их явное несоответствие характеру и степени общественной опас</w:t>
      </w:r>
      <w:r w:rsidRPr="00B457CC">
        <w:rPr>
          <w:color w:val="000000"/>
          <w:sz w:val="28"/>
          <w:szCs w:val="28"/>
        </w:rPr>
        <w:softHyphen/>
        <w:t>ности совершенного задерживаемым лицом преступления и обсто</w:t>
      </w:r>
      <w:r w:rsidRPr="00B457CC">
        <w:rPr>
          <w:color w:val="000000"/>
          <w:sz w:val="28"/>
          <w:szCs w:val="28"/>
        </w:rPr>
        <w:softHyphen/>
        <w:t>ятельствам задержания, когда лицу без необходимости причиня</w:t>
      </w:r>
      <w:r w:rsidRPr="00B457CC">
        <w:rPr>
          <w:color w:val="000000"/>
          <w:sz w:val="28"/>
          <w:szCs w:val="28"/>
        </w:rPr>
        <w:softHyphen/>
        <w:t>ется явно чрезмерный, не вызываемый обстановкой вред</w:t>
      </w:r>
      <w:r w:rsidR="00EE1F51">
        <w:rPr>
          <w:rStyle w:val="aa"/>
          <w:color w:val="000000"/>
          <w:sz w:val="28"/>
          <w:szCs w:val="28"/>
        </w:rPr>
        <w:footnoteReference w:id="11"/>
      </w:r>
      <w:r w:rsidRPr="00B457CC">
        <w:rPr>
          <w:color w:val="000000"/>
          <w:sz w:val="28"/>
          <w:szCs w:val="28"/>
        </w:rPr>
        <w:t>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Таким образом, для решения вопроса о том, были ли убийством лица, совершившего преступление, превышены меры, необходи</w:t>
      </w:r>
      <w:r w:rsidRPr="00B457CC">
        <w:rPr>
          <w:color w:val="000000"/>
          <w:sz w:val="28"/>
          <w:szCs w:val="28"/>
        </w:rPr>
        <w:softHyphen/>
        <w:t>мые для его задержания, следует учитывать ряд обстоятельств в их совокупности: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1) характер и степень общественной опасности совершенного им преступления;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2) степень опасности самого задерживаемого лица (например, известно, что преступник вооружен, агрессивен, склонен к оказа</w:t>
      </w:r>
      <w:r w:rsidRPr="00B457CC">
        <w:rPr>
          <w:color w:val="000000"/>
          <w:sz w:val="28"/>
          <w:szCs w:val="28"/>
        </w:rPr>
        <w:softHyphen/>
        <w:t>нию насильственного сопротивления и т.д.);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lastRenderedPageBreak/>
        <w:t xml:space="preserve">3) обстановку задержания (пытался ли </w:t>
      </w:r>
      <w:proofErr w:type="gramStart"/>
      <w:r w:rsidRPr="00B457CC">
        <w:rPr>
          <w:color w:val="000000"/>
          <w:sz w:val="28"/>
          <w:szCs w:val="28"/>
        </w:rPr>
        <w:t>задерживаемый</w:t>
      </w:r>
      <w:proofErr w:type="gramEnd"/>
      <w:r w:rsidRPr="00B457CC">
        <w:rPr>
          <w:color w:val="000000"/>
          <w:sz w:val="28"/>
          <w:szCs w:val="28"/>
        </w:rPr>
        <w:t xml:space="preserve"> скрыть</w:t>
      </w:r>
      <w:r w:rsidRPr="00B457CC">
        <w:rPr>
          <w:color w:val="000000"/>
          <w:sz w:val="28"/>
          <w:szCs w:val="28"/>
        </w:rPr>
        <w:softHyphen/>
        <w:t>ся, оказывал ли сопротивление и какой интенсивности, в каком месте и в какое время осуществлялось задержание и т.д.).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Лишь анализ и сопоставление всех указанных моментов позво</w:t>
      </w:r>
      <w:r w:rsidRPr="00B457CC">
        <w:rPr>
          <w:color w:val="000000"/>
          <w:sz w:val="28"/>
          <w:szCs w:val="28"/>
        </w:rPr>
        <w:softHyphen/>
        <w:t>лит прийти к верному выводу о том, были ли в данной ситуации действительно превышены меры, необходимые для задержания лица, совершившего преступное деяние.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Субъективная сторона характеризуется умышленной виной в виде прямого либо косвенного умысла. Неосторожное причинение смерти задерживаемому лицу, совершившему преступление, при превышении мер, необходимых для задержания, уголовно не на</w:t>
      </w:r>
      <w:r w:rsidRPr="00B457CC">
        <w:rPr>
          <w:color w:val="000000"/>
          <w:sz w:val="28"/>
          <w:szCs w:val="28"/>
        </w:rPr>
        <w:softHyphen/>
        <w:t>казуемо (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>. 2 ст. 38 УК).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Субъект: физическое вменяемое лицо, достигшее 16-летнего возраста.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 xml:space="preserve">Наличие обстоятельств, указанных в 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>. 2 ст. 105 УК, при совер</w:t>
      </w:r>
      <w:r w:rsidRPr="00B457CC">
        <w:rPr>
          <w:color w:val="000000"/>
          <w:sz w:val="28"/>
          <w:szCs w:val="28"/>
        </w:rPr>
        <w:softHyphen/>
        <w:t>шении убийства, предусмотренного ч. 2 ст. 108 УК, не влияет на его юридическую оценку.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Рассматриваемое убийство следует отличать от убийства, совер</w:t>
      </w:r>
      <w:r w:rsidRPr="00B457CC">
        <w:rPr>
          <w:color w:val="000000"/>
          <w:sz w:val="28"/>
          <w:szCs w:val="28"/>
        </w:rPr>
        <w:softHyphen/>
        <w:t>шенного при превышении пределов необходимой обороны. Объек</w:t>
      </w:r>
      <w:r w:rsidRPr="00B457CC">
        <w:rPr>
          <w:color w:val="000000"/>
          <w:sz w:val="28"/>
          <w:szCs w:val="28"/>
        </w:rPr>
        <w:softHyphen/>
        <w:t>тивным критерием их разграничения является то обстоятельство, что убийство при превышении пределов необходимой обороны со</w:t>
      </w:r>
      <w:r w:rsidRPr="00B457CC">
        <w:rPr>
          <w:color w:val="000000"/>
          <w:sz w:val="28"/>
          <w:szCs w:val="28"/>
        </w:rPr>
        <w:softHyphen/>
        <w:t xml:space="preserve">вершается в процессе общественно опасного посягательства, а убийство, предусмотренное 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>. 2 ст. 108, — когда преступное пося</w:t>
      </w:r>
      <w:r w:rsidRPr="00B457CC">
        <w:rPr>
          <w:color w:val="000000"/>
          <w:sz w:val="28"/>
          <w:szCs w:val="28"/>
        </w:rPr>
        <w:softHyphen/>
        <w:t>гательство уже совершено. Субъективным критерием разграниче</w:t>
      </w:r>
      <w:r w:rsidRPr="00B457CC">
        <w:rPr>
          <w:color w:val="000000"/>
          <w:sz w:val="28"/>
          <w:szCs w:val="28"/>
        </w:rPr>
        <w:softHyphen/>
        <w:t xml:space="preserve">ния выступает мотив содеянного. Мотив убийства, совершаемого при превышении пределов необходимой обороны, — стремление защитить те или иные </w:t>
      </w:r>
      <w:proofErr w:type="spellStart"/>
      <w:r w:rsidRPr="00B457CC">
        <w:rPr>
          <w:color w:val="000000"/>
          <w:sz w:val="28"/>
          <w:szCs w:val="28"/>
        </w:rPr>
        <w:t>правоохраняемые</w:t>
      </w:r>
      <w:proofErr w:type="spellEnd"/>
      <w:r w:rsidRPr="00B457CC">
        <w:rPr>
          <w:color w:val="000000"/>
          <w:sz w:val="28"/>
          <w:szCs w:val="28"/>
        </w:rPr>
        <w:t xml:space="preserve"> интересы, а при соверше</w:t>
      </w:r>
      <w:r w:rsidRPr="00B457CC">
        <w:rPr>
          <w:color w:val="000000"/>
          <w:sz w:val="28"/>
          <w:szCs w:val="28"/>
        </w:rPr>
        <w:softHyphen/>
        <w:t xml:space="preserve">нии убийства, предусмотренного 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>. 2 ст. 108 УК, — стремление доставить лицо в органы и предотвратить возможность соверше</w:t>
      </w:r>
      <w:r w:rsidRPr="00B457CC">
        <w:rPr>
          <w:color w:val="000000"/>
          <w:sz w:val="28"/>
          <w:szCs w:val="28"/>
        </w:rPr>
        <w:softHyphen/>
        <w:t>ния им новых преступных посягательств.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 xml:space="preserve">Причинение смерти по неосторожности (ст. 109 УК). УК 1996 г. не относит причинение смерти по неосторожности к разряду убийств, поскольку </w:t>
      </w:r>
      <w:r w:rsidRPr="00B457CC">
        <w:rPr>
          <w:color w:val="000000"/>
          <w:sz w:val="28"/>
          <w:szCs w:val="28"/>
        </w:rPr>
        <w:lastRenderedPageBreak/>
        <w:t>последнее предполагает злонамеренность субъекта, направленность злого умысла на лишение жизни друго</w:t>
      </w:r>
      <w:r w:rsidRPr="00B457CC">
        <w:rPr>
          <w:color w:val="000000"/>
          <w:sz w:val="28"/>
          <w:szCs w:val="28"/>
        </w:rPr>
        <w:softHyphen/>
        <w:t>го человека.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Объект преступления: жизнь человека. Объективная сторо</w:t>
      </w:r>
      <w:r w:rsidRPr="00B457CC">
        <w:rPr>
          <w:color w:val="000000"/>
          <w:sz w:val="28"/>
          <w:szCs w:val="28"/>
        </w:rPr>
        <w:softHyphen/>
        <w:t>на: действие или бездействие, нарушающее какое-либо правило предосторожности, совершенное в результате пренебрежения ме</w:t>
      </w:r>
      <w:r w:rsidRPr="00B457CC">
        <w:rPr>
          <w:color w:val="000000"/>
          <w:sz w:val="28"/>
          <w:szCs w:val="28"/>
        </w:rPr>
        <w:softHyphen/>
        <w:t>рами осмотрительности, выработанными в процессе человеческого общения, повлекшее за собой наступление смерти человека.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 xml:space="preserve">Совершение указанного </w:t>
      </w:r>
      <w:proofErr w:type="gramStart"/>
      <w:r w:rsidRPr="00B457CC">
        <w:rPr>
          <w:color w:val="000000"/>
          <w:sz w:val="28"/>
          <w:szCs w:val="28"/>
        </w:rPr>
        <w:t>преступления</w:t>
      </w:r>
      <w:proofErr w:type="gramEnd"/>
      <w:r w:rsidRPr="00B457CC">
        <w:rPr>
          <w:color w:val="000000"/>
          <w:sz w:val="28"/>
          <w:szCs w:val="28"/>
        </w:rPr>
        <w:t xml:space="preserve"> возможно, прежде всего, в быту, в хозяйственной и производственной сфере, в спорте, в медицинской и научно-технической деятельности. Оно всегда свя</w:t>
      </w:r>
      <w:r w:rsidRPr="00B457CC">
        <w:rPr>
          <w:color w:val="000000"/>
          <w:sz w:val="28"/>
          <w:szCs w:val="28"/>
        </w:rPr>
        <w:softHyphen/>
        <w:t>зано с нарушением либо общеобязательных, общечеловеческих правил предосторожности, мер осмотрительности, либо правил, характерных для той или иной сферы человеческой деятельности.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 xml:space="preserve">Чаще всего, во втором случае ответственность наступает по 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>. 2 ст. 109 УК.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Виновное лицо в подобных ситуациях либо пренебрегает каки</w:t>
      </w:r>
      <w:r w:rsidRPr="00B457CC">
        <w:rPr>
          <w:color w:val="000000"/>
          <w:sz w:val="28"/>
          <w:szCs w:val="28"/>
        </w:rPr>
        <w:softHyphen/>
        <w:t>ми-либо правилами, не соблюдает их (бездействие), либо допускает грубое их нарушение, выполняет их требования не должным обра</w:t>
      </w:r>
      <w:r w:rsidRPr="00B457CC">
        <w:rPr>
          <w:color w:val="000000"/>
          <w:sz w:val="28"/>
          <w:szCs w:val="28"/>
        </w:rPr>
        <w:softHyphen/>
        <w:t>зом (действие) в силу своей невнимательности, неосмотрительнос</w:t>
      </w:r>
      <w:r w:rsidRPr="00B457CC">
        <w:rPr>
          <w:color w:val="000000"/>
          <w:sz w:val="28"/>
          <w:szCs w:val="28"/>
        </w:rPr>
        <w:softHyphen/>
        <w:t xml:space="preserve">ти, социального инфантилизма </w:t>
      </w:r>
      <w:r>
        <w:rPr>
          <w:color w:val="000000"/>
          <w:sz w:val="28"/>
          <w:szCs w:val="28"/>
        </w:rPr>
        <w:t xml:space="preserve">и недостаточной социальной </w:t>
      </w:r>
      <w:proofErr w:type="spellStart"/>
      <w:r>
        <w:rPr>
          <w:color w:val="000000"/>
          <w:sz w:val="28"/>
          <w:szCs w:val="28"/>
        </w:rPr>
        <w:t>адап</w:t>
      </w:r>
      <w:r w:rsidRPr="00B457CC">
        <w:rPr>
          <w:color w:val="000000"/>
          <w:sz w:val="28"/>
          <w:szCs w:val="28"/>
        </w:rPr>
        <w:t>тированности</w:t>
      </w:r>
      <w:proofErr w:type="spellEnd"/>
      <w:r w:rsidRPr="00B457CC">
        <w:rPr>
          <w:color w:val="000000"/>
          <w:sz w:val="28"/>
          <w:szCs w:val="28"/>
        </w:rPr>
        <w:t>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Состав преступления материальный. Обязательно установле</w:t>
      </w:r>
      <w:r w:rsidRPr="00B457CC">
        <w:rPr>
          <w:color w:val="000000"/>
          <w:sz w:val="28"/>
          <w:szCs w:val="28"/>
        </w:rPr>
        <w:softHyphen/>
        <w:t>ние причинной связи между допущенным лицом нарушением пра</w:t>
      </w:r>
      <w:r w:rsidRPr="00B457CC">
        <w:rPr>
          <w:color w:val="000000"/>
          <w:sz w:val="28"/>
          <w:szCs w:val="28"/>
        </w:rPr>
        <w:softHyphen/>
        <w:t>вил предосторожности, существующих в обществе, и наступившей смертью другого человека.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Субъективная сторона — вина в форме неосторожности. Неос</w:t>
      </w:r>
      <w:r w:rsidRPr="00B457CC">
        <w:rPr>
          <w:color w:val="000000"/>
          <w:sz w:val="28"/>
          <w:szCs w:val="28"/>
        </w:rPr>
        <w:softHyphen/>
        <w:t>торожность при этом может выступать как в виде легкомыслия, так и в виде небрежности. Законодатель не дифференцирует ответственность за рассматриваемое деяние в зависимости от вида неос</w:t>
      </w:r>
      <w:r w:rsidRPr="00B457CC">
        <w:rPr>
          <w:color w:val="000000"/>
          <w:sz w:val="28"/>
          <w:szCs w:val="28"/>
        </w:rPr>
        <w:softHyphen/>
        <w:t>торожности.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Если лицо предвидело возможность наступления смерти в ре</w:t>
      </w:r>
      <w:r w:rsidRPr="00B457CC">
        <w:rPr>
          <w:color w:val="000000"/>
          <w:sz w:val="28"/>
          <w:szCs w:val="28"/>
        </w:rPr>
        <w:softHyphen/>
        <w:t>зультате своего деяния, но без достаточных к тому оснований само</w:t>
      </w:r>
      <w:r w:rsidRPr="00B457CC">
        <w:rPr>
          <w:color w:val="000000"/>
          <w:sz w:val="28"/>
          <w:szCs w:val="28"/>
        </w:rPr>
        <w:softHyphen/>
        <w:t xml:space="preserve">надеянно </w:t>
      </w:r>
      <w:r w:rsidRPr="00B457CC">
        <w:rPr>
          <w:color w:val="000000"/>
          <w:sz w:val="28"/>
          <w:szCs w:val="28"/>
        </w:rPr>
        <w:lastRenderedPageBreak/>
        <w:t>рассчитывало на ее предотвращение, преступление при</w:t>
      </w:r>
      <w:r w:rsidRPr="00B457CC">
        <w:rPr>
          <w:color w:val="000000"/>
          <w:sz w:val="28"/>
          <w:szCs w:val="28"/>
        </w:rPr>
        <w:softHyphen/>
        <w:t>знается совершенным по легкомыслию. Причинение смерти по легкомыслию следует отличать от убийства, совершенного с кос</w:t>
      </w:r>
      <w:r w:rsidRPr="00B457CC">
        <w:rPr>
          <w:color w:val="000000"/>
          <w:sz w:val="28"/>
          <w:szCs w:val="28"/>
        </w:rPr>
        <w:softHyphen/>
        <w:t>венным умыслом. Если в случае причинения смерти по легкомыс</w:t>
      </w:r>
      <w:r w:rsidRPr="00B457CC">
        <w:rPr>
          <w:color w:val="000000"/>
          <w:sz w:val="28"/>
          <w:szCs w:val="28"/>
        </w:rPr>
        <w:softHyphen/>
        <w:t>лию виновное лицо предвидит возможность наступления смерти не в данной созданной им ситуации, а лишь в подобных случаях (абстрактное предвидение), то, действуя с косвенным умыслом, оно предвидит возможность лишения жизни человека в данном конкретном случае (конкретное предвидение). Кроме того, при легкомыслии у виновного существует расчет на конкретные обсто</w:t>
      </w:r>
      <w:r w:rsidRPr="00B457CC">
        <w:rPr>
          <w:color w:val="000000"/>
          <w:sz w:val="28"/>
          <w:szCs w:val="28"/>
        </w:rPr>
        <w:softHyphen/>
        <w:t>ятельства, которые, по его мнению, способны предотвратить на</w:t>
      </w:r>
      <w:r w:rsidRPr="00B457CC">
        <w:rPr>
          <w:color w:val="000000"/>
          <w:sz w:val="28"/>
          <w:szCs w:val="28"/>
        </w:rPr>
        <w:softHyphen/>
        <w:t xml:space="preserve">ступление смерти; при убийстве с косвенным умыслом подобный расчет отсутствует либо виновный надеется </w:t>
      </w:r>
      <w:proofErr w:type="gramStart"/>
      <w:r w:rsidRPr="00B457CC">
        <w:rPr>
          <w:color w:val="000000"/>
          <w:sz w:val="28"/>
          <w:szCs w:val="28"/>
        </w:rPr>
        <w:t>на</w:t>
      </w:r>
      <w:proofErr w:type="gramEnd"/>
      <w:r w:rsidRPr="00B457CC">
        <w:rPr>
          <w:color w:val="000000"/>
          <w:sz w:val="28"/>
          <w:szCs w:val="28"/>
        </w:rPr>
        <w:t xml:space="preserve"> «авось», </w:t>
      </w:r>
      <w:proofErr w:type="gramStart"/>
      <w:r w:rsidRPr="00B457CC">
        <w:rPr>
          <w:color w:val="000000"/>
          <w:sz w:val="28"/>
          <w:szCs w:val="28"/>
        </w:rPr>
        <w:t>на</w:t>
      </w:r>
      <w:proofErr w:type="gramEnd"/>
      <w:r w:rsidRPr="00B457CC">
        <w:rPr>
          <w:color w:val="000000"/>
          <w:sz w:val="28"/>
          <w:szCs w:val="28"/>
        </w:rPr>
        <w:t xml:space="preserve"> обыч</w:t>
      </w:r>
      <w:r w:rsidRPr="00B457CC">
        <w:rPr>
          <w:color w:val="000000"/>
          <w:sz w:val="28"/>
          <w:szCs w:val="28"/>
        </w:rPr>
        <w:softHyphen/>
        <w:t>ную удачу либо везение.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Если же лицо не предвидело возможности наступления смерти в результате своего действия (бездействия), но при необходимой внимательности и предусмотрительности должно было и могло предвидеть это последствие своего деяния, преступление призна</w:t>
      </w:r>
      <w:r w:rsidRPr="00B457CC">
        <w:rPr>
          <w:color w:val="000000"/>
          <w:sz w:val="28"/>
          <w:szCs w:val="28"/>
        </w:rPr>
        <w:softHyphen/>
        <w:t>ется совершенным по небрежности. Например, причинение смер</w:t>
      </w:r>
      <w:r w:rsidRPr="00B457CC">
        <w:rPr>
          <w:color w:val="000000"/>
          <w:sz w:val="28"/>
          <w:szCs w:val="28"/>
        </w:rPr>
        <w:softHyphen/>
        <w:t>ти в случае небрежного обращения с огнем, с огнестрельным ору</w:t>
      </w:r>
      <w:r w:rsidRPr="00B457CC">
        <w:rPr>
          <w:color w:val="000000"/>
          <w:sz w:val="28"/>
          <w:szCs w:val="28"/>
        </w:rPr>
        <w:softHyphen/>
        <w:t>жием.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Причинение смерти по неосторожности следует отличать от не</w:t>
      </w:r>
      <w:r w:rsidRPr="00B457CC">
        <w:rPr>
          <w:color w:val="000000"/>
          <w:sz w:val="28"/>
          <w:szCs w:val="28"/>
        </w:rPr>
        <w:softHyphen/>
        <w:t xml:space="preserve">виновного причинения смерти (казуса), который имеет место, когда лицо не </w:t>
      </w:r>
      <w:proofErr w:type="gramStart"/>
      <w:r w:rsidRPr="00B457CC">
        <w:rPr>
          <w:color w:val="000000"/>
          <w:sz w:val="28"/>
          <w:szCs w:val="28"/>
        </w:rPr>
        <w:t>предвидит возможности лишения жизни человека в результате своих действий и по обстоятельствам дела не должно было</w:t>
      </w:r>
      <w:proofErr w:type="gramEnd"/>
      <w:r w:rsidRPr="00B457CC">
        <w:rPr>
          <w:color w:val="000000"/>
          <w:sz w:val="28"/>
          <w:szCs w:val="28"/>
        </w:rPr>
        <w:t xml:space="preserve"> или не могло их предвидеть.</w:t>
      </w:r>
    </w:p>
    <w:p w:rsidR="00427CE6" w:rsidRPr="00B457CC" w:rsidRDefault="00427CE6" w:rsidP="00427CE6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Например, медсестра вводит больному в вену ядовитое вещество дикаин, кото</w:t>
      </w:r>
      <w:r w:rsidRPr="00B457CC">
        <w:rPr>
          <w:color w:val="000000"/>
          <w:sz w:val="28"/>
          <w:szCs w:val="28"/>
        </w:rPr>
        <w:softHyphen/>
        <w:t xml:space="preserve">рое по ошибке было помещено на </w:t>
      </w:r>
      <w:proofErr w:type="spellStart"/>
      <w:r w:rsidRPr="00B457CC">
        <w:rPr>
          <w:color w:val="000000"/>
          <w:sz w:val="28"/>
          <w:szCs w:val="28"/>
        </w:rPr>
        <w:t>химфармзаводе</w:t>
      </w:r>
      <w:proofErr w:type="spellEnd"/>
      <w:r w:rsidRPr="00B457CC">
        <w:rPr>
          <w:color w:val="000000"/>
          <w:sz w:val="28"/>
          <w:szCs w:val="28"/>
        </w:rPr>
        <w:t xml:space="preserve"> в ампулу с надписью «бром». За смерть больного в данной ситуации медсестра ответственности не несет, имеет место невиновное причинение ею вреда. Ответст</w:t>
      </w:r>
      <w:r>
        <w:rPr>
          <w:color w:val="000000"/>
          <w:sz w:val="28"/>
          <w:szCs w:val="28"/>
        </w:rPr>
        <w:t xml:space="preserve">венности подлежат работники </w:t>
      </w:r>
      <w:proofErr w:type="spellStart"/>
      <w:r>
        <w:rPr>
          <w:color w:val="000000"/>
          <w:sz w:val="28"/>
          <w:szCs w:val="28"/>
        </w:rPr>
        <w:t>хим</w:t>
      </w:r>
      <w:r w:rsidRPr="00B457CC">
        <w:rPr>
          <w:color w:val="000000"/>
          <w:sz w:val="28"/>
          <w:szCs w:val="28"/>
        </w:rPr>
        <w:t>фармзавода</w:t>
      </w:r>
      <w:proofErr w:type="spellEnd"/>
      <w:r w:rsidRPr="00B457CC">
        <w:rPr>
          <w:color w:val="000000"/>
          <w:sz w:val="28"/>
          <w:szCs w:val="28"/>
        </w:rPr>
        <w:t>, допустившие подобную небрежность.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lastRenderedPageBreak/>
        <w:t>Субъект — физическое вменяемое лицо, достигшее 16-летнего возраста. Часть 2 ст. 109 УК предусматривает ответственность за квалифицированные виды причинения смерти по неосторож</w:t>
      </w:r>
      <w:r w:rsidRPr="00B457CC">
        <w:rPr>
          <w:color w:val="000000"/>
          <w:sz w:val="28"/>
          <w:szCs w:val="28"/>
        </w:rPr>
        <w:softHyphen/>
        <w:t>ности.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Во-первых, за совершение этого деяния вследствие ненадлежа</w:t>
      </w:r>
      <w:r w:rsidRPr="00B457CC">
        <w:rPr>
          <w:color w:val="000000"/>
          <w:sz w:val="28"/>
          <w:szCs w:val="28"/>
        </w:rPr>
        <w:softHyphen/>
        <w:t>щего исполнения лицом своих профессиональных обязанностей. Здесь предполагается причинение смерти человеку в результате игнорирования, пренебрежения виновным в ходе профессиональ</w:t>
      </w:r>
      <w:r w:rsidRPr="00B457CC">
        <w:rPr>
          <w:color w:val="000000"/>
          <w:sz w:val="28"/>
          <w:szCs w:val="28"/>
        </w:rPr>
        <w:softHyphen/>
        <w:t>ной деятельности соответствующими правилами, инструкциями, предписаниями, издаваемыми для регламентирования того или иного вида деятельности с целью обеспечения жизни и здоровья личности.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Для привлечения лица к ответственности в данной ситуации необходимо установить ряд обстоятельств: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а) лицо обязано было соблюдать соответствующие правила в связи с выполнением своих профессиональных обязанностей;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б) лицо было должным образом ознакомлено с правилами, осве</w:t>
      </w:r>
      <w:r w:rsidRPr="00B457CC">
        <w:rPr>
          <w:color w:val="000000"/>
          <w:sz w:val="28"/>
          <w:szCs w:val="28"/>
        </w:rPr>
        <w:softHyphen/>
        <w:t>домлено о существующих мерах профессиональной предосторож</w:t>
      </w:r>
      <w:r w:rsidRPr="00B457CC">
        <w:rPr>
          <w:color w:val="000000"/>
          <w:sz w:val="28"/>
          <w:szCs w:val="28"/>
        </w:rPr>
        <w:softHyphen/>
        <w:t>ности;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в) лицо имело реальную возможность действовать в соответст</w:t>
      </w:r>
      <w:r w:rsidRPr="00B457CC">
        <w:rPr>
          <w:color w:val="000000"/>
          <w:sz w:val="28"/>
          <w:szCs w:val="28"/>
        </w:rPr>
        <w:softHyphen/>
        <w:t>вии с правилами.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Важное значение имеет установление причинной связи между нарушением (несоблюдением) правил профессиональной предосто</w:t>
      </w:r>
      <w:r w:rsidRPr="00B457CC">
        <w:rPr>
          <w:color w:val="000000"/>
          <w:sz w:val="28"/>
          <w:szCs w:val="28"/>
        </w:rPr>
        <w:softHyphen/>
        <w:t>рожности и причинением смерти потерпевшему</w:t>
      </w:r>
      <w:r w:rsidR="007C29E8">
        <w:rPr>
          <w:rStyle w:val="aa"/>
          <w:color w:val="000000"/>
          <w:sz w:val="28"/>
          <w:szCs w:val="28"/>
        </w:rPr>
        <w:footnoteReference w:id="12"/>
      </w:r>
      <w:r w:rsidRPr="00B457CC">
        <w:rPr>
          <w:color w:val="000000"/>
          <w:sz w:val="28"/>
          <w:szCs w:val="28"/>
        </w:rPr>
        <w:t>. Необходимо отме</w:t>
      </w:r>
      <w:r w:rsidRPr="00B457CC">
        <w:rPr>
          <w:color w:val="000000"/>
          <w:sz w:val="28"/>
          <w:szCs w:val="28"/>
        </w:rPr>
        <w:softHyphen/>
        <w:t xml:space="preserve">тить, что 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>. 2 ст. 109 УК применяется лишь в том случае, если в УК отсутствует специальная норма, предусматривающая ответствен</w:t>
      </w:r>
      <w:r w:rsidRPr="00B457CC">
        <w:rPr>
          <w:color w:val="000000"/>
          <w:sz w:val="28"/>
          <w:szCs w:val="28"/>
        </w:rPr>
        <w:softHyphen/>
        <w:t>ность за ненадлежащее исполнение профессиональных обязаннос</w:t>
      </w:r>
      <w:r w:rsidRPr="00B457CC">
        <w:rPr>
          <w:color w:val="000000"/>
          <w:sz w:val="28"/>
          <w:szCs w:val="28"/>
        </w:rPr>
        <w:softHyphen/>
        <w:t xml:space="preserve">тей, повлекшее смерть человека. При наличии специальной нормы квалификация </w:t>
      </w:r>
      <w:proofErr w:type="gramStart"/>
      <w:r w:rsidRPr="00B457CC">
        <w:rPr>
          <w:color w:val="000000"/>
          <w:sz w:val="28"/>
          <w:szCs w:val="28"/>
        </w:rPr>
        <w:t>содеянного</w:t>
      </w:r>
      <w:proofErr w:type="gramEnd"/>
      <w:r w:rsidRPr="00B457CC">
        <w:rPr>
          <w:color w:val="000000"/>
          <w:sz w:val="28"/>
          <w:szCs w:val="28"/>
        </w:rPr>
        <w:t xml:space="preserve"> осуществляется в соответствии с ней.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Например, при неоказании помощи больному, если оно повлекло по неосторож</w:t>
      </w:r>
      <w:r w:rsidRPr="00B457CC">
        <w:rPr>
          <w:color w:val="000000"/>
          <w:sz w:val="28"/>
          <w:szCs w:val="28"/>
        </w:rPr>
        <w:softHyphen/>
        <w:t xml:space="preserve">ности смерть больного, применяется 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 xml:space="preserve">. 2 ст. 124 УК; при </w:t>
      </w:r>
      <w:r w:rsidRPr="00B457CC">
        <w:rPr>
          <w:color w:val="000000"/>
          <w:sz w:val="28"/>
          <w:szCs w:val="28"/>
        </w:rPr>
        <w:lastRenderedPageBreak/>
        <w:t>нарушении правил охраны труда, если оно повлекло по неосторожности смерть человека, — ч. 2 ст. 143 УК; при нарушении правил безопасности движения и эксплуатации железнодорожно</w:t>
      </w:r>
      <w:r w:rsidRPr="00B457CC">
        <w:rPr>
          <w:color w:val="000000"/>
          <w:sz w:val="28"/>
          <w:szCs w:val="28"/>
        </w:rPr>
        <w:softHyphen/>
        <w:t>го, воздушного или водного транспорта, повлекшем по неосторожности смерть че</w:t>
      </w:r>
      <w:r w:rsidRPr="00B457CC">
        <w:rPr>
          <w:color w:val="000000"/>
          <w:sz w:val="28"/>
          <w:szCs w:val="28"/>
        </w:rPr>
        <w:softHyphen/>
        <w:t xml:space="preserve">ловека либо двух или более лиц, — 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>. 2 или 3 ст. 263 УК.</w:t>
      </w:r>
    </w:p>
    <w:p w:rsidR="00427CE6" w:rsidRPr="00B457CC" w:rsidRDefault="00427CE6" w:rsidP="00427CE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 xml:space="preserve">Во-вторых, </w:t>
      </w:r>
      <w:proofErr w:type="gramStart"/>
      <w:r w:rsidRPr="00B457CC">
        <w:rPr>
          <w:color w:val="000000"/>
          <w:sz w:val="28"/>
          <w:szCs w:val="28"/>
        </w:rPr>
        <w:t>ч</w:t>
      </w:r>
      <w:proofErr w:type="gramEnd"/>
      <w:r w:rsidRPr="00B457CC">
        <w:rPr>
          <w:color w:val="000000"/>
          <w:sz w:val="28"/>
          <w:szCs w:val="28"/>
        </w:rPr>
        <w:t>. 2 ст. 109 УК устанавливает ответственность за причинение смерти по неосторожности двум или более лицам.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Доведение до самоубийства (ст. 110 УК). Объект преступле</w:t>
      </w:r>
      <w:r w:rsidRPr="00B457CC">
        <w:rPr>
          <w:color w:val="000000"/>
          <w:sz w:val="28"/>
          <w:szCs w:val="28"/>
        </w:rPr>
        <w:softHyphen/>
        <w:t>ния — жизнь человека. Объективная сторона доведения до само</w:t>
      </w:r>
      <w:r w:rsidRPr="00B457CC">
        <w:rPr>
          <w:color w:val="000000"/>
          <w:sz w:val="28"/>
          <w:szCs w:val="28"/>
        </w:rPr>
        <w:softHyphen/>
        <w:t>убийства складывается из трех элементов: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1) деяние лица (действие либо бездействие), провоцирующее потерпевшего совершить самоубийство;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2) преступные последствия в виде самоубийства потерпевшего или покушения на самоубийство;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3) причинная связь между деянием виновного и наступившими последствиями.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В качестве конструктивного признака состава рассматриваемо</w:t>
      </w:r>
      <w:r w:rsidRPr="00B457CC">
        <w:rPr>
          <w:color w:val="000000"/>
          <w:sz w:val="28"/>
          <w:szCs w:val="28"/>
        </w:rPr>
        <w:softHyphen/>
        <w:t>го преступления выступает способ деяния виновного, указанный в законе. Такими способами могут являться угрозы, жестокое обра</w:t>
      </w:r>
      <w:r w:rsidRPr="00B457CC">
        <w:rPr>
          <w:color w:val="000000"/>
          <w:sz w:val="28"/>
          <w:szCs w:val="28"/>
        </w:rPr>
        <w:softHyphen/>
        <w:t>щение с потерпевшим либо систематическое унижение его челове</w:t>
      </w:r>
      <w:r w:rsidRPr="00B457CC">
        <w:rPr>
          <w:color w:val="000000"/>
          <w:sz w:val="28"/>
          <w:szCs w:val="28"/>
        </w:rPr>
        <w:softHyphen/>
        <w:t>ческого достоинства.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Угрозы — это психическое воздействие на потерпевшего, выра</w:t>
      </w:r>
      <w:r w:rsidRPr="00B457CC">
        <w:rPr>
          <w:color w:val="000000"/>
          <w:sz w:val="28"/>
          <w:szCs w:val="28"/>
        </w:rPr>
        <w:softHyphen/>
        <w:t xml:space="preserve">женное в обещании причинить вред тем или иным его </w:t>
      </w:r>
      <w:proofErr w:type="spellStart"/>
      <w:r w:rsidRPr="00B457CC">
        <w:rPr>
          <w:color w:val="000000"/>
          <w:sz w:val="28"/>
          <w:szCs w:val="28"/>
        </w:rPr>
        <w:t>правоохраняемым</w:t>
      </w:r>
      <w:proofErr w:type="spellEnd"/>
      <w:r w:rsidRPr="00B457CC">
        <w:rPr>
          <w:color w:val="000000"/>
          <w:sz w:val="28"/>
          <w:szCs w:val="28"/>
        </w:rPr>
        <w:t xml:space="preserve"> интересам, благам</w:t>
      </w:r>
      <w:r w:rsidR="007C29E8">
        <w:rPr>
          <w:rStyle w:val="aa"/>
          <w:color w:val="000000"/>
          <w:sz w:val="28"/>
          <w:szCs w:val="28"/>
        </w:rPr>
        <w:footnoteReference w:id="13"/>
      </w:r>
      <w:r w:rsidRPr="00B457CC">
        <w:rPr>
          <w:color w:val="000000"/>
          <w:sz w:val="28"/>
          <w:szCs w:val="28"/>
        </w:rPr>
        <w:t>. По содержанию угрозы могут быть самыми разнообразными, так как закон не устанавливает здесь никаких ограничений. Они могут касаться различных аспектов жизнедеятельности потерпевшего (например, причинить ему фи</w:t>
      </w:r>
      <w:r w:rsidRPr="00B457CC">
        <w:rPr>
          <w:color w:val="000000"/>
          <w:sz w:val="28"/>
          <w:szCs w:val="28"/>
        </w:rPr>
        <w:softHyphen/>
        <w:t>зические страдания, нарушить половую свободу, лишить жилья, материального вспомоществования, если потерпевший в нем нуж</w:t>
      </w:r>
      <w:r w:rsidRPr="00B457CC">
        <w:rPr>
          <w:color w:val="000000"/>
          <w:sz w:val="28"/>
          <w:szCs w:val="28"/>
        </w:rPr>
        <w:softHyphen/>
        <w:t xml:space="preserve">дается, </w:t>
      </w:r>
      <w:r w:rsidRPr="00B457CC">
        <w:rPr>
          <w:color w:val="000000"/>
          <w:sz w:val="28"/>
          <w:szCs w:val="28"/>
        </w:rPr>
        <w:lastRenderedPageBreak/>
        <w:t>разгласить нежелательные сведения и т.д.). Форма выра</w:t>
      </w:r>
      <w:r w:rsidRPr="00B457CC">
        <w:rPr>
          <w:color w:val="000000"/>
          <w:sz w:val="28"/>
          <w:szCs w:val="28"/>
        </w:rPr>
        <w:softHyphen/>
        <w:t>жения угрозы также может быть различной: устная, письменная, в виде действий, жестов. Для вменения лицу рассматриваемого преступления необходимо установить отношение к угрозе со сторо</w:t>
      </w:r>
      <w:r w:rsidRPr="00B457CC">
        <w:rPr>
          <w:color w:val="000000"/>
          <w:sz w:val="28"/>
          <w:szCs w:val="28"/>
        </w:rPr>
        <w:softHyphen/>
        <w:t>ны потерпевшего, восприятие последним негативного обещания. С точки зрения потерпевшего, угроза должна быть достаточной для того, чтобы принять решение о лишении себя жизни.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Для привлечения лица к ответственности по ст. 110 УК обяза</w:t>
      </w:r>
      <w:r w:rsidRPr="00B457CC">
        <w:rPr>
          <w:color w:val="000000"/>
          <w:sz w:val="28"/>
          <w:szCs w:val="28"/>
        </w:rPr>
        <w:softHyphen/>
        <w:t>тельно установление причинной связи между деянием виновного и самоубийством потерпевшего. Кроме того, необходимо устано</w:t>
      </w:r>
      <w:r w:rsidRPr="00B457CC">
        <w:rPr>
          <w:color w:val="000000"/>
          <w:sz w:val="28"/>
          <w:szCs w:val="28"/>
        </w:rPr>
        <w:softHyphen/>
        <w:t>вить намерение потерпевшего лишить себя жизни.</w:t>
      </w:r>
    </w:p>
    <w:p w:rsidR="00427CE6" w:rsidRPr="00B457CC" w:rsidRDefault="00427CE6" w:rsidP="00427CE6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7CC">
        <w:rPr>
          <w:color w:val="000000"/>
          <w:sz w:val="28"/>
          <w:szCs w:val="28"/>
        </w:rPr>
        <w:t>Так, если жена, спасаясь от побоев находящегося в состоянии алкогольного опьянения мужа, выпрыгивает из окна и, ударившись виском о каменный бордюр, погибает, то в этой ситуации нельзя вести речь о доведении до самоубийства, так как у погибшей не было намерения лишать себя жизни.</w:t>
      </w:r>
    </w:p>
    <w:p w:rsidR="00427CE6" w:rsidRPr="00B457CC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457CC">
        <w:rPr>
          <w:color w:val="000000"/>
          <w:sz w:val="28"/>
          <w:szCs w:val="28"/>
        </w:rPr>
        <w:t>Потерпевшими при совершении рассматриваемого преступле</w:t>
      </w:r>
      <w:r w:rsidRPr="00B457CC">
        <w:rPr>
          <w:color w:val="000000"/>
          <w:sz w:val="28"/>
          <w:szCs w:val="28"/>
        </w:rPr>
        <w:softHyphen/>
        <w:t>ния по смыслу ст. 110 УК могут быть любые лица, их круг не ограничен в зависимости от особых отношений с виновным, как это было предусмотрено ст. 107 УК РСФСР 1960 г., в соответствии с которой потерпевшими при доведении до самоубийства могли быть лишь лица, находящиеся в материальной или иной зависи</w:t>
      </w:r>
      <w:r w:rsidRPr="00B457CC">
        <w:rPr>
          <w:color w:val="000000"/>
          <w:sz w:val="28"/>
          <w:szCs w:val="28"/>
        </w:rPr>
        <w:softHyphen/>
        <w:t>мости от виновного.</w:t>
      </w:r>
      <w:proofErr w:type="gramEnd"/>
    </w:p>
    <w:p w:rsidR="00185434" w:rsidRDefault="00427CE6" w:rsidP="00427CE6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Субъективная сторона преступления характеризуется умыш</w:t>
      </w:r>
      <w:r w:rsidRPr="0042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ленной виной в виде прямого либо косвенного умысла. Субъект — физическое вменяемое лицо, достигшее 16-летнего возраста.</w:t>
      </w:r>
    </w:p>
    <w:p w:rsidR="00427CE6" w:rsidRPr="00427CE6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7CE6">
        <w:rPr>
          <w:color w:val="000000"/>
          <w:sz w:val="28"/>
          <w:szCs w:val="28"/>
        </w:rPr>
        <w:t xml:space="preserve">В связи с </w:t>
      </w:r>
      <w:proofErr w:type="spellStart"/>
      <w:r w:rsidRPr="00427CE6">
        <w:rPr>
          <w:color w:val="000000"/>
          <w:sz w:val="28"/>
          <w:szCs w:val="28"/>
        </w:rPr>
        <w:t>гуманизацией</w:t>
      </w:r>
      <w:proofErr w:type="spellEnd"/>
      <w:r w:rsidRPr="00427CE6">
        <w:rPr>
          <w:color w:val="000000"/>
          <w:sz w:val="28"/>
          <w:szCs w:val="28"/>
        </w:rPr>
        <w:t xml:space="preserve"> действующего уголовного законодательства и необходимостью учета мотивов лица, действующего в состоянии необходимой обороны, а также в целях дифференциации его ответственности предлагается дополнить главу 11 УК РФ, предусматривающую условия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освобождения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от уголовной ответственности, следующей уголовно-правовой нормой: «Лицо,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совершившее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 xml:space="preserve">убийство или причинение тяжкого вреда </w:t>
      </w:r>
      <w:r w:rsidRPr="00427CE6">
        <w:rPr>
          <w:color w:val="000000"/>
          <w:sz w:val="28"/>
          <w:szCs w:val="28"/>
        </w:rPr>
        <w:lastRenderedPageBreak/>
        <w:t>здоровью при превышении пределов необходимой обороны, может быть освобождено от уголовной ответственности, если у него установлено состояние аффекта, вызванное общественно опасным посягательством».</w:t>
      </w:r>
    </w:p>
    <w:p w:rsidR="00427CE6" w:rsidRPr="00427CE6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7CE6">
        <w:rPr>
          <w:color w:val="000000"/>
          <w:sz w:val="28"/>
          <w:szCs w:val="28"/>
        </w:rPr>
        <w:t>Поскольку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освобождение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от уголовной ответственности представляет собой проявление к лицу, признанному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виновным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в совершении преступления, определенного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снисхождения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со стороны применяющих уголовный закон соответствующих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компетентных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органов, вполне обоснованно применение данного института к лицу,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совершившему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преступление при обстоятельствах, связанных с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пресечением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общественно опасного</w:t>
      </w:r>
      <w:r w:rsidR="009808CA">
        <w:rPr>
          <w:color w:val="000000"/>
          <w:sz w:val="28"/>
          <w:szCs w:val="28"/>
        </w:rPr>
        <w:t xml:space="preserve"> посягательства, в условиях пси</w:t>
      </w:r>
      <w:r w:rsidRPr="00427CE6">
        <w:rPr>
          <w:color w:val="000000"/>
          <w:sz w:val="28"/>
          <w:szCs w:val="28"/>
        </w:rPr>
        <w:t>хотравмирующей ситуации. Дополнение главы 11 УК РФ соответствующей уголовно-правовой нормой выступит действенным средством дифференциации и индивидуализации уголовной ответственности, что позволит обеспечить рациональное применение мер уголовно-правового характера в отношении лица, превысившего пределы необходимой обороны, исходя из конкретных обстоятельств дела.</w:t>
      </w:r>
    </w:p>
    <w:p w:rsidR="00427CE6" w:rsidRPr="00427CE6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7CE6">
        <w:rPr>
          <w:color w:val="000000"/>
          <w:sz w:val="28"/>
          <w:szCs w:val="28"/>
        </w:rPr>
        <w:t>В ст. 196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УПК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РФ предлагается указать дополнительное основание для обязательного назначения и производства судебной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 xml:space="preserve">экспертизы: «Когда это необходимо для установления у обороняющегося, действующего в ситуации необходимой обороны, состояния аффекта». </w:t>
      </w:r>
      <w:proofErr w:type="gramStart"/>
      <w:r w:rsidRPr="00427CE6">
        <w:rPr>
          <w:color w:val="000000"/>
          <w:sz w:val="28"/>
          <w:szCs w:val="28"/>
        </w:rPr>
        <w:t>Установление указанного обстоятельства может послужить одним из факторов для исключения уголовной ответственности в соответствии с ч. 2. 1. ст. 37 УК РФ либо в качестве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исключительного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смягчающего обстоятельства может явиться основанием для назначения более мягкого вида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наказания, исходя из ч. 1 ст. 64 УК РФ, либо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прекращения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уголовного дела в соответствии с п. 2 ч. 1 ст. 24 УПК РФ</w:t>
      </w:r>
      <w:proofErr w:type="gramEnd"/>
      <w:r w:rsidRPr="00427CE6">
        <w:rPr>
          <w:color w:val="000000"/>
          <w:sz w:val="28"/>
          <w:szCs w:val="28"/>
        </w:rPr>
        <w:t xml:space="preserve"> в связи с отсутствием в</w:t>
      </w:r>
      <w:r w:rsidR="009808CA">
        <w:rPr>
          <w:sz w:val="28"/>
          <w:szCs w:val="28"/>
        </w:rPr>
        <w:t xml:space="preserve"> </w:t>
      </w:r>
      <w:proofErr w:type="gramStart"/>
      <w:r w:rsidRPr="00427CE6">
        <w:rPr>
          <w:color w:val="000000"/>
          <w:sz w:val="28"/>
          <w:szCs w:val="28"/>
        </w:rPr>
        <w:t>содеянном</w:t>
      </w:r>
      <w:proofErr w:type="gramEnd"/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состава преступления.</w:t>
      </w:r>
    </w:p>
    <w:p w:rsidR="00427CE6" w:rsidRPr="00427CE6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7CE6">
        <w:rPr>
          <w:color w:val="000000"/>
          <w:sz w:val="28"/>
          <w:szCs w:val="28"/>
        </w:rPr>
        <w:t>Поскольку решение вопросов уголовно-правовой квалификации основывается на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процессуальных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вопросах доказывания и неразрывно с ними взаимосвязано, следовательно, последнее должно базироваться на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совершенном, взаимосвязанном с УК РФ, уголовно-процессуальном законе.</w:t>
      </w:r>
    </w:p>
    <w:p w:rsidR="00427CE6" w:rsidRPr="00427CE6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7CE6">
        <w:rPr>
          <w:color w:val="000000"/>
          <w:sz w:val="28"/>
          <w:szCs w:val="28"/>
        </w:rPr>
        <w:lastRenderedPageBreak/>
        <w:t>Норму, регламентирующую институт необходимой обороны, необходимо изложить в такой редакции, которая бы не вызывала разночтений у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граждан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 xml:space="preserve">и </w:t>
      </w:r>
      <w:proofErr w:type="spellStart"/>
      <w:r w:rsidRPr="00427CE6">
        <w:rPr>
          <w:color w:val="000000"/>
          <w:sz w:val="28"/>
          <w:szCs w:val="28"/>
        </w:rPr>
        <w:t>правоприменителя</w:t>
      </w:r>
      <w:proofErr w:type="spellEnd"/>
      <w:r w:rsidRPr="00427CE6">
        <w:rPr>
          <w:color w:val="000000"/>
          <w:sz w:val="28"/>
          <w:szCs w:val="28"/>
        </w:rPr>
        <w:t>. Обороняющийся должен обладать исчерпывающей информацией, определяющей критерии правомерности его поведения в состоянии необходимой обороны. Положения ст. 37 УК РФ в ныне действующей редакции, к сожалению, вызывают сложности в применении даже в среде профессиональных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юристов.</w:t>
      </w:r>
    </w:p>
    <w:p w:rsidR="00427CE6" w:rsidRDefault="00427CE6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7CE6">
        <w:rPr>
          <w:color w:val="000000"/>
          <w:sz w:val="28"/>
          <w:szCs w:val="28"/>
        </w:rPr>
        <w:t>Поскольку вопросы, касающиеся применения оружия, составляют комплексный, междисциплинарный институт, нормы различных отраслей права по вопросам правомерности его использования должны быть унифицированы и тесно взаимодействовать между собой на началах единства правовых оснований их применения. Помимо того, правовые основания применения оружия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самообороны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 xml:space="preserve">целесообразно регламентировать в уголовно-правовой норме УК РФ. В этой связи предлагается </w:t>
      </w:r>
      <w:proofErr w:type="gramStart"/>
      <w:r w:rsidRPr="00427CE6">
        <w:rPr>
          <w:color w:val="000000"/>
          <w:sz w:val="28"/>
          <w:szCs w:val="28"/>
        </w:rPr>
        <w:t>ч</w:t>
      </w:r>
      <w:proofErr w:type="gramEnd"/>
      <w:r w:rsidRPr="00427CE6">
        <w:rPr>
          <w:color w:val="000000"/>
          <w:sz w:val="28"/>
          <w:szCs w:val="28"/>
        </w:rPr>
        <w:t xml:space="preserve">. 1 ст. 37 УК РФ изложить в следующей редакции: </w:t>
      </w:r>
      <w:proofErr w:type="gramStart"/>
      <w:r w:rsidRPr="00427CE6">
        <w:rPr>
          <w:color w:val="000000"/>
          <w:sz w:val="28"/>
          <w:szCs w:val="28"/>
        </w:rPr>
        <w:t>«Не является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преступлением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причинение вреда посягающему лицу в состоянии необходимой обороны, то есть при защите личности и прав обороняющегося или других лиц,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охраняемых</w:t>
      </w:r>
      <w:r w:rsidR="009808CA">
        <w:rPr>
          <w:sz w:val="28"/>
          <w:szCs w:val="28"/>
        </w:rPr>
        <w:t xml:space="preserve"> </w:t>
      </w:r>
      <w:r w:rsidRPr="00427CE6">
        <w:rPr>
          <w:color w:val="000000"/>
          <w:sz w:val="28"/>
          <w:szCs w:val="28"/>
        </w:rPr>
        <w:t>законом интересов общества или государства от общественно опасного посягательства, в том числе с применением оружия, если это посягательство было сопряжено с насилием, опасным для жизни обороняющегося или другого лица, либо с непосредственной угрозой применения такого насилия».</w:t>
      </w:r>
      <w:proofErr w:type="gramEnd"/>
    </w:p>
    <w:p w:rsidR="002744B7" w:rsidRDefault="002744B7" w:rsidP="00427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источников:</w:t>
      </w:r>
    </w:p>
    <w:p w:rsidR="00EF4497" w:rsidRPr="00EF4497" w:rsidRDefault="00EF4497" w:rsidP="00EF4497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4497">
        <w:rPr>
          <w:iCs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РФ, 04.08.2014, № 31, ст. 4398.</w:t>
      </w:r>
    </w:p>
    <w:p w:rsidR="00C165FE" w:rsidRPr="00C165FE" w:rsidRDefault="00EF4497" w:rsidP="00C165FE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4497">
        <w:rPr>
          <w:sz w:val="28"/>
          <w:szCs w:val="28"/>
        </w:rPr>
        <w:lastRenderedPageBreak/>
        <w:t>Уголовный кодекс Российской Федерации от 13.06.1996 № 63-ФЗ (ред. от 07.02.2017) // Собрание законодательства РФ. - 17.06.1996. - № 25. - Ст. 2954.</w:t>
      </w:r>
    </w:p>
    <w:p w:rsidR="00C165FE" w:rsidRPr="00C165FE" w:rsidRDefault="00C165FE" w:rsidP="00C165FE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65FE">
        <w:rPr>
          <w:sz w:val="28"/>
          <w:szCs w:val="28"/>
        </w:rPr>
        <w:t xml:space="preserve">О безопасности: Федеральный закон от 28.12.2010 № 390-ФЗ (ред. от 05.10.2015) // </w:t>
      </w:r>
      <w:r>
        <w:rPr>
          <w:sz w:val="28"/>
          <w:szCs w:val="28"/>
        </w:rPr>
        <w:t>Собрание законодательства РФ. - 03.01.2011. - № 1. - С</w:t>
      </w:r>
      <w:r w:rsidRPr="00C165FE">
        <w:rPr>
          <w:sz w:val="28"/>
          <w:szCs w:val="28"/>
        </w:rPr>
        <w:t>т. 2</w:t>
      </w:r>
      <w:r>
        <w:rPr>
          <w:sz w:val="28"/>
          <w:szCs w:val="28"/>
        </w:rPr>
        <w:t>.</w:t>
      </w:r>
    </w:p>
    <w:p w:rsidR="00EF4497" w:rsidRPr="00C165FE" w:rsidRDefault="00C165FE" w:rsidP="00C165FE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65FE">
        <w:rPr>
          <w:sz w:val="28"/>
          <w:szCs w:val="28"/>
        </w:rPr>
        <w:t>Постановление Пленума Верховного Суда РФ от 27.09.2012 № 19 «О применении судами законодательства о необходимой обороне и причинении вреда при задержании лица, совершившего преступление»</w:t>
      </w:r>
      <w:r w:rsidR="00EF4497" w:rsidRPr="00C165FE">
        <w:rPr>
          <w:sz w:val="28"/>
          <w:szCs w:val="28"/>
        </w:rPr>
        <w:t xml:space="preserve"> //</w:t>
      </w:r>
      <w:r w:rsidRPr="00C165FE">
        <w:rPr>
          <w:sz w:val="28"/>
          <w:szCs w:val="28"/>
        </w:rPr>
        <w:t xml:space="preserve"> Российская газета. - № 227. - 03.10.2012.</w:t>
      </w:r>
    </w:p>
    <w:p w:rsidR="00EF4497" w:rsidRPr="00EF4497" w:rsidRDefault="00EF4497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7F57F5">
        <w:rPr>
          <w:rFonts w:eastAsiaTheme="minorHAnsi"/>
          <w:sz w:val="28"/>
          <w:szCs w:val="28"/>
          <w:lang w:eastAsia="en-US"/>
        </w:rPr>
        <w:t>Арямов</w:t>
      </w:r>
      <w:proofErr w:type="spellEnd"/>
      <w:r w:rsidRPr="007F57F5">
        <w:rPr>
          <w:rFonts w:eastAsiaTheme="minorHAnsi"/>
          <w:sz w:val="28"/>
          <w:szCs w:val="28"/>
          <w:lang w:eastAsia="en-US"/>
        </w:rPr>
        <w:t xml:space="preserve">, А.А., Бриллиантов, А.В., </w:t>
      </w:r>
      <w:proofErr w:type="spellStart"/>
      <w:r w:rsidRPr="007F57F5">
        <w:rPr>
          <w:rFonts w:eastAsiaTheme="minorHAnsi"/>
          <w:sz w:val="28"/>
          <w:szCs w:val="28"/>
          <w:lang w:eastAsia="en-US"/>
        </w:rPr>
        <w:t>Герасина</w:t>
      </w:r>
      <w:proofErr w:type="spellEnd"/>
      <w:r w:rsidRPr="007F57F5">
        <w:rPr>
          <w:rFonts w:eastAsiaTheme="minorHAnsi"/>
          <w:sz w:val="28"/>
          <w:szCs w:val="28"/>
          <w:lang w:eastAsia="en-US"/>
        </w:rPr>
        <w:t>, Ю.А. и др. Актуальные проблемы уголовного права и криминологии. Выпуск 3</w:t>
      </w:r>
      <w:r>
        <w:rPr>
          <w:sz w:val="28"/>
          <w:szCs w:val="28"/>
        </w:rPr>
        <w:t xml:space="preserve"> </w:t>
      </w:r>
      <w:r w:rsidRPr="007F57F5">
        <w:rPr>
          <w:sz w:val="28"/>
          <w:szCs w:val="28"/>
        </w:rPr>
        <w:t>/</w:t>
      </w:r>
      <w:r>
        <w:rPr>
          <w:sz w:val="28"/>
          <w:szCs w:val="28"/>
        </w:rPr>
        <w:t xml:space="preserve">  А.А. </w:t>
      </w:r>
      <w:proofErr w:type="spellStart"/>
      <w:r>
        <w:rPr>
          <w:sz w:val="28"/>
          <w:szCs w:val="28"/>
        </w:rPr>
        <w:t>Арямов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Брилиантов</w:t>
      </w:r>
      <w:proofErr w:type="spellEnd"/>
      <w:r>
        <w:rPr>
          <w:sz w:val="28"/>
          <w:szCs w:val="28"/>
        </w:rPr>
        <w:t xml:space="preserve">, Ю.А. </w:t>
      </w:r>
      <w:proofErr w:type="spellStart"/>
      <w:r>
        <w:rPr>
          <w:sz w:val="28"/>
          <w:szCs w:val="28"/>
        </w:rPr>
        <w:t>Гасина</w:t>
      </w:r>
      <w:proofErr w:type="spellEnd"/>
      <w:r>
        <w:rPr>
          <w:sz w:val="28"/>
          <w:szCs w:val="28"/>
        </w:rPr>
        <w:t xml:space="preserve">. – М.: </w:t>
      </w:r>
      <w:r w:rsidRPr="007F57F5">
        <w:rPr>
          <w:sz w:val="28"/>
          <w:szCs w:val="28"/>
        </w:rPr>
        <w:t xml:space="preserve">Российский государственный университет правосудия, 2013.— 256 </w:t>
      </w:r>
      <w:proofErr w:type="spellStart"/>
      <w:r w:rsidRPr="007F57F5">
        <w:rPr>
          <w:sz w:val="28"/>
          <w:szCs w:val="28"/>
        </w:rPr>
        <w:t>c</w:t>
      </w:r>
      <w:proofErr w:type="spellEnd"/>
      <w:r w:rsidRPr="007F57F5">
        <w:rPr>
          <w:sz w:val="28"/>
          <w:szCs w:val="28"/>
        </w:rPr>
        <w:t>.</w:t>
      </w:r>
    </w:p>
    <w:p w:rsidR="00EF4497" w:rsidRPr="00EF4497" w:rsidRDefault="00EF4497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1E8F">
        <w:rPr>
          <w:sz w:val="28"/>
          <w:szCs w:val="28"/>
        </w:rPr>
        <w:t xml:space="preserve">Долгова, А.И. Криминология / А.И. Долгова. – М.: Норма, 2016. – 368 </w:t>
      </w:r>
      <w:proofErr w:type="gramStart"/>
      <w:r w:rsidRPr="00E71E8F">
        <w:rPr>
          <w:sz w:val="28"/>
          <w:szCs w:val="28"/>
        </w:rPr>
        <w:t>с</w:t>
      </w:r>
      <w:proofErr w:type="gramEnd"/>
      <w:r w:rsidRPr="00E71E8F">
        <w:rPr>
          <w:sz w:val="28"/>
          <w:szCs w:val="28"/>
        </w:rPr>
        <w:t>.</w:t>
      </w:r>
    </w:p>
    <w:p w:rsidR="00EF4497" w:rsidRPr="00EF4497" w:rsidRDefault="00EF4497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Ермакова, О.В. К</w:t>
      </w:r>
      <w:r w:rsidRPr="008303FB">
        <w:rPr>
          <w:sz w:val="28"/>
          <w:szCs w:val="28"/>
        </w:rPr>
        <w:t>лассификация составов преступлений по особенностям конструкции объективной стороны: обоснование нового подхода</w:t>
      </w:r>
      <w:r>
        <w:rPr>
          <w:sz w:val="28"/>
          <w:szCs w:val="28"/>
        </w:rPr>
        <w:t xml:space="preserve"> </w:t>
      </w:r>
      <w:r w:rsidRPr="008303FB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О.В. Ермакова </w:t>
      </w:r>
      <w:r w:rsidRPr="008303FB">
        <w:rPr>
          <w:sz w:val="28"/>
          <w:szCs w:val="28"/>
        </w:rPr>
        <w:t xml:space="preserve">// </w:t>
      </w:r>
      <w:hyperlink r:id="rId8" w:tooltip="Оглавления выпусков этого журнала" w:history="1">
        <w:r>
          <w:rPr>
            <w:sz w:val="28"/>
            <w:szCs w:val="28"/>
          </w:rPr>
          <w:t>Вестник Воронежского института МВД Р</w:t>
        </w:r>
        <w:r w:rsidRPr="008303FB">
          <w:rPr>
            <w:sz w:val="28"/>
            <w:szCs w:val="28"/>
          </w:rPr>
          <w:t>оссии</w:t>
        </w:r>
      </w:hyperlink>
      <w:r>
        <w:rPr>
          <w:sz w:val="28"/>
          <w:szCs w:val="28"/>
        </w:rPr>
        <w:t xml:space="preserve">. – 2014. - № 3. – С. </w:t>
      </w:r>
      <w:r w:rsidRPr="007F57F5">
        <w:rPr>
          <w:sz w:val="28"/>
          <w:szCs w:val="28"/>
        </w:rPr>
        <w:t>148 – 152.</w:t>
      </w:r>
    </w:p>
    <w:p w:rsidR="00EF4497" w:rsidRPr="00EF4497" w:rsidRDefault="00EF4497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3D5C">
        <w:rPr>
          <w:sz w:val="28"/>
          <w:szCs w:val="28"/>
        </w:rPr>
        <w:t>Журавлев, М.</w:t>
      </w:r>
      <w:r>
        <w:rPr>
          <w:sz w:val="28"/>
          <w:szCs w:val="28"/>
        </w:rPr>
        <w:t xml:space="preserve">П., Наумов, А.В., Никулин, С.И. Уголовное право России. Части общая и особенная. Учебник </w:t>
      </w:r>
      <w:r w:rsidRPr="001E3D5C">
        <w:rPr>
          <w:sz w:val="28"/>
          <w:szCs w:val="28"/>
        </w:rPr>
        <w:t>/</w:t>
      </w:r>
      <w:r>
        <w:rPr>
          <w:sz w:val="28"/>
          <w:szCs w:val="28"/>
        </w:rPr>
        <w:t xml:space="preserve"> М.П. Журавлев, А.В. Наумов, С.И. Никулин. – М.: Проспект, 2017. – 896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F4497" w:rsidRPr="00EF4497" w:rsidRDefault="00EF4497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470F">
        <w:rPr>
          <w:sz w:val="28"/>
          <w:szCs w:val="28"/>
        </w:rPr>
        <w:t>Казакова</w:t>
      </w:r>
      <w:r>
        <w:rPr>
          <w:sz w:val="28"/>
          <w:szCs w:val="28"/>
        </w:rPr>
        <w:t>,</w:t>
      </w:r>
      <w:r w:rsidRPr="0049470F">
        <w:rPr>
          <w:sz w:val="28"/>
          <w:szCs w:val="28"/>
        </w:rPr>
        <w:t xml:space="preserve"> В.А. Уголо</w:t>
      </w:r>
      <w:r>
        <w:rPr>
          <w:sz w:val="28"/>
          <w:szCs w:val="28"/>
        </w:rPr>
        <w:t>вное право Российской Федерации. П</w:t>
      </w:r>
      <w:r w:rsidRPr="0049470F">
        <w:rPr>
          <w:sz w:val="28"/>
          <w:szCs w:val="28"/>
        </w:rPr>
        <w:t>рактикум</w:t>
      </w:r>
      <w:r>
        <w:rPr>
          <w:sz w:val="28"/>
          <w:szCs w:val="28"/>
        </w:rPr>
        <w:t xml:space="preserve"> / Казакова В.А. - </w:t>
      </w:r>
      <w:r w:rsidRPr="0049470F">
        <w:rPr>
          <w:sz w:val="28"/>
          <w:szCs w:val="28"/>
        </w:rPr>
        <w:t xml:space="preserve">М.: Институт законодательства и сравнительного </w:t>
      </w:r>
      <w:r w:rsidRPr="0049470F">
        <w:rPr>
          <w:color w:val="000000" w:themeColor="text1"/>
          <w:sz w:val="28"/>
          <w:szCs w:val="28"/>
        </w:rPr>
        <w:t xml:space="preserve">правоведения при Правительстве Российской Федерации, 2014.— 174 </w:t>
      </w:r>
      <w:proofErr w:type="spellStart"/>
      <w:r w:rsidRPr="0049470F">
        <w:rPr>
          <w:color w:val="000000" w:themeColor="text1"/>
          <w:sz w:val="28"/>
          <w:szCs w:val="28"/>
        </w:rPr>
        <w:t>c</w:t>
      </w:r>
      <w:proofErr w:type="spellEnd"/>
      <w:r w:rsidRPr="0049470F">
        <w:rPr>
          <w:color w:val="000000" w:themeColor="text1"/>
          <w:sz w:val="28"/>
          <w:szCs w:val="28"/>
        </w:rPr>
        <w:t>.</w:t>
      </w:r>
    </w:p>
    <w:p w:rsidR="00EF4497" w:rsidRDefault="00EF4497" w:rsidP="00EF4497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23C6F">
        <w:rPr>
          <w:color w:val="000000"/>
          <w:sz w:val="28"/>
          <w:szCs w:val="28"/>
        </w:rPr>
        <w:t>Козлова</w:t>
      </w:r>
      <w:r>
        <w:rPr>
          <w:color w:val="000000"/>
          <w:sz w:val="28"/>
          <w:szCs w:val="28"/>
        </w:rPr>
        <w:t>,</w:t>
      </w:r>
      <w:r w:rsidRPr="00223C6F">
        <w:rPr>
          <w:color w:val="000000"/>
          <w:sz w:val="28"/>
          <w:szCs w:val="28"/>
        </w:rPr>
        <w:t xml:space="preserve"> Е.И. </w:t>
      </w:r>
      <w:proofErr w:type="spellStart"/>
      <w:r w:rsidRPr="00223C6F">
        <w:rPr>
          <w:color w:val="000000"/>
          <w:sz w:val="28"/>
          <w:szCs w:val="28"/>
        </w:rPr>
        <w:t>Кутафин</w:t>
      </w:r>
      <w:proofErr w:type="spellEnd"/>
      <w:r>
        <w:rPr>
          <w:color w:val="000000"/>
          <w:sz w:val="28"/>
          <w:szCs w:val="28"/>
        </w:rPr>
        <w:t>,</w:t>
      </w:r>
      <w:r w:rsidRPr="00223C6F">
        <w:rPr>
          <w:color w:val="000000"/>
          <w:sz w:val="28"/>
          <w:szCs w:val="28"/>
        </w:rPr>
        <w:t xml:space="preserve"> О.Е. Конституционное право России: Учебник</w:t>
      </w:r>
      <w:r>
        <w:rPr>
          <w:color w:val="000000"/>
          <w:sz w:val="28"/>
          <w:szCs w:val="28"/>
        </w:rPr>
        <w:t xml:space="preserve"> / Е.И. Козлова, О.Е. </w:t>
      </w:r>
      <w:proofErr w:type="spellStart"/>
      <w:r>
        <w:rPr>
          <w:color w:val="000000"/>
          <w:sz w:val="28"/>
          <w:szCs w:val="28"/>
        </w:rPr>
        <w:t>Кутафин</w:t>
      </w:r>
      <w:proofErr w:type="spellEnd"/>
      <w:r w:rsidRPr="00223C6F">
        <w:rPr>
          <w:color w:val="000000"/>
          <w:sz w:val="28"/>
          <w:szCs w:val="28"/>
        </w:rPr>
        <w:t xml:space="preserve">. - М.: </w:t>
      </w:r>
      <w:proofErr w:type="spellStart"/>
      <w:r w:rsidRPr="00223C6F">
        <w:rPr>
          <w:color w:val="000000"/>
          <w:sz w:val="28"/>
          <w:szCs w:val="28"/>
        </w:rPr>
        <w:t>Юристъ</w:t>
      </w:r>
      <w:proofErr w:type="spellEnd"/>
      <w:r w:rsidRPr="00223C6F">
        <w:rPr>
          <w:color w:val="000000"/>
          <w:sz w:val="28"/>
          <w:szCs w:val="28"/>
        </w:rPr>
        <w:t>, 2012. - 520 с.</w:t>
      </w:r>
    </w:p>
    <w:p w:rsidR="00EF4497" w:rsidRPr="00EF4497" w:rsidRDefault="00EF4497" w:rsidP="00EF4497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Кузьмин, В.А. Уголовное право России </w:t>
      </w:r>
      <w:r w:rsidRPr="0061549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В.А. Кузьмин. - </w:t>
      </w:r>
      <w:r w:rsidRPr="00615490">
        <w:rPr>
          <w:sz w:val="28"/>
          <w:szCs w:val="28"/>
        </w:rPr>
        <w:t xml:space="preserve">Саратов: Корпорация «Диполь», Ай Пи Эр </w:t>
      </w:r>
      <w:proofErr w:type="spellStart"/>
      <w:r w:rsidRPr="00615490">
        <w:rPr>
          <w:sz w:val="28"/>
          <w:szCs w:val="28"/>
        </w:rPr>
        <w:t>Медиа</w:t>
      </w:r>
      <w:proofErr w:type="spellEnd"/>
      <w:r w:rsidRPr="00615490">
        <w:rPr>
          <w:sz w:val="28"/>
          <w:szCs w:val="28"/>
        </w:rPr>
        <w:t xml:space="preserve">, 2013.— 336 </w:t>
      </w:r>
      <w:proofErr w:type="spellStart"/>
      <w:r w:rsidRPr="00615490">
        <w:rPr>
          <w:sz w:val="28"/>
          <w:szCs w:val="28"/>
        </w:rPr>
        <w:t>c</w:t>
      </w:r>
      <w:proofErr w:type="spellEnd"/>
      <w:r w:rsidRPr="00615490">
        <w:rPr>
          <w:sz w:val="28"/>
          <w:szCs w:val="28"/>
        </w:rPr>
        <w:t>.</w:t>
      </w:r>
    </w:p>
    <w:p w:rsidR="00EF4497" w:rsidRPr="00EF4497" w:rsidRDefault="00EF4497" w:rsidP="00EF4497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4497">
        <w:rPr>
          <w:sz w:val="28"/>
          <w:szCs w:val="28"/>
        </w:rPr>
        <w:t>Официальный сайт Министерства здравоохранения Российской Федерации [Электронный ресурс].  Режим доступа: http://</w:t>
      </w:r>
      <w:hyperlink r:id="rId9" w:tgtFrame="_blank" w:history="1">
        <w:r w:rsidRPr="00EF4497">
          <w:rPr>
            <w:sz w:val="28"/>
            <w:szCs w:val="28"/>
          </w:rPr>
          <w:t>rosminzdrav.ru</w:t>
        </w:r>
      </w:hyperlink>
      <w:r w:rsidRPr="00EF4497">
        <w:rPr>
          <w:sz w:val="28"/>
          <w:szCs w:val="28"/>
        </w:rPr>
        <w:t>.</w:t>
      </w:r>
    </w:p>
    <w:sectPr w:rsidR="00EF4497" w:rsidRPr="00EF4497" w:rsidSect="001C0D66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A19" w:rsidRDefault="00315A19" w:rsidP="009349AF">
      <w:r>
        <w:separator/>
      </w:r>
    </w:p>
  </w:endnote>
  <w:endnote w:type="continuationSeparator" w:id="0">
    <w:p w:rsidR="00315A19" w:rsidRDefault="00315A19" w:rsidP="00934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A19" w:rsidRDefault="00315A19" w:rsidP="009349AF">
      <w:r>
        <w:separator/>
      </w:r>
    </w:p>
  </w:footnote>
  <w:footnote w:type="continuationSeparator" w:id="0">
    <w:p w:rsidR="00315A19" w:rsidRDefault="00315A19" w:rsidP="009349AF">
      <w:r>
        <w:continuationSeparator/>
      </w:r>
    </w:p>
  </w:footnote>
  <w:footnote w:id="1">
    <w:p w:rsidR="009349AF" w:rsidRDefault="009349AF" w:rsidP="009349AF">
      <w:pPr>
        <w:pStyle w:val="a6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9349AF">
        <w:rPr>
          <w:sz w:val="24"/>
          <w:szCs w:val="24"/>
        </w:rPr>
        <w:t>Долгова А.И. Криминология. М.: Норма, 2016. С. 48.</w:t>
      </w:r>
    </w:p>
  </w:footnote>
  <w:footnote w:id="2">
    <w:p w:rsidR="009349AF" w:rsidRDefault="009349AF" w:rsidP="009349AF">
      <w:pPr>
        <w:pStyle w:val="a6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9349AF">
        <w:rPr>
          <w:sz w:val="24"/>
          <w:szCs w:val="24"/>
        </w:rPr>
        <w:t xml:space="preserve">Официальный сайт </w:t>
      </w:r>
      <w:r w:rsidRPr="009349AF">
        <w:rPr>
          <w:rStyle w:val="serp-urlitem"/>
          <w:sz w:val="24"/>
          <w:szCs w:val="24"/>
          <w:shd w:val="clear" w:color="auto" w:fill="FFFFFF"/>
        </w:rPr>
        <w:t>Министерства здравоохранения Российской Федерации [Электронный ресурс].  Режим доступа: http://</w:t>
      </w:r>
      <w:hyperlink r:id="rId1" w:tgtFrame="_blank" w:history="1">
        <w:r w:rsidRPr="009349AF">
          <w:rPr>
            <w:rStyle w:val="a5"/>
            <w:sz w:val="24"/>
            <w:szCs w:val="24"/>
            <w:shd w:val="clear" w:color="auto" w:fill="FFFFFF"/>
          </w:rPr>
          <w:t>rosminzdrav.ru</w:t>
        </w:r>
      </w:hyperlink>
      <w:r w:rsidRPr="009349AF">
        <w:rPr>
          <w:sz w:val="24"/>
          <w:szCs w:val="24"/>
        </w:rPr>
        <w:t>.</w:t>
      </w:r>
    </w:p>
  </w:footnote>
  <w:footnote w:id="3">
    <w:p w:rsidR="009349AF" w:rsidRDefault="009349AF" w:rsidP="009349AF">
      <w:pPr>
        <w:pStyle w:val="a6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9349AF">
        <w:rPr>
          <w:iCs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РФ, 04.08.2014, № 31, ст. 4398.</w:t>
      </w:r>
    </w:p>
  </w:footnote>
  <w:footnote w:id="4">
    <w:p w:rsidR="0028510C" w:rsidRPr="0028510C" w:rsidRDefault="0028510C" w:rsidP="0028510C">
      <w:pPr>
        <w:pStyle w:val="a6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="00C165FE" w:rsidRPr="00C165FE">
        <w:rPr>
          <w:sz w:val="24"/>
          <w:szCs w:val="24"/>
        </w:rPr>
        <w:t>О безопасности: Федеральный закон от 28.12.2010 № 390-ФЗ (ред. от 05.10.2015) // Собрание законодательства РФ. - 03.01.2011. - № 1. - Ст. 2.</w:t>
      </w:r>
    </w:p>
  </w:footnote>
  <w:footnote w:id="5">
    <w:p w:rsidR="0028510C" w:rsidRDefault="0028510C" w:rsidP="0028510C">
      <w:pPr>
        <w:pStyle w:val="a6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28510C">
        <w:rPr>
          <w:sz w:val="24"/>
          <w:szCs w:val="24"/>
        </w:rPr>
        <w:t>Уголовный кодекс Российской Федерации от 13.06.1996 № 63-ФЗ (ред. от 07.02.2017) // Собрание законодательства РФ. - 17.06.1996. - № 25. - Ст. 2954.</w:t>
      </w:r>
    </w:p>
  </w:footnote>
  <w:footnote w:id="6">
    <w:p w:rsidR="0028510C" w:rsidRDefault="0028510C" w:rsidP="0028510C">
      <w:pPr>
        <w:pStyle w:val="a6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28510C">
        <w:rPr>
          <w:color w:val="000000"/>
          <w:sz w:val="24"/>
          <w:szCs w:val="24"/>
        </w:rPr>
        <w:t xml:space="preserve">Козлова Е.И. </w:t>
      </w:r>
      <w:proofErr w:type="spellStart"/>
      <w:r w:rsidRPr="0028510C">
        <w:rPr>
          <w:color w:val="000000"/>
          <w:sz w:val="24"/>
          <w:szCs w:val="24"/>
        </w:rPr>
        <w:t>Кутафин</w:t>
      </w:r>
      <w:proofErr w:type="spellEnd"/>
      <w:r w:rsidRPr="0028510C">
        <w:rPr>
          <w:color w:val="000000"/>
          <w:sz w:val="24"/>
          <w:szCs w:val="24"/>
        </w:rPr>
        <w:t xml:space="preserve"> О.Е. Конституционное право России: Учебник. М.: </w:t>
      </w:r>
      <w:proofErr w:type="spellStart"/>
      <w:r w:rsidRPr="0028510C">
        <w:rPr>
          <w:color w:val="000000"/>
          <w:sz w:val="24"/>
          <w:szCs w:val="24"/>
        </w:rPr>
        <w:t>Юристъ</w:t>
      </w:r>
      <w:proofErr w:type="spellEnd"/>
      <w:r w:rsidRPr="0028510C">
        <w:rPr>
          <w:color w:val="000000"/>
          <w:sz w:val="24"/>
          <w:szCs w:val="24"/>
        </w:rPr>
        <w:t>, 2012. С. 52.</w:t>
      </w:r>
    </w:p>
  </w:footnote>
  <w:footnote w:id="7">
    <w:p w:rsidR="005F445B" w:rsidRDefault="005F445B" w:rsidP="005F445B">
      <w:pPr>
        <w:pStyle w:val="a6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5F445B">
        <w:rPr>
          <w:sz w:val="24"/>
          <w:szCs w:val="24"/>
        </w:rPr>
        <w:t xml:space="preserve">Ермакова О.В. Классификация составов преступлений по особенностям конструкции объективной стороны: обоснование нового подхода // </w:t>
      </w:r>
      <w:hyperlink r:id="rId2" w:tooltip="Оглавления выпусков этого журнала" w:history="1">
        <w:r w:rsidRPr="005F445B">
          <w:rPr>
            <w:sz w:val="24"/>
            <w:szCs w:val="24"/>
          </w:rPr>
          <w:t>Вестник Воронежского института МВД России</w:t>
        </w:r>
      </w:hyperlink>
      <w:r w:rsidRPr="005F445B">
        <w:rPr>
          <w:sz w:val="24"/>
          <w:szCs w:val="24"/>
        </w:rPr>
        <w:t>. – 2014. - № 3. – С. 152.</w:t>
      </w:r>
    </w:p>
  </w:footnote>
  <w:footnote w:id="8">
    <w:p w:rsidR="005F445B" w:rsidRDefault="005F445B" w:rsidP="00CE35F4">
      <w:pPr>
        <w:pStyle w:val="a6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="00CE35F4" w:rsidRPr="00CE35F4">
        <w:rPr>
          <w:sz w:val="24"/>
          <w:szCs w:val="24"/>
        </w:rPr>
        <w:t>Журавлев М.П., Наумов А.В., Никулин С.И. Уголовное право России. Части общая и особенная. Учебник. М.: Проспект, 2017. С.229.</w:t>
      </w:r>
    </w:p>
  </w:footnote>
  <w:footnote w:id="9">
    <w:p w:rsidR="00CE35F4" w:rsidRPr="00CE35F4" w:rsidRDefault="00CE35F4" w:rsidP="00CE35F4">
      <w:pPr>
        <w:pStyle w:val="a6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="00C165FE" w:rsidRPr="00C165FE">
        <w:rPr>
          <w:sz w:val="24"/>
          <w:szCs w:val="24"/>
        </w:rPr>
        <w:t>Постановление Пленума Верховного Суда РФ от 27.09.2012 № 19 «О применении судами законодательства о необходимой обороне и причинении вреда при задержании лица, совершившего преступление» // Российская газета. - № 227. - 03.10.2012.</w:t>
      </w:r>
      <w:r w:rsidRPr="00CE35F4">
        <w:rPr>
          <w:sz w:val="24"/>
          <w:szCs w:val="24"/>
        </w:rPr>
        <w:t xml:space="preserve"> </w:t>
      </w:r>
    </w:p>
  </w:footnote>
  <w:footnote w:id="10">
    <w:p w:rsidR="002F254C" w:rsidRDefault="002F254C" w:rsidP="002F254C">
      <w:pPr>
        <w:pStyle w:val="a6"/>
        <w:ind w:firstLine="709"/>
        <w:jc w:val="both"/>
      </w:pPr>
      <w:r>
        <w:rPr>
          <w:rStyle w:val="aa"/>
        </w:rPr>
        <w:footnoteRef/>
      </w:r>
      <w:r>
        <w:t xml:space="preserve"> </w:t>
      </w:r>
      <w:proofErr w:type="spellStart"/>
      <w:r w:rsidRPr="002F254C">
        <w:rPr>
          <w:rFonts w:eastAsiaTheme="minorHAnsi"/>
          <w:sz w:val="24"/>
          <w:szCs w:val="24"/>
          <w:lang w:eastAsia="en-US"/>
        </w:rPr>
        <w:t>Арямов</w:t>
      </w:r>
      <w:proofErr w:type="spellEnd"/>
      <w:r w:rsidRPr="002F254C">
        <w:rPr>
          <w:rFonts w:eastAsiaTheme="minorHAnsi"/>
          <w:sz w:val="24"/>
          <w:szCs w:val="24"/>
          <w:lang w:eastAsia="en-US"/>
        </w:rPr>
        <w:t xml:space="preserve"> А.А., Бриллиантов А.В., </w:t>
      </w:r>
      <w:proofErr w:type="spellStart"/>
      <w:r w:rsidRPr="002F254C">
        <w:rPr>
          <w:rFonts w:eastAsiaTheme="minorHAnsi"/>
          <w:sz w:val="24"/>
          <w:szCs w:val="24"/>
          <w:lang w:eastAsia="en-US"/>
        </w:rPr>
        <w:t>Герасина</w:t>
      </w:r>
      <w:proofErr w:type="spellEnd"/>
      <w:r w:rsidRPr="002F254C">
        <w:rPr>
          <w:rFonts w:eastAsiaTheme="minorHAnsi"/>
          <w:sz w:val="24"/>
          <w:szCs w:val="24"/>
          <w:lang w:eastAsia="en-US"/>
        </w:rPr>
        <w:t xml:space="preserve"> Ю.А. и др. Актуальные проблемы уголовного права и криминологии. Выпуск 3</w:t>
      </w:r>
      <w:r w:rsidRPr="002F254C">
        <w:rPr>
          <w:sz w:val="24"/>
          <w:szCs w:val="24"/>
        </w:rPr>
        <w:t>. М.: Российский государственный университет правосудия, 2013. С. 96.</w:t>
      </w:r>
    </w:p>
  </w:footnote>
  <w:footnote w:id="11">
    <w:p w:rsidR="00EE1F51" w:rsidRDefault="00EE1F51" w:rsidP="00EE1F51">
      <w:pPr>
        <w:pStyle w:val="a6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EE1F51">
        <w:rPr>
          <w:sz w:val="24"/>
          <w:szCs w:val="24"/>
        </w:rPr>
        <w:t xml:space="preserve">Кузьмин В.А. Уголовное право России. Саратов: Корпорация «Диполь», Ай Пи Эр </w:t>
      </w:r>
      <w:proofErr w:type="spellStart"/>
      <w:r w:rsidRPr="00EE1F51">
        <w:rPr>
          <w:sz w:val="24"/>
          <w:szCs w:val="24"/>
        </w:rPr>
        <w:t>Медиа</w:t>
      </w:r>
      <w:proofErr w:type="spellEnd"/>
      <w:r w:rsidRPr="00EE1F51">
        <w:rPr>
          <w:sz w:val="24"/>
          <w:szCs w:val="24"/>
        </w:rPr>
        <w:t>, 2013. С.112.</w:t>
      </w:r>
    </w:p>
  </w:footnote>
  <w:footnote w:id="12">
    <w:p w:rsidR="007C29E8" w:rsidRDefault="007C29E8" w:rsidP="007C29E8">
      <w:pPr>
        <w:pStyle w:val="a6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7C29E8">
        <w:rPr>
          <w:sz w:val="24"/>
          <w:szCs w:val="24"/>
        </w:rPr>
        <w:t>Наумов А.В. Российское уголовное право. М.: Федеральная палата адвокатов РФ, 2016. С.306.</w:t>
      </w:r>
    </w:p>
  </w:footnote>
  <w:footnote w:id="13">
    <w:p w:rsidR="007C29E8" w:rsidRDefault="007C29E8" w:rsidP="002744B7">
      <w:pPr>
        <w:pStyle w:val="a6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="002744B7" w:rsidRPr="002744B7">
        <w:rPr>
          <w:sz w:val="24"/>
          <w:szCs w:val="24"/>
        </w:rPr>
        <w:t>Казакова В.А. Уголовное право Российской Федерации. Практикум. М.: Институт законодательства и сравнительного правоведения при Правительстве Российской Федерации, 2014. С.83.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75034"/>
    <w:multiLevelType w:val="hybridMultilevel"/>
    <w:tmpl w:val="47DAC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85434"/>
    <w:rsid w:val="00033894"/>
    <w:rsid w:val="00130CEA"/>
    <w:rsid w:val="00185434"/>
    <w:rsid w:val="001C0D66"/>
    <w:rsid w:val="002744B7"/>
    <w:rsid w:val="0028510C"/>
    <w:rsid w:val="002F254C"/>
    <w:rsid w:val="00315A19"/>
    <w:rsid w:val="00427CE6"/>
    <w:rsid w:val="00514B78"/>
    <w:rsid w:val="005F445B"/>
    <w:rsid w:val="00794017"/>
    <w:rsid w:val="007C29E8"/>
    <w:rsid w:val="009349AF"/>
    <w:rsid w:val="009808CA"/>
    <w:rsid w:val="00A86218"/>
    <w:rsid w:val="00C165FE"/>
    <w:rsid w:val="00CE35F4"/>
    <w:rsid w:val="00EE1F51"/>
    <w:rsid w:val="00EF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54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8543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854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5434"/>
  </w:style>
  <w:style w:type="character" w:customStyle="1" w:styleId="hl">
    <w:name w:val="hl"/>
    <w:basedOn w:val="a0"/>
    <w:rsid w:val="00185434"/>
  </w:style>
  <w:style w:type="character" w:styleId="a5">
    <w:name w:val="Hyperlink"/>
    <w:basedOn w:val="a0"/>
    <w:uiPriority w:val="99"/>
    <w:semiHidden/>
    <w:unhideWhenUsed/>
    <w:rsid w:val="00185434"/>
    <w:rPr>
      <w:color w:val="0000FF"/>
      <w:u w:val="single"/>
    </w:rPr>
  </w:style>
  <w:style w:type="paragraph" w:styleId="a6">
    <w:name w:val="footnote text"/>
    <w:basedOn w:val="a"/>
    <w:link w:val="a7"/>
    <w:rsid w:val="00427CE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27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7CE6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7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427CE6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basedOn w:val="a0"/>
    <w:link w:val="a8"/>
    <w:uiPriority w:val="99"/>
    <w:rsid w:val="00427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9349AF"/>
    <w:rPr>
      <w:vertAlign w:val="superscript"/>
    </w:rPr>
  </w:style>
  <w:style w:type="character" w:customStyle="1" w:styleId="serp-urlitem">
    <w:name w:val="serp-url__item"/>
    <w:rsid w:val="009349AF"/>
  </w:style>
  <w:style w:type="paragraph" w:styleId="ab">
    <w:name w:val="List Paragraph"/>
    <w:basedOn w:val="a"/>
    <w:uiPriority w:val="34"/>
    <w:qFormat/>
    <w:rsid w:val="00274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3023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minzdrav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library.ru/contents.asp?issueid=1302394" TargetMode="External"/><Relationship Id="rId1" Type="http://schemas.openxmlformats.org/officeDocument/2006/relationships/hyperlink" Target="http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0858A-E0B3-487E-ADD5-1A240B78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16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dcterms:created xsi:type="dcterms:W3CDTF">2017-03-16T13:56:00Z</dcterms:created>
  <dcterms:modified xsi:type="dcterms:W3CDTF">2017-03-16T17:05:00Z</dcterms:modified>
</cp:coreProperties>
</file>