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4F" w:rsidRDefault="00267E4F" w:rsidP="00267E4F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E4F">
        <w:rPr>
          <w:rStyle w:val="hl"/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реабилитации и его роль в защите прав и законных интересов обвиняемого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4F">
        <w:rPr>
          <w:rFonts w:ascii="Times New Roman" w:hAnsi="Times New Roman" w:cs="Times New Roman"/>
          <w:sz w:val="28"/>
          <w:szCs w:val="28"/>
        </w:rPr>
        <w:t>Уголовное судопроизводство - единственная сфера общественных отношений, где решается вопрос о виновности конкретного лица в совершении преступления, а значит, о его добром имени и судьбе. Поэтому ошибка в решении данного вопроса, а тем более злоупотребления должностных лиц, в результате которых уголовному преследованию подвергается невиновный, наносят вред не только жертве незаконных и необоснованных действий или решений суда, органов расследования или прокуратуры, но также обществу и государству, подрывают основы правопорядка, уважение к власти и гражданское правосознание. А в нашей стране, где в памяти людей еще живы многомиллионные репрессии в отношении ни в чем не повинных граждан по политическим мотивам, общественное сознание особенно чутко к несправедливости в уголовных делах.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4F">
        <w:rPr>
          <w:rFonts w:ascii="Times New Roman" w:hAnsi="Times New Roman" w:cs="Times New Roman"/>
          <w:sz w:val="28"/>
          <w:szCs w:val="28"/>
        </w:rPr>
        <w:t>Назначение современного уголовного судопроизводства в Уголовно-процессуальном кодексе Российской Федерации</w:t>
      </w:r>
      <w:r w:rsidRPr="00267E4F">
        <w:rPr>
          <w:rStyle w:val="apple-converted-space"/>
          <w:rFonts w:ascii="Times New Roman" w:hAnsi="Times New Roman" w:cs="Times New Roman"/>
          <w:color w:val="003366"/>
          <w:sz w:val="28"/>
          <w:szCs w:val="28"/>
        </w:rPr>
        <w:t> </w:t>
      </w:r>
      <w:r w:rsidRPr="00267E4F">
        <w:rPr>
          <w:rFonts w:ascii="Times New Roman" w:hAnsi="Times New Roman" w:cs="Times New Roman"/>
          <w:sz w:val="28"/>
          <w:szCs w:val="28"/>
        </w:rPr>
        <w:t>определено в виде двуединой задачи: защиты прав и законных интересов лиц и организаций, потерпевших от преступлений, с одной стороны, и защиты личности от незаконного и необоснованного обвинения, осуждения, ограничения ее прав и свобод, с другой (ч. 1 ст. 6)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67E4F">
        <w:rPr>
          <w:rFonts w:ascii="Times New Roman" w:hAnsi="Times New Roman" w:cs="Times New Roman"/>
          <w:sz w:val="28"/>
          <w:szCs w:val="28"/>
        </w:rPr>
        <w:t>. Уголовное преследование и назначение виновным справедливого наказания в той же мере отвечают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назначению уголовного судопроизводства, что и реабилитация каждого, кто необоснованно под</w:t>
      </w:r>
      <w:r>
        <w:rPr>
          <w:rFonts w:ascii="Times New Roman" w:hAnsi="Times New Roman" w:cs="Times New Roman"/>
          <w:sz w:val="28"/>
          <w:szCs w:val="28"/>
        </w:rPr>
        <w:t>вергся уголовному преследованию</w:t>
      </w:r>
      <w:r w:rsidRPr="00267E4F">
        <w:rPr>
          <w:rFonts w:ascii="Times New Roman" w:hAnsi="Times New Roman" w:cs="Times New Roman"/>
          <w:sz w:val="28"/>
          <w:szCs w:val="28"/>
        </w:rPr>
        <w:t>.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4F">
        <w:rPr>
          <w:rFonts w:ascii="Times New Roman" w:hAnsi="Times New Roman" w:cs="Times New Roman"/>
          <w:sz w:val="28"/>
          <w:szCs w:val="28"/>
        </w:rPr>
        <w:t xml:space="preserve">В соответствии с этой основополагающей правовой идеей и общепризнанными принципами и нормами международного права в истории отечественного уголовного судопроизводства произошло важное событие: в УПК 2001 г. была включена самостоятельная глава 18 (статьи 133 - 139), </w:t>
      </w:r>
      <w:r w:rsidRPr="00267E4F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которой «Реабилитация» говорит само за себя. </w:t>
      </w:r>
      <w:proofErr w:type="gramStart"/>
      <w:r w:rsidRPr="00267E4F">
        <w:rPr>
          <w:rFonts w:ascii="Times New Roman" w:hAnsi="Times New Roman" w:cs="Times New Roman"/>
          <w:sz w:val="28"/>
          <w:szCs w:val="28"/>
        </w:rPr>
        <w:t>Ее положения основаны на Европейской конвенции о защите прав человека и основных свобод 1950г. и Протоколе № 7 к ней, в которых закреплен</w:t>
      </w:r>
      <w:r>
        <w:rPr>
          <w:rFonts w:ascii="Times New Roman" w:hAnsi="Times New Roman" w:cs="Times New Roman"/>
          <w:sz w:val="28"/>
          <w:szCs w:val="28"/>
        </w:rPr>
        <w:t>о право каждого, кто стал «жерт</w:t>
      </w:r>
      <w:r w:rsidRPr="00267E4F">
        <w:rPr>
          <w:rFonts w:ascii="Times New Roman" w:hAnsi="Times New Roman" w:cs="Times New Roman"/>
          <w:sz w:val="28"/>
          <w:szCs w:val="28"/>
        </w:rPr>
        <w:t>вой ареста или содержания под стражей» либо «жертвой судебной ошибки», на справедливую и обладающую исковой силой компенсацию (ч. 5 ст. 5, 50 Европейской конвенции, ст. 3 Протокола), на Международном пакте о гражданских и политических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правах 1966 г. (ч. 5 ст. 9), Конвенции против пыток и </w:t>
      </w:r>
      <w:proofErr w:type="gramStart"/>
      <w:r w:rsidRPr="00267E4F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жестоких и бесчеловечных или унижающих достоинство видов обращения и наказания 1984 г. (ч. 1 ст. 14) и других международных актах</w:t>
      </w:r>
      <w:r w:rsidR="00953218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67E4F">
        <w:rPr>
          <w:rFonts w:ascii="Times New Roman" w:hAnsi="Times New Roman" w:cs="Times New Roman"/>
          <w:sz w:val="28"/>
          <w:szCs w:val="28"/>
        </w:rPr>
        <w:t>.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4F">
        <w:rPr>
          <w:rFonts w:ascii="Times New Roman" w:hAnsi="Times New Roman" w:cs="Times New Roman"/>
          <w:sz w:val="28"/>
          <w:szCs w:val="28"/>
        </w:rPr>
        <w:t>Опрос работников правоохранительных органов показал, что введение в УПК норм, регулирующих вопросы реабилитации, отвечает нынешним реалиям и является востребованным в современном российском обществе. В частности, 52% из них (всего опрошено 150 следователей и дознавателей органов внутренних дел) считают, что вопросы реабилитации в настоящее время приобрели повышенную актуальность, 19% - что эти вопросы имеют небольшую актуальность, 10% опрошенных ответили, что вопросы реабилитации стали менее актуальны, чем раньше, и 19% респондентов затруднились ответить на поставленный вопрос</w:t>
      </w:r>
      <w:r w:rsidR="00E2244C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267E4F">
        <w:rPr>
          <w:rFonts w:ascii="Times New Roman" w:hAnsi="Times New Roman" w:cs="Times New Roman"/>
          <w:sz w:val="28"/>
          <w:szCs w:val="28"/>
        </w:rPr>
        <w:t>.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4F">
        <w:rPr>
          <w:rFonts w:ascii="Times New Roman" w:hAnsi="Times New Roman" w:cs="Times New Roman"/>
          <w:sz w:val="28"/>
          <w:szCs w:val="28"/>
        </w:rPr>
        <w:t>Правовой институт реабилитации прошел сложный исторический путь своего формирования. Его специфической чертой является существование двух групп законодательных норм: 1) о реабилитации жертв политических репрессий по делам «прошлых лет» и 2) о реабилитации невиновных, подвергавшихся уголовному преследованию вне политических мотивов (реабилитация по делам «наших дней»).</w:t>
      </w:r>
    </w:p>
    <w:p w:rsidR="00267E4F" w:rsidRPr="00267E4F" w:rsidRDefault="00267E4F" w:rsidP="00267E4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4F">
        <w:rPr>
          <w:rFonts w:ascii="Times New Roman" w:hAnsi="Times New Roman" w:cs="Times New Roman"/>
          <w:sz w:val="28"/>
          <w:szCs w:val="28"/>
        </w:rPr>
        <w:lastRenderedPageBreak/>
        <w:t>Однако проблема реабилитации невиновных по уголовным делам в теории и законотворчестве не только не решена, но и, по сравнению с периодом, предшествующим принятию действующего УПК, вызвала еще больше сложностей.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Изучение эмпирических данных показывает, что нормы главы 18 УПК применяются на практике редко. Причинами этого опрошенные следователи и дознаватели называют: отсутствие четкого механизма процессуального порядка возмещения вреда реабилитируемому (32%), противоречия норм главы 18 УПК (7%), низкий уровень профессионализма сотрудников органов предварительного расследования в данной сфере уголовно-процессуальной деятельности (14%), их высокая загруженность (20%). Лишь 9% опрошенных ответили, что трудностей при исполнении предписаний главы 18 УПК у них не возникает</w:t>
      </w:r>
      <w:r w:rsidR="00647B4E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267E4F">
        <w:rPr>
          <w:rFonts w:ascii="Times New Roman" w:hAnsi="Times New Roman" w:cs="Times New Roman"/>
          <w:sz w:val="28"/>
          <w:szCs w:val="28"/>
        </w:rPr>
        <w:t>.</w:t>
      </w:r>
    </w:p>
    <w:p w:rsidR="00267E4F" w:rsidRDefault="00267E4F" w:rsidP="00E2244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E4F">
        <w:rPr>
          <w:rFonts w:ascii="Times New Roman" w:hAnsi="Times New Roman" w:cs="Times New Roman"/>
          <w:sz w:val="28"/>
          <w:szCs w:val="28"/>
        </w:rPr>
        <w:t>Сложность правоприменительной практики обусловлена еще и тем, что наряду с нормами статей 133-139 УПК существует также гражданское законодательство, регулирующее отношения, связанные с возмещением вреда, причиненного гражданину незаконными действиями органов дознания, предварительного следствия, прокуратуры и суда (ст. 1070 Гражданского кодекса Российской Федерации)</w:t>
      </w:r>
      <w:r w:rsidR="00E2244C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267E4F">
        <w:rPr>
          <w:rFonts w:ascii="Times New Roman" w:hAnsi="Times New Roman" w:cs="Times New Roman"/>
          <w:sz w:val="28"/>
          <w:szCs w:val="28"/>
        </w:rPr>
        <w:t>. Не отменены также законодательные и подзаконные акты СССР 1981-1984 гг., нормы которых образуют институт возмещения имущественного вреда реабилитируемому (Указ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E4F">
        <w:rPr>
          <w:rFonts w:ascii="Times New Roman" w:hAnsi="Times New Roman" w:cs="Times New Roman"/>
          <w:sz w:val="28"/>
          <w:szCs w:val="28"/>
        </w:rPr>
        <w:t xml:space="preserve">Президиума Верховного Совета СССР от 18 мая 1981 г. «О возмещении ущерба,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обязанностей» детализированный в Инструкции </w:t>
      </w:r>
      <w:r w:rsidR="00E2244C">
        <w:rPr>
          <w:rFonts w:ascii="Times New Roman" w:hAnsi="Times New Roman" w:cs="Times New Roman"/>
          <w:sz w:val="28"/>
          <w:szCs w:val="28"/>
        </w:rPr>
        <w:t>Верховного Суда СССР, Прокурату</w:t>
      </w:r>
      <w:r w:rsidRPr="00267E4F">
        <w:rPr>
          <w:rFonts w:ascii="Times New Roman" w:hAnsi="Times New Roman" w:cs="Times New Roman"/>
          <w:sz w:val="28"/>
          <w:szCs w:val="28"/>
        </w:rPr>
        <w:t xml:space="preserve">ры СССР, МВД СССР, КГБ СССР, Минюста СССР и Минфина СССР) от 02 марта 1982 г. по применению Положения о порядке возмещения ущерба, причиненного </w:t>
      </w:r>
      <w:r w:rsidRPr="00267E4F">
        <w:rPr>
          <w:rFonts w:ascii="Times New Roman" w:hAnsi="Times New Roman" w:cs="Times New Roman"/>
          <w:sz w:val="28"/>
          <w:szCs w:val="28"/>
        </w:rPr>
        <w:lastRenderedPageBreak/>
        <w:t>гражданину</w:t>
      </w:r>
      <w:proofErr w:type="gramEnd"/>
      <w:r w:rsidRPr="00267E4F">
        <w:rPr>
          <w:rFonts w:ascii="Times New Roman" w:hAnsi="Times New Roman" w:cs="Times New Roman"/>
          <w:sz w:val="28"/>
          <w:szCs w:val="28"/>
        </w:rPr>
        <w:t xml:space="preserve"> незаконными действиями органов дознания, предварительного следствия, прокуратуры и суда). Эти обстоятельства дезориентируют практику, оказавшуюся перед лицом сразу трех массивов правовых норм, решающих одни и те же вопросы. В науке по данному поводу тоже существуют значительные разногласия.</w:t>
      </w:r>
    </w:p>
    <w:p w:rsidR="00007912" w:rsidRDefault="00814EA0" w:rsidP="00814E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A0">
        <w:rPr>
          <w:rFonts w:ascii="Times New Roman" w:hAnsi="Times New Roman" w:cs="Times New Roman"/>
          <w:sz w:val="28"/>
          <w:szCs w:val="28"/>
        </w:rPr>
        <w:t xml:space="preserve">Идея реабилитации появилась как воплощение человеческой потребности в справедливости при осуществлении правосудия. Когда становилось ясно, что жертвой уголовного преследования и наказания государственных органов является невиновный человек, то естественным было освободить его из-под стражи, «возместить ему причиненный </w:t>
      </w:r>
      <w:r>
        <w:rPr>
          <w:rFonts w:ascii="Times New Roman" w:hAnsi="Times New Roman" w:cs="Times New Roman"/>
          <w:sz w:val="28"/>
          <w:szCs w:val="28"/>
        </w:rPr>
        <w:t>незаконными действиями вред»</w:t>
      </w:r>
      <w:r w:rsidRPr="00814EA0">
        <w:rPr>
          <w:rFonts w:ascii="Times New Roman" w:hAnsi="Times New Roman" w:cs="Times New Roman"/>
          <w:sz w:val="28"/>
          <w:szCs w:val="28"/>
        </w:rPr>
        <w:t>. Государство и общество заинтересованно в том, чтобы в сфере уголовного судопроизводства не только преступник был привлечен к уголовной ответственности и осужден, но и в том, чтобы невиновный не стал жертвой незаконного уголовного преследования</w:t>
      </w:r>
      <w:r w:rsidR="00647B4E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814EA0">
        <w:rPr>
          <w:rFonts w:ascii="Times New Roman" w:hAnsi="Times New Roman" w:cs="Times New Roman"/>
          <w:sz w:val="28"/>
          <w:szCs w:val="28"/>
        </w:rPr>
        <w:t>.</w:t>
      </w:r>
    </w:p>
    <w:p w:rsidR="00814EA0" w:rsidRDefault="00814EA0" w:rsidP="00814E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A0">
        <w:rPr>
          <w:rFonts w:ascii="Times New Roman" w:hAnsi="Times New Roman" w:cs="Times New Roman"/>
          <w:sz w:val="28"/>
          <w:szCs w:val="28"/>
        </w:rPr>
        <w:t xml:space="preserve">Необходимо учитывать, что уголовное судопроизводство, как и любая сфера деятельности человека, не застраховано от ошибок. </w:t>
      </w:r>
      <w:proofErr w:type="gramStart"/>
      <w:r w:rsidRPr="00814EA0">
        <w:rPr>
          <w:rFonts w:ascii="Times New Roman" w:hAnsi="Times New Roman" w:cs="Times New Roman"/>
          <w:sz w:val="28"/>
          <w:szCs w:val="28"/>
        </w:rPr>
        <w:t>Это связано с тем, что деятельность по раскрытию и расследованию преступлений связана с высокой степенью риска при принятии решения в условиях недостатка информации при постоянном противодействии расследованию со стороны заинтересованных лиц</w:t>
      </w:r>
      <w:r w:rsidR="00647B4E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814EA0">
        <w:rPr>
          <w:rFonts w:ascii="Times New Roman" w:hAnsi="Times New Roman" w:cs="Times New Roman"/>
          <w:sz w:val="28"/>
          <w:szCs w:val="28"/>
        </w:rPr>
        <w:t>. Нельзя не учитывать и тот факт, что при осуществлении производства по уголовному делу должностные лица иногда допускают и сознательное злоупотребление своими властными полномочиями, в том числе и с целью</w:t>
      </w:r>
      <w:proofErr w:type="gramEnd"/>
      <w:r w:rsidRPr="00814EA0">
        <w:rPr>
          <w:rFonts w:ascii="Times New Roman" w:hAnsi="Times New Roman" w:cs="Times New Roman"/>
          <w:sz w:val="28"/>
          <w:szCs w:val="28"/>
        </w:rPr>
        <w:t xml:space="preserve"> раскрытия преступления и привлечения виновного к ответственности.</w:t>
      </w:r>
    </w:p>
    <w:p w:rsidR="00814EA0" w:rsidRDefault="00814EA0" w:rsidP="00814E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A0">
        <w:rPr>
          <w:rFonts w:ascii="Times New Roman" w:hAnsi="Times New Roman" w:cs="Times New Roman"/>
          <w:sz w:val="28"/>
          <w:szCs w:val="28"/>
        </w:rPr>
        <w:t xml:space="preserve">Лица, в отношении которых неправильно были применены меры уголовного наказания или уголовно-процессуального принуждения, должны иметь гарантии восстановления их в прежних правах, гарантии компенсации </w:t>
      </w:r>
      <w:r w:rsidRPr="00814EA0">
        <w:rPr>
          <w:rFonts w:ascii="Times New Roman" w:hAnsi="Times New Roman" w:cs="Times New Roman"/>
          <w:sz w:val="28"/>
          <w:szCs w:val="28"/>
        </w:rPr>
        <w:lastRenderedPageBreak/>
        <w:t xml:space="preserve">причиненного имущественного и морального вреда, что необходимо для получения статуса правового государства. </w:t>
      </w:r>
      <w:proofErr w:type="gramStart"/>
      <w:r w:rsidRPr="00814EA0">
        <w:rPr>
          <w:rFonts w:ascii="Times New Roman" w:hAnsi="Times New Roman" w:cs="Times New Roman"/>
          <w:sz w:val="28"/>
          <w:szCs w:val="28"/>
        </w:rPr>
        <w:t>В качестве основной гарантии выступают положения ст. 53 Конституции РФ, предусматривающей право на возмещение вреда причиненного незаконными действиями государственных органов и должностных лиц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814EA0">
        <w:rPr>
          <w:rFonts w:ascii="Times New Roman" w:hAnsi="Times New Roman" w:cs="Times New Roman"/>
          <w:sz w:val="28"/>
          <w:szCs w:val="28"/>
        </w:rPr>
        <w:t>. Аналогичное право установлено в части 5 ст. 9 и части 6 ст. 14 Международного пакта «О гражданских и политических правах» 1966 г. в ст. 85 Римского статута Международного Уголовного суда 1998 года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814E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919" w:rsidRDefault="00C32919" w:rsidP="00814E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19">
        <w:rPr>
          <w:rFonts w:ascii="Times New Roman" w:hAnsi="Times New Roman" w:cs="Times New Roman"/>
          <w:sz w:val="28"/>
          <w:szCs w:val="28"/>
        </w:rPr>
        <w:t>В юридической практике и общественном правосознании понятие «реабилитация» употреблялось главным образом в отношении репрессированных по политическим мотивам граждан. До настоящего времени в современной отечественной юридической литературе вопрос о понятии реабилитации остается дискуссионным.</w:t>
      </w:r>
    </w:p>
    <w:p w:rsidR="00C32919" w:rsidRDefault="00C32919" w:rsidP="00814EA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919">
        <w:rPr>
          <w:rFonts w:ascii="Times New Roman" w:hAnsi="Times New Roman" w:cs="Times New Roman"/>
          <w:sz w:val="28"/>
          <w:szCs w:val="28"/>
        </w:rPr>
        <w:t>Необходимость включения в понятие реабилитации такого элемента, как возмещение вреда, причиненного лицу необоснованным или незаконным уголовным преследованием, обусловлена тем, что сам термин «реабилитация», происходящий из латинского языка, дословно означает «возобновление пригодности»</w:t>
      </w:r>
      <w:r w:rsidR="003C1CCA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C32919">
        <w:rPr>
          <w:rFonts w:ascii="Times New Roman" w:hAnsi="Times New Roman" w:cs="Times New Roman"/>
          <w:sz w:val="28"/>
          <w:szCs w:val="28"/>
        </w:rPr>
        <w:t>. По своей сути реабилитация это некий процесс призванный вернуть человека в первоначальное состояние, такое, в котором он находился до того, как претерпел негативное воздействие.</w:t>
      </w:r>
      <w:proofErr w:type="gramEnd"/>
      <w:r w:rsidRPr="00C32919">
        <w:rPr>
          <w:rFonts w:ascii="Times New Roman" w:hAnsi="Times New Roman" w:cs="Times New Roman"/>
          <w:sz w:val="28"/>
          <w:szCs w:val="28"/>
        </w:rPr>
        <w:t xml:space="preserve"> В медицине, например, это психическое, нервное, иногда и физическое состояние, в котором находился человек до того, как пережил стрессовую ситуацию. В уголовном процессе мы говорим о необходимости восстановления гражданина в прежнем состоянии в случае установления факта незаконного или необоснованного привлечения к уголовной </w:t>
      </w:r>
      <w:r w:rsidRPr="00C3291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ответственности. При установлении факта необоснованного или незаконного привлечения </w:t>
      </w:r>
      <w:proofErr w:type="gramStart"/>
      <w:r w:rsidRPr="00C3291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C32919">
        <w:rPr>
          <w:rFonts w:ascii="Times New Roman" w:hAnsi="Times New Roman" w:cs="Times New Roman"/>
          <w:sz w:val="28"/>
          <w:szCs w:val="28"/>
        </w:rPr>
        <w:t xml:space="preserve"> в качестве подозреваемого или обвиняемого, а также незаконного или необоснованного применения принудительных мер медицинского характера, в целях восстановления справедливости, необходимо вернуть его в прежнее состояние, восстановить в правах и свободах и, возместить причиненный вред. Полагаем, сущность реабилитации заключается в признании отсутствия оснований для привлечения лица к уголовной ответственности и ликвидации всех последствий незаконного или необоснованного уголовного преследования или осуждения.</w:t>
      </w:r>
    </w:p>
    <w:p w:rsidR="00C32919" w:rsidRPr="00C32919" w:rsidRDefault="00C32919" w:rsidP="00C3291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C32919">
        <w:rPr>
          <w:rFonts w:eastAsiaTheme="minorHAnsi"/>
          <w:sz w:val="28"/>
          <w:szCs w:val="28"/>
          <w:lang w:eastAsia="en-US"/>
        </w:rPr>
        <w:t>Понятие реабилитации должно включать в себя и гарантии использования лицом, признанным невиновным, своих прав, в том числе и права на возмещение вреда, причиненного ему незаконными действиями органов дознания, предварительного следствия, прокуратуры и суда, а также гарантии реального возмещения вреда лицу, восп</w:t>
      </w:r>
      <w:r w:rsidR="002811CE">
        <w:rPr>
          <w:rFonts w:eastAsiaTheme="minorHAnsi"/>
          <w:sz w:val="28"/>
          <w:szCs w:val="28"/>
          <w:lang w:eastAsia="en-US"/>
        </w:rPr>
        <w:t>ользовавшемуся этим правом</w:t>
      </w:r>
      <w:r w:rsidR="003C1CCA">
        <w:rPr>
          <w:rStyle w:val="a8"/>
          <w:rFonts w:eastAsiaTheme="minorHAnsi"/>
          <w:sz w:val="28"/>
          <w:szCs w:val="28"/>
          <w:lang w:eastAsia="en-US"/>
        </w:rPr>
        <w:footnoteReference w:id="11"/>
      </w:r>
      <w:r w:rsidRPr="00C3291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2919" w:rsidRDefault="00C32919" w:rsidP="00C3291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C32919">
        <w:rPr>
          <w:rFonts w:eastAsiaTheme="minorHAnsi"/>
          <w:sz w:val="28"/>
          <w:szCs w:val="28"/>
          <w:lang w:eastAsia="en-US"/>
        </w:rPr>
        <w:t>Вышеизложенное позволяет выделить существенные признаки реабилитации, которыми являются: 1) признание факта незаконного или необоснованного привлечения к уголовной ответственности либо применения меры пресечения; 2) принятие предусмотренных законом мер к восстановлению невиновного в правах и свободах; 3) разрешение вопроса о необходимости возмещения причиненного незаконным или необоснованным уголовным преследованием вреда и гарантии реализации права реабилитируемого на возмещение данного вреда.</w:t>
      </w:r>
      <w:proofErr w:type="gramEnd"/>
    </w:p>
    <w:p w:rsidR="002811CE" w:rsidRDefault="002811CE" w:rsidP="00C3291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 xml:space="preserve">Предлагаем следующее определение: </w:t>
      </w:r>
      <w:proofErr w:type="gramStart"/>
      <w:r w:rsidRPr="002811CE">
        <w:rPr>
          <w:rFonts w:eastAsiaTheme="minorHAnsi"/>
          <w:sz w:val="28"/>
          <w:szCs w:val="28"/>
          <w:lang w:eastAsia="en-US"/>
        </w:rPr>
        <w:t xml:space="preserve">«Реабилитация - процесс восстановления прав и законных интересов лица, подвергнутого незаконному или необоснованному уголовному преследованию, или осуждению, или применению принудительных мер медицинского характера, или применению </w:t>
      </w:r>
      <w:r w:rsidRPr="002811CE">
        <w:rPr>
          <w:rFonts w:eastAsiaTheme="minorHAnsi"/>
          <w:sz w:val="28"/>
          <w:szCs w:val="28"/>
          <w:lang w:eastAsia="en-US"/>
        </w:rPr>
        <w:lastRenderedPageBreak/>
        <w:t>принудительных мер воспитательного характера, связанных с помещением в специальные учебно-воспитательные учреждения закрытого типа, но признанного, в установленном законом порядке, невиновным в совершении преступления или имеющим право па реабилитацию по иным предусмотренным в Уголовно-процессуальном кодексе РФ основаниям</w:t>
      </w:r>
      <w:proofErr w:type="gramEnd"/>
      <w:r w:rsidRPr="002811CE">
        <w:rPr>
          <w:rFonts w:eastAsiaTheme="minorHAnsi"/>
          <w:sz w:val="28"/>
          <w:szCs w:val="28"/>
          <w:lang w:eastAsia="en-US"/>
        </w:rPr>
        <w:t>, и обеспечение ему возможности реального возмещения причиненного в связи с этим вреда».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 xml:space="preserve">Исходя из установленного законом понятия реабилитации, в </w:t>
      </w:r>
      <w:proofErr w:type="gramStart"/>
      <w:r w:rsidRPr="002811CE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2811CE">
        <w:rPr>
          <w:rFonts w:eastAsiaTheme="minorHAnsi"/>
          <w:sz w:val="28"/>
          <w:szCs w:val="28"/>
          <w:lang w:eastAsia="en-US"/>
        </w:rPr>
        <w:t xml:space="preserve">. 1 ст. 134 УПК РФ, лицо, которому направлено извещение с разъяснением порядка возмещения вреда, должно именоваться не реабилитированный, а реабилитируемый. В противоречие с понятием реабилитации, указанном в п. 34 ст. 5 УПК РФ, вступают и положения ст.ст. 135 и 136, регламентирующих порядок возмещения материального и морального вреда лицу, которое уже названо реабилитированным. </w:t>
      </w:r>
      <w:proofErr w:type="gramStart"/>
      <w:r w:rsidRPr="002811CE">
        <w:rPr>
          <w:rFonts w:eastAsiaTheme="minorHAnsi"/>
          <w:sz w:val="28"/>
          <w:szCs w:val="28"/>
          <w:lang w:eastAsia="en-US"/>
        </w:rPr>
        <w:t>Также, в ст. 138 УПК РФ закреплен порядок восстановления иных прав лица, уже признанного реабилитированным, в то время как в п. 34 ст. 5 указывается, что реабилитация являет собой порядок восстановления всех прав и свобод лица, незаконно или необоснованно подвергнутого уголовному преследованию, в том числе и трудовых, пенсионных и иных прав.</w:t>
      </w:r>
      <w:proofErr w:type="gramEnd"/>
    </w:p>
    <w:p w:rsidR="00C32919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Реабилитация представляет собой сред</w:t>
      </w:r>
      <w:r>
        <w:rPr>
          <w:rFonts w:eastAsiaTheme="minorHAnsi"/>
          <w:sz w:val="28"/>
          <w:szCs w:val="28"/>
          <w:lang w:eastAsia="en-US"/>
        </w:rPr>
        <w:t>ство восстановления нарушенных п</w:t>
      </w:r>
      <w:r w:rsidRPr="002811CE">
        <w:rPr>
          <w:rFonts w:eastAsiaTheme="minorHAnsi"/>
          <w:sz w:val="28"/>
          <w:szCs w:val="28"/>
          <w:lang w:eastAsia="en-US"/>
        </w:rPr>
        <w:t>рав и состоит из правового основания признания липа невиновным и процесса восстановления нарушенных прав. Причем, лицо, чьи права были нарушены, имеет право на реабилитацию, оно может им воспользоваться, но может и отказаться от его реализации</w:t>
      </w:r>
      <w:r w:rsidR="003C1CCA">
        <w:rPr>
          <w:rStyle w:val="a8"/>
          <w:rFonts w:eastAsiaTheme="minorHAnsi"/>
          <w:sz w:val="28"/>
          <w:szCs w:val="28"/>
          <w:lang w:eastAsia="en-US"/>
        </w:rPr>
        <w:footnoteReference w:id="12"/>
      </w:r>
      <w:r w:rsidRPr="002811CE">
        <w:rPr>
          <w:rFonts w:eastAsiaTheme="minorHAnsi"/>
          <w:sz w:val="28"/>
          <w:szCs w:val="28"/>
          <w:lang w:eastAsia="en-US"/>
        </w:rPr>
        <w:t xml:space="preserve">. Данное право </w:t>
      </w:r>
      <w:r w:rsidRPr="003C1CCA">
        <w:rPr>
          <w:rFonts w:eastAsiaTheme="minorHAnsi"/>
          <w:sz w:val="28"/>
          <w:szCs w:val="28"/>
          <w:lang w:eastAsia="en-US"/>
        </w:rPr>
        <w:t>возникает у него с момента постановления процессуального решения, дающего права на реабилитацию. Это право является неотъемлемым. Таким образом</w:t>
      </w:r>
      <w:r w:rsidRPr="002811CE">
        <w:rPr>
          <w:rFonts w:eastAsiaTheme="minorHAnsi"/>
          <w:sz w:val="28"/>
          <w:szCs w:val="28"/>
          <w:lang w:eastAsia="en-US"/>
        </w:rPr>
        <w:t xml:space="preserve">, принятие соответствующего процессуального решения делает лицо реабилитированным, так как именно с этого момента никто не может сказать </w:t>
      </w:r>
      <w:r w:rsidRPr="002811CE">
        <w:rPr>
          <w:rFonts w:eastAsiaTheme="minorHAnsi"/>
          <w:sz w:val="28"/>
          <w:szCs w:val="28"/>
          <w:lang w:eastAsia="en-US"/>
        </w:rPr>
        <w:lastRenderedPageBreak/>
        <w:t>о том, что данное лицо совершило преступление, кроме того, оно имеет право требовать восстановления всех его нарушенных прав.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Основными элементами института реабилитации являются: 1) основания возникновения нрава на реабилитацию; 2) субъекты реабилитации; 3) содержание реабилитации; 4) процессуальный порядок реабилитации. Для возникновения у лица права на реабилитацию должны существовать основания, его образующие. Основание представляет собой причину, достаточный повод, оправдывающий что-нибудь. Основания для реабилитации законодатель определил в части второй ст. 133 УПК РФ, к ним относятся: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- вынесение оправдательного приговора;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- прекращение уголовного преследования в отношении подсудимого в связи с отказом государственного обвинителя от обвинения;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- прекращение уголовного преследования в отношении подозреваемого или обвиняемого по основаниям, предусмотренным пунктами 1, 2, 5 и 6 части первой статьи 24 и пунктами 1 и 4-6 части первой статьи 27 УПК РФ;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- полная или частичная отмена вступившего в законную силу обвинительного приговора суда о прекращения уголовного дела по основаниям, предусмотренным пунктами 1 и 2 части первой статьи 27 УПК РФ в отношении осужденного;</w:t>
      </w:r>
    </w:p>
    <w:p w:rsidR="002811CE" w:rsidRP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- отмена незаконного или необоснованного постановления суда о применении принудительных мер медицинского характера.</w:t>
      </w:r>
    </w:p>
    <w:p w:rsid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 xml:space="preserve">Таким образом, четко просматривается, что возникновение у граждан оснований на реабилитацию связывается с незаконными действиями должностных лиц. </w:t>
      </w:r>
      <w:r w:rsidR="003C1CCA">
        <w:rPr>
          <w:rFonts w:eastAsiaTheme="minorHAnsi"/>
          <w:sz w:val="28"/>
          <w:szCs w:val="28"/>
          <w:lang w:eastAsia="en-US"/>
        </w:rPr>
        <w:t>А.В. Смирнов</w:t>
      </w:r>
      <w:r w:rsidRPr="002811CE">
        <w:rPr>
          <w:rFonts w:eastAsiaTheme="minorHAnsi"/>
          <w:sz w:val="28"/>
          <w:szCs w:val="28"/>
          <w:lang w:eastAsia="en-US"/>
        </w:rPr>
        <w:t xml:space="preserve"> отмечает: Понятие «незаконный» - это действия, совершенные вопреки требованию конкретных норм закона, в нашем случае уголовно-процессуального, причем эти действия должностных </w:t>
      </w:r>
      <w:r w:rsidRPr="002811CE">
        <w:rPr>
          <w:rFonts w:eastAsiaTheme="minorHAnsi"/>
          <w:sz w:val="28"/>
          <w:szCs w:val="28"/>
          <w:lang w:eastAsia="en-US"/>
        </w:rPr>
        <w:lastRenderedPageBreak/>
        <w:t>лиц могут быть расценены либо как преступление, либо как дисциплинарный поступок, либо как ошибка»</w:t>
      </w:r>
      <w:r w:rsidR="003C1CCA">
        <w:rPr>
          <w:rStyle w:val="a8"/>
          <w:rFonts w:eastAsiaTheme="minorHAnsi"/>
          <w:sz w:val="28"/>
          <w:szCs w:val="28"/>
          <w:lang w:eastAsia="en-US"/>
        </w:rPr>
        <w:footnoteReference w:id="13"/>
      </w:r>
      <w:r>
        <w:rPr>
          <w:rFonts w:eastAsiaTheme="minorHAnsi"/>
          <w:sz w:val="28"/>
          <w:szCs w:val="28"/>
          <w:lang w:eastAsia="en-US"/>
        </w:rPr>
        <w:t>.</w:t>
      </w:r>
    </w:p>
    <w:p w:rsidR="002811CE" w:rsidRDefault="002811CE" w:rsidP="002811C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Право на реабилитацию возникает у лица только в случае незаконного или необоснованного уголовного преследования. Факт возбуждения уголовного дела не влечет за собой безусловное применение к лицу мер государственного принуждения. Кроме того, лицо само иногда создает ситуацию, которая приводит к законному и обоснованному возбуждению уголовного дела, но в ходе расследования устанавливается отсутствие оснований для привлечения лица к уголовной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11CE" w:rsidRPr="002811CE" w:rsidRDefault="002811CE" w:rsidP="002811CE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811CE">
        <w:rPr>
          <w:rFonts w:eastAsiaTheme="minorHAnsi"/>
          <w:sz w:val="28"/>
          <w:szCs w:val="28"/>
          <w:lang w:eastAsia="en-US"/>
        </w:rPr>
        <w:t xml:space="preserve">редставляется целесообразным </w:t>
      </w:r>
      <w:r>
        <w:rPr>
          <w:rFonts w:eastAsiaTheme="minorHAnsi"/>
          <w:sz w:val="28"/>
          <w:szCs w:val="28"/>
          <w:lang w:eastAsia="en-US"/>
        </w:rPr>
        <w:t>устранить из названия главы 23 «</w:t>
      </w:r>
      <w:r w:rsidRPr="002811CE">
        <w:rPr>
          <w:rFonts w:eastAsiaTheme="minorHAnsi"/>
          <w:sz w:val="28"/>
          <w:szCs w:val="28"/>
          <w:lang w:eastAsia="en-US"/>
        </w:rPr>
        <w:t>Привлечение в качестве обви</w:t>
      </w:r>
      <w:r>
        <w:rPr>
          <w:rFonts w:eastAsiaTheme="minorHAnsi"/>
          <w:sz w:val="28"/>
          <w:szCs w:val="28"/>
          <w:lang w:eastAsia="en-US"/>
        </w:rPr>
        <w:t>няемого. Предъявление обвинения»</w:t>
      </w:r>
      <w:r w:rsidRPr="002811CE">
        <w:rPr>
          <w:rFonts w:eastAsiaTheme="minorHAnsi"/>
          <w:sz w:val="28"/>
          <w:szCs w:val="28"/>
          <w:lang w:eastAsia="en-US"/>
        </w:rPr>
        <w:t xml:space="preserve"> слова </w:t>
      </w:r>
      <w:r>
        <w:rPr>
          <w:rFonts w:eastAsiaTheme="minorHAnsi"/>
          <w:sz w:val="28"/>
          <w:szCs w:val="28"/>
          <w:lang w:eastAsia="en-US"/>
        </w:rPr>
        <w:t>«предъявление обвинения»</w:t>
      </w:r>
      <w:r w:rsidRPr="002811CE">
        <w:rPr>
          <w:rFonts w:eastAsiaTheme="minorHAnsi"/>
          <w:sz w:val="28"/>
          <w:szCs w:val="28"/>
          <w:lang w:eastAsia="en-US"/>
        </w:rPr>
        <w:t>, поскольку акт привлечения в качестве обвиняемого включает в себя и предъявление обвинения. Также следует изменить название ст. 171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УПК</w:t>
      </w:r>
      <w:r>
        <w:rPr>
          <w:rFonts w:eastAsiaTheme="minorHAnsi"/>
          <w:sz w:val="28"/>
          <w:szCs w:val="28"/>
          <w:lang w:eastAsia="en-US"/>
        </w:rPr>
        <w:t xml:space="preserve"> РФ «</w:t>
      </w:r>
      <w:r w:rsidRPr="002811CE">
        <w:rPr>
          <w:rFonts w:eastAsiaTheme="minorHAnsi"/>
          <w:sz w:val="28"/>
          <w:szCs w:val="28"/>
          <w:lang w:eastAsia="en-US"/>
        </w:rPr>
        <w:t>Порядок при</w:t>
      </w:r>
      <w:r>
        <w:rPr>
          <w:rFonts w:eastAsiaTheme="minorHAnsi"/>
          <w:sz w:val="28"/>
          <w:szCs w:val="28"/>
          <w:lang w:eastAsia="en-US"/>
        </w:rPr>
        <w:t>влечения в качестве обвиняемого»</w:t>
      </w:r>
      <w:r w:rsidRPr="002811CE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811CE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вынесения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постановления о при</w:t>
      </w:r>
      <w:r>
        <w:rPr>
          <w:rFonts w:eastAsiaTheme="minorHAnsi"/>
          <w:sz w:val="28"/>
          <w:szCs w:val="28"/>
          <w:lang w:eastAsia="en-US"/>
        </w:rPr>
        <w:t>влечении в качестве обвиняемого»</w:t>
      </w:r>
      <w:r w:rsidRPr="002811CE">
        <w:rPr>
          <w:rFonts w:eastAsiaTheme="minorHAnsi"/>
          <w:sz w:val="28"/>
          <w:szCs w:val="28"/>
          <w:lang w:eastAsia="en-US"/>
        </w:rPr>
        <w:t>, поскольку именно об этом идет речь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статье.</w:t>
      </w:r>
    </w:p>
    <w:p w:rsidR="002811CE" w:rsidRDefault="002811CE" w:rsidP="002811CE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1CE">
        <w:rPr>
          <w:rFonts w:eastAsiaTheme="minorHAnsi"/>
          <w:sz w:val="28"/>
          <w:szCs w:val="28"/>
          <w:lang w:eastAsia="en-US"/>
        </w:rPr>
        <w:t>Учитывая большое значение акта привлечения в качестве обвиняемого, закон связывает его осуществление с наличием необходимого для этого основания. Исходя из требования закона, основанием для привлечения лица в качестве обвиняемого являются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доказательства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(ст. 171 УПК РФ). Поэтому возможна такая редакция 4.1 ст. 171 УПК РФ: «При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доказанности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обстоятельств, устанавливающих событие преступления,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виновность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лица в совершении преступления и отсутствие обстоятельств, исключающих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преступность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и наказуемость деяния, а также обстоятельств, которые могут повлечь за собой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освобождение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от уголовной ответственности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11CE">
        <w:rPr>
          <w:rFonts w:eastAsiaTheme="minorHAnsi"/>
          <w:sz w:val="28"/>
          <w:szCs w:val="28"/>
          <w:lang w:eastAsia="en-US"/>
        </w:rPr>
        <w:t>наказания, следователь выносит мотивированное постановление о привлечении в качестве обвиняемого».</w:t>
      </w:r>
    </w:p>
    <w:p w:rsidR="002811CE" w:rsidRDefault="00EA5BDD" w:rsidP="00EA5BD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5BDD">
        <w:rPr>
          <w:rFonts w:eastAsiaTheme="minorHAnsi"/>
          <w:sz w:val="28"/>
          <w:szCs w:val="28"/>
          <w:lang w:eastAsia="en-US"/>
        </w:rPr>
        <w:lastRenderedPageBreak/>
        <w:t xml:space="preserve">В целях усиления </w:t>
      </w:r>
      <w:proofErr w:type="gramStart"/>
      <w:r w:rsidRPr="00EA5BDD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исполнением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 xml:space="preserve">следователем обязанности разъяснить обвиняемому его право отказаться от дачи показаний необходимо изложить в типовом бланке протокола допроса обвиняемого соответствующее положение. Кроме того, внести в типовой бланк протокола допроса обвиняемого следующее </w:t>
      </w:r>
      <w:r>
        <w:rPr>
          <w:rFonts w:eastAsiaTheme="minorHAnsi"/>
          <w:sz w:val="28"/>
          <w:szCs w:val="28"/>
          <w:lang w:eastAsia="en-US"/>
        </w:rPr>
        <w:t>положение: «</w:t>
      </w:r>
      <w:r w:rsidRPr="00EA5BDD">
        <w:rPr>
          <w:rFonts w:eastAsiaTheme="minorHAnsi"/>
          <w:sz w:val="28"/>
          <w:szCs w:val="28"/>
          <w:lang w:eastAsia="en-US"/>
        </w:rPr>
        <w:t>Мне разъяснено, что согласно ст.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61 УК РФ активное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способствование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раскрытию преступления, изобличению других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соучастников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преступления и розыску имущества, добытого в результате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5BDD">
        <w:rPr>
          <w:rFonts w:eastAsiaTheme="minorHAnsi"/>
          <w:sz w:val="28"/>
          <w:szCs w:val="28"/>
          <w:lang w:eastAsia="en-US"/>
        </w:rPr>
        <w:t>преступления, являются обстоя</w:t>
      </w:r>
      <w:r>
        <w:rPr>
          <w:rFonts w:eastAsiaTheme="minorHAnsi"/>
          <w:sz w:val="28"/>
          <w:szCs w:val="28"/>
          <w:lang w:eastAsia="en-US"/>
        </w:rPr>
        <w:t>тельством, смягчающим наказание»</w:t>
      </w:r>
      <w:r w:rsidRPr="00EA5BDD">
        <w:rPr>
          <w:rFonts w:eastAsiaTheme="minorHAnsi"/>
          <w:sz w:val="28"/>
          <w:szCs w:val="28"/>
          <w:lang w:eastAsia="en-US"/>
        </w:rPr>
        <w:t>.</w:t>
      </w:r>
    </w:p>
    <w:p w:rsidR="00EA5BDD" w:rsidRDefault="00EA5BDD" w:rsidP="00EA5BD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5BDD">
        <w:rPr>
          <w:rFonts w:eastAsiaTheme="minorHAnsi"/>
          <w:sz w:val="28"/>
          <w:szCs w:val="28"/>
          <w:lang w:eastAsia="en-US"/>
        </w:rPr>
        <w:t>Для того чтобы</w:t>
      </w:r>
      <w:r>
        <w:rPr>
          <w:rFonts w:eastAsiaTheme="minorHAnsi"/>
          <w:sz w:val="28"/>
          <w:szCs w:val="28"/>
          <w:lang w:eastAsia="en-US"/>
        </w:rPr>
        <w:t xml:space="preserve"> исключить практику назначения «своих»</w:t>
      </w:r>
      <w:r w:rsidRPr="00EA5BDD">
        <w:rPr>
          <w:rFonts w:eastAsiaTheme="minorHAnsi"/>
          <w:sz w:val="28"/>
          <w:szCs w:val="28"/>
          <w:lang w:eastAsia="en-US"/>
        </w:rPr>
        <w:t xml:space="preserve"> адвокатов следователями, требуется законодательное закрепление следующего положения: </w:t>
      </w:r>
      <w:r>
        <w:rPr>
          <w:rFonts w:eastAsiaTheme="minorHAnsi"/>
          <w:sz w:val="28"/>
          <w:szCs w:val="28"/>
          <w:lang w:eastAsia="en-US"/>
        </w:rPr>
        <w:t>«</w:t>
      </w:r>
      <w:r w:rsidRPr="00EA5BDD">
        <w:rPr>
          <w:rFonts w:eastAsiaTheme="minorHAnsi"/>
          <w:sz w:val="28"/>
          <w:szCs w:val="28"/>
          <w:lang w:eastAsia="en-US"/>
        </w:rPr>
        <w:t>Дознаватель, следователь, прокурор и суд не вправе рекомендовать в качестве защитника определенное лицо, а также не вправе при обеспечении подозреваемого, обвиняемого защитником в порядке ст.50 настоящего Кодекса непосредственно обращаться к адвокату. Назначение защитника осуществляется через адвокатскую </w:t>
      </w:r>
      <w:r>
        <w:rPr>
          <w:rFonts w:eastAsiaTheme="minorHAnsi"/>
          <w:sz w:val="28"/>
          <w:szCs w:val="28"/>
          <w:lang w:eastAsia="en-US"/>
        </w:rPr>
        <w:t>палату»</w:t>
      </w:r>
      <w:r w:rsidRPr="00EA5BDD">
        <w:rPr>
          <w:rFonts w:eastAsiaTheme="minorHAnsi"/>
          <w:sz w:val="28"/>
          <w:szCs w:val="28"/>
          <w:lang w:eastAsia="en-US"/>
        </w:rPr>
        <w:t>.</w:t>
      </w:r>
    </w:p>
    <w:p w:rsidR="00947CE9" w:rsidRDefault="00947CE9" w:rsidP="00EA5BD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использованных источников:</w:t>
      </w:r>
    </w:p>
    <w:p w:rsidR="00165636" w:rsidRPr="00165636" w:rsidRDefault="00165636" w:rsidP="00165636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5636">
        <w:rPr>
          <w:rFonts w:ascii="Times New Roman" w:hAnsi="Times New Roman" w:cs="Times New Roman"/>
          <w:iCs/>
          <w:sz w:val="28"/>
          <w:szCs w:val="28"/>
        </w:rPr>
        <w:t>Международный Пакт от 16.12.1966 «О гражданских и политических правах» // Ведомости Верховного Совета СССР. – 1976. -  № 17. - Ст. 291.</w:t>
      </w:r>
    </w:p>
    <w:p w:rsidR="00165636" w:rsidRPr="00165636" w:rsidRDefault="00165636" w:rsidP="00165636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636">
        <w:rPr>
          <w:rFonts w:ascii="Times New Roman" w:hAnsi="Times New Roman" w:cs="Times New Roman"/>
          <w:sz w:val="28"/>
          <w:szCs w:val="28"/>
        </w:rPr>
        <w:t xml:space="preserve">Конвенция о защите прав человека и основных свобод (Заключена в г. Риме 04.11.1950) (с </w:t>
      </w:r>
      <w:proofErr w:type="spellStart"/>
      <w:r w:rsidRPr="0016563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165636">
        <w:rPr>
          <w:rFonts w:ascii="Times New Roman" w:hAnsi="Times New Roman" w:cs="Times New Roman"/>
          <w:sz w:val="28"/>
          <w:szCs w:val="28"/>
        </w:rPr>
        <w:t>. от 13.05.2004) (вместе с «Протоколом [№ 1]» (Подписан в г. Париже 20.03.1952), «Протоколом № 4 об обеспечении некоторых прав и свобод помимо тех, которые уже включены в Конвенцию и первый Протокол к ней» (Подписан в г. Страсбурге 16.09.1963), «Протоколом № 7» (Подписан в г. Страсбурге 22.11.1984)) //  Собрание законодательства</w:t>
      </w:r>
      <w:proofErr w:type="gramEnd"/>
      <w:r w:rsidRPr="00165636">
        <w:rPr>
          <w:rFonts w:ascii="Times New Roman" w:hAnsi="Times New Roman" w:cs="Times New Roman"/>
          <w:sz w:val="28"/>
          <w:szCs w:val="28"/>
        </w:rPr>
        <w:t xml:space="preserve"> РФ. - 08.01.2001. - № 2. - Ст. 163.</w:t>
      </w:r>
    </w:p>
    <w:p w:rsidR="00165636" w:rsidRPr="00165636" w:rsidRDefault="00165636" w:rsidP="00165636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636">
        <w:rPr>
          <w:rFonts w:ascii="Times New Roman" w:hAnsi="Times New Roman" w:cs="Times New Roman"/>
          <w:iCs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</w:t>
      </w:r>
      <w:r w:rsidRPr="00165636">
        <w:rPr>
          <w:rFonts w:ascii="Times New Roman" w:hAnsi="Times New Roman" w:cs="Times New Roman"/>
          <w:iCs/>
          <w:sz w:val="28"/>
          <w:szCs w:val="28"/>
        </w:rPr>
        <w:lastRenderedPageBreak/>
        <w:t>ФКЗ, от 05.02.2014 № 2-ФКЗ, от 21.07.2014 № 11-ФКЗ) // Собрание законодательства РФ, 04.08.2014, № 31, ст. 4398.</w:t>
      </w:r>
    </w:p>
    <w:p w:rsidR="00165636" w:rsidRPr="00165636" w:rsidRDefault="00165636" w:rsidP="00165636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636">
        <w:rPr>
          <w:rFonts w:ascii="Times New Roman" w:eastAsia="Calibri" w:hAnsi="Times New Roman" w:cs="Times New Roman"/>
          <w:sz w:val="28"/>
          <w:szCs w:val="28"/>
        </w:rPr>
        <w:t>Уголовно-процессуальный кодекс Российской Федерации от 18.12.2001 № 174-ФЗ (ред. от 07.03.2017) // Собрание законодательства РФ. - 24.12.2001. - № 52 (ч. I). - Ст. 4921.</w:t>
      </w:r>
    </w:p>
    <w:p w:rsidR="003C1CCA" w:rsidRPr="003C1CCA" w:rsidRDefault="00165636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636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№ 51-ФЗ (ред. от 07.02.2017) // Собрание законодательства РФ. - 05.12.1994. - № 32. - Ст. 3301.</w:t>
      </w:r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О.И. Уголовный процесс. Учебник / О.И. Андреева. – М.: Феникс, 2015. – 446 </w:t>
      </w:r>
      <w:proofErr w:type="spellStart"/>
      <w:proofErr w:type="gram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Б.Т. Уголовный процесс в вопросах и ответах. Учебное пособие / Б.Т.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Проспект, 2016. – 328 </w:t>
      </w:r>
      <w:proofErr w:type="spellStart"/>
      <w:proofErr w:type="gram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Манова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Н.С.,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Францифоров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Ю.В. Уголовный процесс. Учебник / Н.С.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Манова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Ю.В.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Францифоров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Юстиция, 2016. – 368 </w:t>
      </w:r>
      <w:proofErr w:type="gram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Смирнов, А.В., Калиновский, К.Б. Уголовный процесс. Учебное пособие / А.В. Смирнов, К.Б. Калиновский. –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Питер, 2015. – 336 </w:t>
      </w:r>
      <w:proofErr w:type="gram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процесс. Учебник / под ред. Б.Б.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Булатовой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Барановой. – М.: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556 с.</w:t>
      </w:r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Умнова, И.А., Алешкова, И.А.,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Андриченко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Конституционно-правовой статус личности в Российской Федерации. Учебное пособие для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/ И.А. Умнова, И.А. Алешкова, Л.В.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Андриченко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C1CC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200 с.</w:t>
      </w:r>
    </w:p>
    <w:p w:rsidR="00165636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человеческого достоинства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LAP </w:t>
      </w:r>
      <w:proofErr w:type="spellStart"/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>Lambert</w:t>
      </w:r>
      <w:proofErr w:type="spellEnd"/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17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176 с.</w:t>
      </w:r>
    </w:p>
    <w:p w:rsidR="003C1CCA" w:rsidRPr="003C1CCA" w:rsidRDefault="003C1CCA" w:rsidP="003C1CC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CA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внутренних дел Российской Федерации [Электронный ресурс]. Режим доступа: </w:t>
      </w:r>
      <w:hyperlink r:id="rId8" w:history="1">
        <w:r w:rsidRPr="003C1CCA">
          <w:rPr>
            <w:rStyle w:val="a3"/>
            <w:rFonts w:ascii="Times New Roman" w:hAnsi="Times New Roman" w:cs="Times New Roman"/>
            <w:sz w:val="28"/>
            <w:szCs w:val="28"/>
          </w:rPr>
          <w:t>https://mvd.ru/folder/101762/item/7207988</w:t>
        </w:r>
      </w:hyperlink>
      <w:r w:rsidRPr="003C1CCA">
        <w:rPr>
          <w:rFonts w:ascii="Times New Roman" w:hAnsi="Times New Roman" w:cs="Times New Roman"/>
          <w:sz w:val="28"/>
          <w:szCs w:val="28"/>
        </w:rPr>
        <w:t>.</w:t>
      </w:r>
    </w:p>
    <w:p w:rsidR="002811CE" w:rsidRPr="002811CE" w:rsidRDefault="002811CE" w:rsidP="003C1C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sectPr w:rsidR="002811CE" w:rsidRPr="002811CE" w:rsidSect="00007912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BA" w:rsidRDefault="00D722BA" w:rsidP="00267E4F">
      <w:pPr>
        <w:spacing w:after="0" w:line="240" w:lineRule="auto"/>
      </w:pPr>
      <w:r>
        <w:separator/>
      </w:r>
    </w:p>
  </w:endnote>
  <w:endnote w:type="continuationSeparator" w:id="0">
    <w:p w:rsidR="00D722BA" w:rsidRDefault="00D722BA" w:rsidP="002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BA" w:rsidRDefault="00D722BA" w:rsidP="00267E4F">
      <w:pPr>
        <w:spacing w:after="0" w:line="240" w:lineRule="auto"/>
      </w:pPr>
      <w:r>
        <w:separator/>
      </w:r>
    </w:p>
  </w:footnote>
  <w:footnote w:type="continuationSeparator" w:id="0">
    <w:p w:rsidR="00D722BA" w:rsidRDefault="00D722BA" w:rsidP="00267E4F">
      <w:pPr>
        <w:spacing w:after="0" w:line="240" w:lineRule="auto"/>
      </w:pPr>
      <w:r>
        <w:continuationSeparator/>
      </w:r>
    </w:p>
  </w:footnote>
  <w:footnote w:id="1">
    <w:p w:rsidR="00267E4F" w:rsidRDefault="00267E4F" w:rsidP="00267E4F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267E4F">
        <w:rPr>
          <w:rFonts w:ascii="Times New Roman" w:eastAsia="Calibri" w:hAnsi="Times New Roman" w:cs="Times New Roman"/>
          <w:sz w:val="24"/>
          <w:szCs w:val="24"/>
        </w:rPr>
        <w:t>Уголовно-процессуальный кодекс Российской Федерации от 18.12.2001 № 174-ФЗ (ред. от 07.03.2017) // Собрание законодательства РФ. - 24.12.2001. - № 52 (ч. I). - Ст. 4921.</w:t>
      </w:r>
    </w:p>
  </w:footnote>
  <w:footnote w:id="2">
    <w:p w:rsidR="00953218" w:rsidRPr="00953218" w:rsidRDefault="00953218" w:rsidP="00E22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953218">
        <w:rPr>
          <w:rFonts w:ascii="Times New Roman" w:hAnsi="Times New Roman" w:cs="Times New Roman"/>
          <w:sz w:val="24"/>
          <w:szCs w:val="24"/>
        </w:rPr>
        <w:t xml:space="preserve">Конвенция о защите </w:t>
      </w:r>
      <w:r>
        <w:rPr>
          <w:rFonts w:ascii="Times New Roman" w:hAnsi="Times New Roman" w:cs="Times New Roman"/>
          <w:sz w:val="24"/>
          <w:szCs w:val="24"/>
        </w:rPr>
        <w:t>прав человека и основных свобод</w:t>
      </w:r>
      <w:r w:rsidRPr="00953218">
        <w:rPr>
          <w:rFonts w:ascii="Times New Roman" w:hAnsi="Times New Roman" w:cs="Times New Roman"/>
          <w:sz w:val="24"/>
          <w:szCs w:val="24"/>
        </w:rPr>
        <w:t xml:space="preserve"> (Заключена в г. Риме 04.11.1950)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13.05.2004) (вместе с «Протоколом [№ 1]»</w:t>
      </w:r>
      <w:r w:rsidRPr="00953218">
        <w:rPr>
          <w:rFonts w:ascii="Times New Roman" w:hAnsi="Times New Roman" w:cs="Times New Roman"/>
          <w:sz w:val="24"/>
          <w:szCs w:val="24"/>
        </w:rPr>
        <w:t xml:space="preserve"> (Под</w:t>
      </w:r>
      <w:r>
        <w:rPr>
          <w:rFonts w:ascii="Times New Roman" w:hAnsi="Times New Roman" w:cs="Times New Roman"/>
          <w:sz w:val="24"/>
          <w:szCs w:val="24"/>
        </w:rPr>
        <w:t>писан в г. Париже 20.03.1952), «Протоколом №</w:t>
      </w:r>
      <w:r w:rsidRPr="00953218">
        <w:rPr>
          <w:rFonts w:ascii="Times New Roman" w:hAnsi="Times New Roman" w:cs="Times New Roman"/>
          <w:sz w:val="24"/>
          <w:szCs w:val="24"/>
        </w:rPr>
        <w:t xml:space="preserve"> 4 об обеспечении некоторых прав и свобод помимо тех, которые уже включены в Ко</w:t>
      </w:r>
      <w:r>
        <w:rPr>
          <w:rFonts w:ascii="Times New Roman" w:hAnsi="Times New Roman" w:cs="Times New Roman"/>
          <w:sz w:val="24"/>
          <w:szCs w:val="24"/>
        </w:rPr>
        <w:t>нвенцию и первый Протокол к ней»</w:t>
      </w:r>
      <w:r w:rsidRPr="00953218">
        <w:rPr>
          <w:rFonts w:ascii="Times New Roman" w:hAnsi="Times New Roman" w:cs="Times New Roman"/>
          <w:sz w:val="24"/>
          <w:szCs w:val="24"/>
        </w:rPr>
        <w:t xml:space="preserve"> (Подписа</w:t>
      </w:r>
      <w:r>
        <w:rPr>
          <w:rFonts w:ascii="Times New Roman" w:hAnsi="Times New Roman" w:cs="Times New Roman"/>
          <w:sz w:val="24"/>
          <w:szCs w:val="24"/>
        </w:rPr>
        <w:t>н в г. Страсбурге 16.09.1963), «Протоколом № 7»</w:t>
      </w:r>
      <w:r w:rsidRPr="00953218">
        <w:rPr>
          <w:rFonts w:ascii="Times New Roman" w:hAnsi="Times New Roman" w:cs="Times New Roman"/>
          <w:sz w:val="24"/>
          <w:szCs w:val="24"/>
        </w:rPr>
        <w:t xml:space="preserve"> (Подписан в г. Страсбурге 22.11.1984)) //  Собрание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РФ. - 08.01.2001. - № 2. - С</w:t>
      </w:r>
      <w:r w:rsidRPr="00953218">
        <w:rPr>
          <w:rFonts w:ascii="Times New Roman" w:hAnsi="Times New Roman" w:cs="Times New Roman"/>
          <w:sz w:val="24"/>
          <w:szCs w:val="24"/>
        </w:rPr>
        <w:t>т. 163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Tahoma" w:hAnsi="Tahoma" w:cs="Tahoma"/>
          <w:color w:val="000000"/>
          <w:sz w:val="26"/>
          <w:szCs w:val="26"/>
          <w:shd w:val="clear" w:color="auto" w:fill="F5F5F5"/>
        </w:rPr>
        <w:t xml:space="preserve"> </w:t>
      </w:r>
    </w:p>
  </w:footnote>
  <w:footnote w:id="3">
    <w:p w:rsidR="00E2244C" w:rsidRDefault="00E2244C" w:rsidP="00E2244C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E2244C">
        <w:rPr>
          <w:rFonts w:ascii="Times New Roman" w:hAnsi="Times New Roman" w:cs="Times New Roman"/>
          <w:sz w:val="24"/>
          <w:szCs w:val="24"/>
        </w:rPr>
        <w:t>Официальный сайт Министерства внутренних дел Российской Федерации [Электронный ресурс]. Режим доступа: https://mvd.ru/folder/101762/item/7207988.</w:t>
      </w:r>
    </w:p>
  </w:footnote>
  <w:footnote w:id="4">
    <w:p w:rsidR="00647B4E" w:rsidRDefault="00647B4E" w:rsidP="00647B4E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Безлепкин</w:t>
      </w:r>
      <w:proofErr w:type="spellEnd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Б.Т. Уголовный процесс в вопросах и ответах. Учебное пособие. М.: Проспект, 2016. С. 49.</w:t>
      </w:r>
    </w:p>
  </w:footnote>
  <w:footnote w:id="5">
    <w:p w:rsidR="00E2244C" w:rsidRPr="00E2244C" w:rsidRDefault="00E2244C" w:rsidP="00647B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E2244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30.11.1994 № 51-ФЗ (ред. от 07.02.2017) // Собрание законодательства РФ. - 05.12.1994. - № 32. - Ст. 3301.</w:t>
      </w:r>
    </w:p>
  </w:footnote>
  <w:footnote w:id="6">
    <w:p w:rsidR="00647B4E" w:rsidRDefault="00647B4E" w:rsidP="00647B4E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Умнова И.А., Алешкова И.А., </w:t>
      </w:r>
      <w:proofErr w:type="spellStart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Андриченко</w:t>
      </w:r>
      <w:proofErr w:type="spellEnd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Конституционно-правовой статус личности в Российской Федерации. Учебное пособие для </w:t>
      </w:r>
      <w:proofErr w:type="spellStart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магистратуры. М.: </w:t>
      </w:r>
      <w:proofErr w:type="spellStart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С.60.</w:t>
      </w:r>
    </w:p>
  </w:footnote>
  <w:footnote w:id="7">
    <w:p w:rsidR="00647B4E" w:rsidRDefault="00647B4E" w:rsidP="00647B4E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64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О.И. Уголовный процесс. Учебник. М.: Феникс, 2015. С. 300.</w:t>
      </w:r>
    </w:p>
  </w:footnote>
  <w:footnote w:id="8">
    <w:p w:rsidR="00814EA0" w:rsidRDefault="00814EA0" w:rsidP="00814EA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814EA0">
        <w:rPr>
          <w:rFonts w:ascii="Times New Roman" w:hAnsi="Times New Roman" w:cs="Times New Roman"/>
          <w:iCs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РФ, 04.08.2014, № 31, ст. 4398.</w:t>
      </w:r>
    </w:p>
  </w:footnote>
  <w:footnote w:id="9">
    <w:p w:rsidR="00814EA0" w:rsidRPr="00814EA0" w:rsidRDefault="00814EA0" w:rsidP="00814EA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814EA0">
        <w:rPr>
          <w:rFonts w:ascii="Times New Roman" w:hAnsi="Times New Roman" w:cs="Times New Roman"/>
          <w:iCs/>
          <w:sz w:val="24"/>
          <w:szCs w:val="24"/>
        </w:rPr>
        <w:t>Ме</w:t>
      </w:r>
      <w:r>
        <w:rPr>
          <w:rFonts w:ascii="Times New Roman" w:hAnsi="Times New Roman" w:cs="Times New Roman"/>
          <w:iCs/>
          <w:sz w:val="24"/>
          <w:szCs w:val="24"/>
        </w:rPr>
        <w:t>ждународный Пакт от 16.12.1966 «</w:t>
      </w:r>
      <w:r w:rsidRPr="00814EA0">
        <w:rPr>
          <w:rFonts w:ascii="Times New Roman" w:hAnsi="Times New Roman" w:cs="Times New Roman"/>
          <w:iCs/>
          <w:sz w:val="24"/>
          <w:szCs w:val="24"/>
        </w:rPr>
        <w:t>О гражданских и политических правах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814EA0">
        <w:rPr>
          <w:rFonts w:ascii="Times New Roman" w:hAnsi="Times New Roman" w:cs="Times New Roman"/>
          <w:iCs/>
          <w:sz w:val="24"/>
          <w:szCs w:val="24"/>
        </w:rPr>
        <w:t xml:space="preserve"> // </w:t>
      </w:r>
      <w:r>
        <w:rPr>
          <w:rFonts w:ascii="Times New Roman" w:hAnsi="Times New Roman" w:cs="Times New Roman"/>
          <w:iCs/>
          <w:sz w:val="24"/>
          <w:szCs w:val="24"/>
        </w:rPr>
        <w:t>Ведомости Верховного Совета СССР. – 1976. -  № 17. - С</w:t>
      </w:r>
      <w:r w:rsidRPr="00814EA0">
        <w:rPr>
          <w:rFonts w:ascii="Times New Roman" w:hAnsi="Times New Roman" w:cs="Times New Roman"/>
          <w:iCs/>
          <w:sz w:val="24"/>
          <w:szCs w:val="24"/>
        </w:rPr>
        <w:t>т. 291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</w:footnote>
  <w:footnote w:id="10">
    <w:p w:rsidR="003C1CCA" w:rsidRDefault="003C1CCA" w:rsidP="003C1CC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процесс. Учебник / под ред. Б.Б.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Барановой. 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209.</w:t>
      </w:r>
    </w:p>
  </w:footnote>
  <w:footnote w:id="11">
    <w:p w:rsidR="003C1CCA" w:rsidRDefault="003C1CCA" w:rsidP="003C1CC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Хашем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Защита человеческого достоинства в Российской Федерации. М.: LAP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Lambert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Academic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С. 44.</w:t>
      </w:r>
    </w:p>
  </w:footnote>
  <w:footnote w:id="12">
    <w:p w:rsidR="003C1CCA" w:rsidRDefault="003C1CCA" w:rsidP="003C1CC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Манова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Францифоров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Уголовный процесс. Учебник. М.: Юстиция, 2016. С. 121.</w:t>
      </w:r>
    </w:p>
  </w:footnote>
  <w:footnote w:id="13">
    <w:p w:rsidR="003C1CCA" w:rsidRDefault="003C1CCA" w:rsidP="003C1CC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Калиновский К.Б. Уголовный процесс.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Питер, 2015.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1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960"/>
    <w:multiLevelType w:val="hybridMultilevel"/>
    <w:tmpl w:val="7BC6F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BD23A2"/>
    <w:multiLevelType w:val="hybridMultilevel"/>
    <w:tmpl w:val="588C8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67E4F"/>
    <w:rsid w:val="00007912"/>
    <w:rsid w:val="00165636"/>
    <w:rsid w:val="00267E4F"/>
    <w:rsid w:val="002811CE"/>
    <w:rsid w:val="003354B7"/>
    <w:rsid w:val="003C1CCA"/>
    <w:rsid w:val="00647B4E"/>
    <w:rsid w:val="00814EA0"/>
    <w:rsid w:val="00947CE9"/>
    <w:rsid w:val="00953218"/>
    <w:rsid w:val="00BE2642"/>
    <w:rsid w:val="00C32919"/>
    <w:rsid w:val="00D722BA"/>
    <w:rsid w:val="00DE569B"/>
    <w:rsid w:val="00E2244C"/>
    <w:rsid w:val="00EA5BDD"/>
    <w:rsid w:val="00E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267E4F"/>
  </w:style>
  <w:style w:type="character" w:customStyle="1" w:styleId="apple-converted-space">
    <w:name w:val="apple-converted-space"/>
    <w:basedOn w:val="a0"/>
    <w:rsid w:val="00267E4F"/>
  </w:style>
  <w:style w:type="character" w:styleId="a3">
    <w:name w:val="Hyperlink"/>
    <w:basedOn w:val="a0"/>
    <w:uiPriority w:val="99"/>
    <w:semiHidden/>
    <w:unhideWhenUsed/>
    <w:rsid w:val="00267E4F"/>
    <w:rPr>
      <w:color w:val="0000FF"/>
      <w:u w:val="single"/>
    </w:rPr>
  </w:style>
  <w:style w:type="paragraph" w:styleId="a4">
    <w:name w:val="No Spacing"/>
    <w:uiPriority w:val="1"/>
    <w:qFormat/>
    <w:rsid w:val="00267E4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6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267E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67E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7E4F"/>
    <w:rPr>
      <w:vertAlign w:val="superscript"/>
    </w:rPr>
  </w:style>
  <w:style w:type="paragraph" w:styleId="a9">
    <w:name w:val="List Paragraph"/>
    <w:basedOn w:val="a"/>
    <w:uiPriority w:val="34"/>
    <w:qFormat/>
    <w:rsid w:val="00165636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C1C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C1C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C1C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folder/101762/item/7207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D153-D400-4202-9EC9-64F3A625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2017-03-16T16:52:00Z</dcterms:created>
  <dcterms:modified xsi:type="dcterms:W3CDTF">2017-03-17T08:30:00Z</dcterms:modified>
</cp:coreProperties>
</file>