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5D" w:rsidRDefault="000C6DD3" w:rsidP="00795D5D">
      <w:pPr>
        <w:pStyle w:val="2"/>
        <w:ind w:firstLine="0"/>
        <w:jc w:val="center"/>
        <w:rPr>
          <w:rFonts w:ascii="Times New Roman" w:hAnsi="Times New Roman"/>
          <w:b/>
          <w:iCs/>
          <w:sz w:val="24"/>
        </w:rPr>
      </w:pPr>
      <w:r>
        <w:rPr>
          <w:rFonts w:ascii="Times New Roman" w:hAnsi="Times New Roman"/>
          <w:b/>
          <w:iCs/>
          <w:sz w:val="24"/>
        </w:rPr>
        <w:t>Заглавие в субъектной структуре лирики</w:t>
      </w:r>
    </w:p>
    <w:p w:rsidR="00795D5D" w:rsidRDefault="00795D5D" w:rsidP="00795D5D">
      <w:pPr>
        <w:pStyle w:val="2"/>
        <w:ind w:firstLine="0"/>
        <w:jc w:val="center"/>
        <w:rPr>
          <w:rFonts w:ascii="Times New Roman" w:hAnsi="Times New Roman"/>
          <w:b/>
          <w:iCs/>
          <w:sz w:val="24"/>
        </w:rPr>
      </w:pPr>
    </w:p>
    <w:p w:rsidR="00795D5D" w:rsidRDefault="000C6DD3" w:rsidP="00795D5D">
      <w:pPr>
        <w:pStyle w:val="2"/>
        <w:ind w:firstLine="0"/>
        <w:jc w:val="center"/>
        <w:rPr>
          <w:rFonts w:ascii="Times New Roman" w:hAnsi="Times New Roman"/>
          <w:b/>
          <w:iCs/>
          <w:sz w:val="24"/>
        </w:rPr>
      </w:pPr>
      <w:r w:rsidRPr="000C6DD3">
        <w:rPr>
          <w:rFonts w:ascii="Times New Roman" w:hAnsi="Times New Roman"/>
          <w:b/>
          <w:iCs/>
          <w:sz w:val="24"/>
        </w:rPr>
        <w:t>Асланиди Мария Андреевна</w:t>
      </w:r>
    </w:p>
    <w:p w:rsidR="000C6DD3" w:rsidRDefault="000C6DD3" w:rsidP="00795D5D">
      <w:pPr>
        <w:pStyle w:val="2"/>
        <w:ind w:firstLine="0"/>
        <w:jc w:val="center"/>
        <w:rPr>
          <w:rFonts w:ascii="Times New Roman" w:hAnsi="Times New Roman"/>
          <w:b/>
          <w:iCs/>
          <w:sz w:val="24"/>
        </w:rPr>
      </w:pPr>
      <w:r>
        <w:rPr>
          <w:rFonts w:ascii="Times New Roman" w:hAnsi="Times New Roman"/>
          <w:b/>
          <w:iCs/>
          <w:sz w:val="24"/>
        </w:rPr>
        <w:t xml:space="preserve">Руководитель: </w:t>
      </w:r>
      <w:r w:rsidRPr="000C6DD3">
        <w:rPr>
          <w:rFonts w:ascii="Times New Roman" w:hAnsi="Times New Roman"/>
          <w:b/>
          <w:iCs/>
          <w:sz w:val="24"/>
        </w:rPr>
        <w:t>Юртаева Ирина Алексеевна</w:t>
      </w:r>
    </w:p>
    <w:p w:rsidR="00795D5D" w:rsidRPr="007B4963" w:rsidRDefault="00795D5D" w:rsidP="007B4963">
      <w:pPr>
        <w:pStyle w:val="2"/>
        <w:ind w:firstLine="0"/>
        <w:jc w:val="center"/>
        <w:rPr>
          <w:rFonts w:ascii="Times New Roman" w:hAnsi="Times New Roman"/>
          <w:b/>
          <w:i/>
          <w:iCs/>
          <w:sz w:val="24"/>
        </w:rPr>
      </w:pPr>
      <w:r>
        <w:rPr>
          <w:rFonts w:ascii="Times New Roman" w:hAnsi="Times New Roman"/>
          <w:b/>
          <w:i/>
          <w:iCs/>
          <w:sz w:val="24"/>
        </w:rPr>
        <w:t>Кемеровский государственный университет (Кемерово)</w:t>
      </w:r>
    </w:p>
    <w:p w:rsidR="007B4963" w:rsidRPr="007B4963" w:rsidRDefault="007B4963" w:rsidP="007B4963">
      <w:pPr>
        <w:pStyle w:val="2"/>
        <w:ind w:firstLine="0"/>
        <w:jc w:val="left"/>
        <w:rPr>
          <w:rFonts w:ascii="Times New Roman" w:hAnsi="Times New Roman"/>
          <w:b/>
          <w:iCs/>
          <w:sz w:val="24"/>
        </w:rPr>
      </w:pPr>
      <w:r>
        <w:rPr>
          <w:rFonts w:ascii="Times New Roman" w:hAnsi="Times New Roman"/>
          <w:b/>
          <w:iCs/>
          <w:sz w:val="24"/>
        </w:rPr>
        <w:t>____________________________</w:t>
      </w:r>
    </w:p>
    <w:p w:rsidR="007B4963" w:rsidRDefault="002F12F2" w:rsidP="007B4963">
      <w:pPr>
        <w:pStyle w:val="2"/>
        <w:ind w:firstLine="426"/>
        <w:jc w:val="left"/>
        <w:rPr>
          <w:rFonts w:ascii="Times New Roman" w:hAnsi="Times New Roman"/>
          <w:iCs/>
          <w:sz w:val="20"/>
          <w:szCs w:val="20"/>
        </w:rPr>
      </w:pPr>
      <w:r w:rsidRPr="00795D5D">
        <w:rPr>
          <w:rFonts w:ascii="Times New Roman" w:hAnsi="Times New Roman"/>
          <w:iCs/>
          <w:sz w:val="20"/>
          <w:szCs w:val="20"/>
        </w:rPr>
        <w:t>Статья посвящена осмыслению роли заглавия в субъектной стр</w:t>
      </w:r>
      <w:r w:rsidR="00213B01" w:rsidRPr="00795D5D">
        <w:rPr>
          <w:rFonts w:ascii="Times New Roman" w:hAnsi="Times New Roman"/>
          <w:iCs/>
          <w:sz w:val="20"/>
          <w:szCs w:val="20"/>
        </w:rPr>
        <w:t>уктуре лирических произведений</w:t>
      </w:r>
      <w:r w:rsidR="00905E41">
        <w:rPr>
          <w:rFonts w:ascii="Times New Roman" w:hAnsi="Times New Roman"/>
          <w:iCs/>
          <w:sz w:val="20"/>
          <w:szCs w:val="20"/>
        </w:rPr>
        <w:t xml:space="preserve"> и изменению отношений автора и героя в зависимости от наличия или отсутствия загл</w:t>
      </w:r>
      <w:r w:rsidR="009208D7">
        <w:rPr>
          <w:rFonts w:ascii="Times New Roman" w:hAnsi="Times New Roman"/>
          <w:iCs/>
          <w:sz w:val="20"/>
          <w:szCs w:val="20"/>
        </w:rPr>
        <w:t>а</w:t>
      </w:r>
      <w:r w:rsidR="00905E41">
        <w:rPr>
          <w:rFonts w:ascii="Times New Roman" w:hAnsi="Times New Roman"/>
          <w:iCs/>
          <w:sz w:val="20"/>
          <w:szCs w:val="20"/>
        </w:rPr>
        <w:t>вия</w:t>
      </w:r>
      <w:r w:rsidR="00213B01" w:rsidRPr="00795D5D">
        <w:rPr>
          <w:rFonts w:ascii="Times New Roman" w:hAnsi="Times New Roman"/>
          <w:iCs/>
          <w:sz w:val="20"/>
          <w:szCs w:val="20"/>
        </w:rPr>
        <w:t>. На основе фрагмента работы М. М.Бахтина «Автор и г</w:t>
      </w:r>
      <w:r w:rsidR="004D3CBC" w:rsidRPr="00795D5D">
        <w:rPr>
          <w:rFonts w:ascii="Times New Roman" w:hAnsi="Times New Roman"/>
          <w:iCs/>
          <w:sz w:val="20"/>
          <w:szCs w:val="20"/>
        </w:rPr>
        <w:t>ерой в эстетической деятельности»</w:t>
      </w:r>
      <w:r w:rsidR="00213B01" w:rsidRPr="00795D5D">
        <w:rPr>
          <w:rFonts w:ascii="Times New Roman" w:hAnsi="Times New Roman"/>
          <w:iCs/>
          <w:sz w:val="20"/>
          <w:szCs w:val="20"/>
        </w:rPr>
        <w:t xml:space="preserve"> выделяются основные особенности субъектной ст</w:t>
      </w:r>
      <w:r w:rsidR="004D3CBC" w:rsidRPr="00795D5D">
        <w:rPr>
          <w:rFonts w:ascii="Times New Roman" w:hAnsi="Times New Roman"/>
          <w:iCs/>
          <w:sz w:val="20"/>
          <w:szCs w:val="20"/>
        </w:rPr>
        <w:t xml:space="preserve">руктуры лирических произведений, позволяющие им оставаться </w:t>
      </w:r>
      <w:r w:rsidR="004479AB">
        <w:rPr>
          <w:rFonts w:ascii="Times New Roman" w:hAnsi="Times New Roman"/>
          <w:iCs/>
          <w:sz w:val="20"/>
          <w:szCs w:val="20"/>
        </w:rPr>
        <w:t>без заглавия</w:t>
      </w:r>
      <w:r w:rsidR="00795D5D" w:rsidRPr="00795D5D">
        <w:rPr>
          <w:rFonts w:ascii="Times New Roman" w:hAnsi="Times New Roman"/>
          <w:iCs/>
          <w:sz w:val="20"/>
          <w:szCs w:val="20"/>
        </w:rPr>
        <w:t xml:space="preserve">. Анализ </w:t>
      </w:r>
      <w:r w:rsidR="004D3CBC" w:rsidRPr="00795D5D">
        <w:rPr>
          <w:rFonts w:ascii="Times New Roman" w:hAnsi="Times New Roman"/>
          <w:iCs/>
          <w:sz w:val="20"/>
          <w:szCs w:val="20"/>
        </w:rPr>
        <w:t>неозаглав</w:t>
      </w:r>
      <w:r w:rsidR="00795D5D" w:rsidRPr="00795D5D">
        <w:rPr>
          <w:rFonts w:ascii="Times New Roman" w:hAnsi="Times New Roman"/>
          <w:iCs/>
          <w:sz w:val="20"/>
          <w:szCs w:val="20"/>
        </w:rPr>
        <w:t>л</w:t>
      </w:r>
      <w:r w:rsidR="004D3CBC" w:rsidRPr="00795D5D">
        <w:rPr>
          <w:rFonts w:ascii="Times New Roman" w:hAnsi="Times New Roman"/>
          <w:iCs/>
          <w:sz w:val="20"/>
          <w:szCs w:val="20"/>
        </w:rPr>
        <w:t xml:space="preserve">енного стихотворения </w:t>
      </w:r>
      <w:r w:rsidR="00795D5D" w:rsidRPr="00795D5D">
        <w:rPr>
          <w:rFonts w:ascii="Times New Roman" w:hAnsi="Times New Roman"/>
          <w:iCs/>
          <w:sz w:val="20"/>
          <w:szCs w:val="20"/>
        </w:rPr>
        <w:t xml:space="preserve">А. С. Пушкина «Я вас любил…» </w:t>
      </w:r>
      <w:r w:rsidR="004D3CBC" w:rsidRPr="00795D5D">
        <w:rPr>
          <w:rFonts w:ascii="Times New Roman" w:hAnsi="Times New Roman"/>
          <w:iCs/>
          <w:sz w:val="20"/>
          <w:szCs w:val="20"/>
        </w:rPr>
        <w:t xml:space="preserve">позволяет </w:t>
      </w:r>
      <w:r w:rsidR="00795D5D" w:rsidRPr="00795D5D">
        <w:rPr>
          <w:rFonts w:ascii="Times New Roman" w:hAnsi="Times New Roman"/>
          <w:iCs/>
          <w:sz w:val="20"/>
          <w:szCs w:val="20"/>
        </w:rPr>
        <w:t xml:space="preserve">на конкретном примере продемонстрировать выделенные особенности субъектной структуры, а также </w:t>
      </w:r>
      <w:r w:rsidR="004479AB">
        <w:rPr>
          <w:rFonts w:ascii="Times New Roman" w:hAnsi="Times New Roman"/>
          <w:iCs/>
          <w:sz w:val="20"/>
          <w:szCs w:val="20"/>
        </w:rPr>
        <w:t xml:space="preserve">рассмотреть </w:t>
      </w:r>
      <w:r w:rsidR="00905E41">
        <w:rPr>
          <w:rFonts w:ascii="Times New Roman" w:hAnsi="Times New Roman"/>
          <w:iCs/>
          <w:sz w:val="20"/>
          <w:szCs w:val="20"/>
        </w:rPr>
        <w:t>функционирование</w:t>
      </w:r>
      <w:r w:rsidR="004479AB">
        <w:rPr>
          <w:rFonts w:ascii="Times New Roman" w:hAnsi="Times New Roman"/>
          <w:iCs/>
          <w:sz w:val="20"/>
          <w:szCs w:val="20"/>
        </w:rPr>
        <w:t xml:space="preserve"> неозаглавленного произведения</w:t>
      </w:r>
      <w:r w:rsidR="009208D7">
        <w:rPr>
          <w:rFonts w:ascii="Times New Roman" w:hAnsi="Times New Roman"/>
          <w:iCs/>
          <w:sz w:val="20"/>
          <w:szCs w:val="20"/>
        </w:rPr>
        <w:t xml:space="preserve"> и восприятие его читателем</w:t>
      </w:r>
      <w:r w:rsidR="004479AB">
        <w:rPr>
          <w:rFonts w:ascii="Times New Roman" w:hAnsi="Times New Roman"/>
          <w:iCs/>
          <w:sz w:val="20"/>
          <w:szCs w:val="20"/>
        </w:rPr>
        <w:t>. Далее приводится анализ трех с</w:t>
      </w:r>
      <w:r w:rsidR="00905E41">
        <w:rPr>
          <w:rFonts w:ascii="Times New Roman" w:hAnsi="Times New Roman"/>
          <w:iCs/>
          <w:sz w:val="20"/>
          <w:szCs w:val="20"/>
        </w:rPr>
        <w:t>тихотворений, имеющих заглавие. Подробно рассматриваются отношения заглавия с остальным текстом стихотворения, на основе чего делается вывод об усложнении субъектной струк</w:t>
      </w:r>
      <w:r w:rsidR="009208D7">
        <w:rPr>
          <w:rFonts w:ascii="Times New Roman" w:hAnsi="Times New Roman"/>
          <w:iCs/>
          <w:sz w:val="20"/>
          <w:szCs w:val="20"/>
        </w:rPr>
        <w:t>туры лирического произведения при наличии заглавия.</w:t>
      </w:r>
    </w:p>
    <w:p w:rsidR="007B4963" w:rsidRPr="000C6DD3" w:rsidRDefault="007B4963" w:rsidP="007B4963">
      <w:pPr>
        <w:pStyle w:val="2"/>
        <w:ind w:firstLine="0"/>
        <w:jc w:val="left"/>
        <w:rPr>
          <w:rFonts w:ascii="Times New Roman" w:hAnsi="Times New Roman"/>
          <w:iCs/>
          <w:sz w:val="20"/>
          <w:szCs w:val="20"/>
        </w:rPr>
      </w:pPr>
      <w:r>
        <w:rPr>
          <w:rFonts w:ascii="Times New Roman" w:hAnsi="Times New Roman"/>
          <w:b/>
          <w:iCs/>
          <w:sz w:val="24"/>
        </w:rPr>
        <w:t>____________________________</w:t>
      </w:r>
    </w:p>
    <w:p w:rsidR="004479AB" w:rsidRDefault="007B4963" w:rsidP="00795D5D">
      <w:pPr>
        <w:pStyle w:val="2"/>
        <w:ind w:firstLine="426"/>
        <w:jc w:val="left"/>
        <w:rPr>
          <w:rFonts w:ascii="Times New Roman" w:hAnsi="Times New Roman"/>
          <w:iCs/>
          <w:sz w:val="20"/>
          <w:szCs w:val="20"/>
        </w:rPr>
      </w:pPr>
      <w:r>
        <w:rPr>
          <w:rFonts w:ascii="Times New Roman" w:hAnsi="Times New Roman"/>
          <w:iCs/>
          <w:sz w:val="20"/>
          <w:szCs w:val="20"/>
        </w:rPr>
        <w:t>Ключевые слова: лирика, автор, герой, субъектная организация</w:t>
      </w:r>
    </w:p>
    <w:p w:rsidR="007B4963" w:rsidRDefault="007B4963" w:rsidP="00795D5D">
      <w:pPr>
        <w:pStyle w:val="2"/>
        <w:ind w:firstLine="426"/>
        <w:jc w:val="left"/>
        <w:rPr>
          <w:rFonts w:ascii="Times New Roman" w:hAnsi="Times New Roman"/>
          <w:iCs/>
          <w:sz w:val="20"/>
          <w:szCs w:val="20"/>
        </w:rPr>
      </w:pPr>
    </w:p>
    <w:p w:rsidR="007B4963" w:rsidRDefault="005F5B7C" w:rsidP="005F5B7C">
      <w:pPr>
        <w:pStyle w:val="2"/>
        <w:ind w:firstLine="0"/>
        <w:jc w:val="center"/>
        <w:rPr>
          <w:rFonts w:ascii="Times New Roman" w:hAnsi="Times New Roman"/>
          <w:b/>
          <w:iCs/>
          <w:sz w:val="24"/>
          <w:lang w:val="en-US"/>
        </w:rPr>
      </w:pPr>
      <w:r w:rsidRPr="000C6DD3">
        <w:rPr>
          <w:rFonts w:ascii="Times New Roman" w:hAnsi="Times New Roman"/>
          <w:b/>
          <w:iCs/>
          <w:sz w:val="24"/>
          <w:lang w:val="en-US"/>
        </w:rPr>
        <w:t>TITLE IN SUBJECT STRUCTURE OF LYRICAL WORKS</w:t>
      </w:r>
    </w:p>
    <w:p w:rsidR="005F5B7C" w:rsidRPr="005F5B7C" w:rsidRDefault="005F5B7C" w:rsidP="005F5B7C">
      <w:pPr>
        <w:pStyle w:val="2"/>
        <w:ind w:firstLine="0"/>
        <w:jc w:val="center"/>
        <w:rPr>
          <w:rFonts w:ascii="Times New Roman" w:hAnsi="Times New Roman"/>
          <w:b/>
          <w:iCs/>
          <w:sz w:val="24"/>
          <w:lang w:val="en-US"/>
        </w:rPr>
      </w:pPr>
    </w:p>
    <w:p w:rsidR="004479AB" w:rsidRPr="007B4963" w:rsidRDefault="007B4963" w:rsidP="007B4963">
      <w:pPr>
        <w:pStyle w:val="2"/>
        <w:ind w:firstLine="0"/>
        <w:jc w:val="center"/>
        <w:rPr>
          <w:rFonts w:ascii="Times New Roman" w:hAnsi="Times New Roman"/>
          <w:b/>
          <w:iCs/>
          <w:sz w:val="24"/>
          <w:lang w:val="en-US"/>
        </w:rPr>
      </w:pPr>
      <w:r w:rsidRPr="007B4963">
        <w:rPr>
          <w:rFonts w:ascii="Times New Roman" w:hAnsi="Times New Roman"/>
          <w:b/>
          <w:iCs/>
          <w:sz w:val="24"/>
          <w:lang w:val="en-US"/>
        </w:rPr>
        <w:t>Aslanidi M.</w:t>
      </w:r>
    </w:p>
    <w:p w:rsidR="007B4963" w:rsidRPr="007B4963" w:rsidRDefault="007B4963" w:rsidP="007B4963">
      <w:pPr>
        <w:pStyle w:val="2"/>
        <w:ind w:firstLine="0"/>
        <w:jc w:val="center"/>
        <w:rPr>
          <w:rFonts w:ascii="Times New Roman" w:hAnsi="Times New Roman"/>
          <w:b/>
          <w:i/>
          <w:iCs/>
          <w:sz w:val="24"/>
          <w:lang w:val="en-US"/>
        </w:rPr>
      </w:pPr>
      <w:r w:rsidRPr="00756499">
        <w:rPr>
          <w:rFonts w:ascii="Times New Roman" w:hAnsi="Times New Roman"/>
          <w:b/>
          <w:i/>
          <w:iCs/>
          <w:sz w:val="24"/>
          <w:lang w:val="en-US"/>
        </w:rPr>
        <w:t>Kemerovo State University  (Kemerovo)</w:t>
      </w:r>
    </w:p>
    <w:p w:rsidR="007B4963" w:rsidRPr="007B4963" w:rsidRDefault="007B4963" w:rsidP="007B4963">
      <w:pPr>
        <w:pStyle w:val="2"/>
        <w:ind w:firstLine="0"/>
        <w:jc w:val="left"/>
        <w:rPr>
          <w:rFonts w:ascii="Times New Roman" w:hAnsi="Times New Roman"/>
          <w:b/>
          <w:iCs/>
          <w:sz w:val="24"/>
          <w:lang w:val="en-US"/>
        </w:rPr>
      </w:pPr>
      <w:r w:rsidRPr="007B4963">
        <w:rPr>
          <w:rFonts w:ascii="Times New Roman" w:hAnsi="Times New Roman"/>
          <w:b/>
          <w:iCs/>
          <w:sz w:val="24"/>
          <w:lang w:val="en-US"/>
        </w:rPr>
        <w:t>____________________________</w:t>
      </w:r>
    </w:p>
    <w:p w:rsidR="006005C5" w:rsidRDefault="006005C5" w:rsidP="00795D5D">
      <w:pPr>
        <w:pStyle w:val="2"/>
        <w:ind w:firstLine="426"/>
        <w:jc w:val="left"/>
        <w:rPr>
          <w:rFonts w:ascii="Times New Roman" w:hAnsi="Times New Roman"/>
          <w:iCs/>
          <w:sz w:val="20"/>
          <w:szCs w:val="20"/>
          <w:lang w:val="en-US"/>
        </w:rPr>
      </w:pPr>
      <w:r w:rsidRPr="007B4963">
        <w:rPr>
          <w:rFonts w:ascii="Times New Roman" w:hAnsi="Times New Roman"/>
          <w:iCs/>
          <w:sz w:val="20"/>
          <w:szCs w:val="20"/>
          <w:lang w:val="en-US"/>
        </w:rPr>
        <w:t xml:space="preserve">The article is devoted to conception of a role of the title in subject structure of </w:t>
      </w:r>
      <w:r w:rsidR="007B4963">
        <w:rPr>
          <w:rFonts w:ascii="Times New Roman" w:hAnsi="Times New Roman"/>
          <w:iCs/>
          <w:sz w:val="20"/>
          <w:szCs w:val="20"/>
          <w:lang w:val="en-US"/>
        </w:rPr>
        <w:t xml:space="preserve"> </w:t>
      </w:r>
      <w:r w:rsidRPr="007B4963">
        <w:rPr>
          <w:rFonts w:ascii="Times New Roman" w:hAnsi="Times New Roman"/>
          <w:iCs/>
          <w:sz w:val="20"/>
          <w:szCs w:val="20"/>
          <w:lang w:val="en-US"/>
        </w:rPr>
        <w:t xml:space="preserve">lyrical works and to change of the relations of the author and the hero depending on existence or absence of the title. </w:t>
      </w:r>
      <w:r w:rsidRPr="00B17FEC">
        <w:rPr>
          <w:rFonts w:ascii="Times New Roman" w:hAnsi="Times New Roman"/>
          <w:iCs/>
          <w:sz w:val="20"/>
          <w:szCs w:val="20"/>
          <w:lang w:val="en-US"/>
        </w:rPr>
        <w:t xml:space="preserve">On the basis of a fragment of the work of M. M. </w:t>
      </w:r>
      <w:r w:rsidR="00B17FEC" w:rsidRPr="00B17FEC">
        <w:rPr>
          <w:rFonts w:ascii="Times New Roman" w:hAnsi="Times New Roman"/>
          <w:iCs/>
          <w:sz w:val="20"/>
          <w:szCs w:val="20"/>
          <w:lang w:val="en-US"/>
        </w:rPr>
        <w:t xml:space="preserve">Bakhtin "The author and the hero </w:t>
      </w:r>
      <w:r w:rsidRPr="00B17FEC">
        <w:rPr>
          <w:rFonts w:ascii="Times New Roman" w:hAnsi="Times New Roman"/>
          <w:iCs/>
          <w:sz w:val="20"/>
          <w:szCs w:val="20"/>
          <w:lang w:val="en-US"/>
        </w:rPr>
        <w:t xml:space="preserve">in esthetic activity" are allocated the main features of subject structure of lyrical works allowing them to remain without title. </w:t>
      </w:r>
      <w:r w:rsidRPr="000C6DD3">
        <w:rPr>
          <w:rFonts w:ascii="Times New Roman" w:hAnsi="Times New Roman"/>
          <w:iCs/>
          <w:sz w:val="20"/>
          <w:szCs w:val="20"/>
          <w:lang w:val="en-US"/>
        </w:rPr>
        <w:t>The analysis of untitled A.S. Pushkin's poem "I loved you …" allows to show on a concrete example the marked-out features of subject structure, and also to consider functioning of untitled work and perception by his reader. Further the analysis of three poems having the title is provided. Examines in detail the relationship of the title with the rest of the text of the poem on the basis of which makes a conclusion about the complexity of subjective structure lyrical works in the presence of the title.</w:t>
      </w:r>
    </w:p>
    <w:p w:rsidR="007B4963" w:rsidRPr="007B4963" w:rsidRDefault="007B4963" w:rsidP="007B4963">
      <w:pPr>
        <w:pStyle w:val="2"/>
        <w:ind w:firstLine="0"/>
        <w:jc w:val="left"/>
        <w:rPr>
          <w:rFonts w:ascii="Times New Roman" w:hAnsi="Times New Roman"/>
          <w:b/>
          <w:iCs/>
          <w:sz w:val="24"/>
          <w:lang w:val="en-US"/>
        </w:rPr>
      </w:pPr>
      <w:r w:rsidRPr="007B4963">
        <w:rPr>
          <w:rFonts w:ascii="Times New Roman" w:hAnsi="Times New Roman"/>
          <w:b/>
          <w:iCs/>
          <w:sz w:val="24"/>
          <w:lang w:val="en-US"/>
        </w:rPr>
        <w:t>____________________________</w:t>
      </w:r>
    </w:p>
    <w:p w:rsidR="007B4963" w:rsidRPr="007B4963" w:rsidRDefault="007B4963" w:rsidP="007B4963">
      <w:pPr>
        <w:pStyle w:val="2"/>
        <w:ind w:firstLine="426"/>
        <w:jc w:val="left"/>
        <w:rPr>
          <w:rFonts w:ascii="Times New Roman" w:hAnsi="Times New Roman"/>
          <w:iCs/>
          <w:sz w:val="20"/>
          <w:szCs w:val="20"/>
          <w:lang w:val="en-US"/>
        </w:rPr>
      </w:pPr>
      <w:r>
        <w:rPr>
          <w:rFonts w:ascii="Times New Roman" w:hAnsi="Times New Roman"/>
          <w:iCs/>
          <w:sz w:val="20"/>
          <w:szCs w:val="20"/>
          <w:lang w:val="en-US"/>
        </w:rPr>
        <w:t>Keywords</w:t>
      </w:r>
      <w:r w:rsidRPr="007B4963">
        <w:rPr>
          <w:rFonts w:ascii="Times New Roman" w:hAnsi="Times New Roman"/>
          <w:iCs/>
          <w:sz w:val="20"/>
          <w:szCs w:val="20"/>
          <w:lang w:val="en-US"/>
        </w:rPr>
        <w:t>:</w:t>
      </w:r>
      <w:r>
        <w:rPr>
          <w:rFonts w:ascii="Times New Roman" w:hAnsi="Times New Roman"/>
          <w:iCs/>
          <w:sz w:val="20"/>
          <w:szCs w:val="20"/>
          <w:lang w:val="en-US"/>
        </w:rPr>
        <w:t xml:space="preserve"> lyrics, author, hero, subject structure</w:t>
      </w:r>
    </w:p>
    <w:p w:rsidR="007B4963" w:rsidRPr="007B4963" w:rsidRDefault="007B4963" w:rsidP="007B4963">
      <w:pPr>
        <w:pStyle w:val="2"/>
        <w:ind w:firstLine="0"/>
        <w:jc w:val="left"/>
        <w:rPr>
          <w:rFonts w:ascii="Times New Roman" w:hAnsi="Times New Roman"/>
          <w:iCs/>
          <w:sz w:val="20"/>
          <w:szCs w:val="20"/>
          <w:lang w:val="en-US"/>
        </w:rPr>
      </w:pPr>
    </w:p>
    <w:p w:rsidR="009235CD" w:rsidRPr="00AF367D" w:rsidRDefault="00C57895" w:rsidP="00795D5D">
      <w:pPr>
        <w:pStyle w:val="2"/>
        <w:ind w:firstLine="426"/>
        <w:rPr>
          <w:rFonts w:ascii="Times New Roman" w:hAnsi="Times New Roman"/>
          <w:bCs/>
          <w:sz w:val="24"/>
        </w:rPr>
      </w:pPr>
      <w:r w:rsidRPr="00AF367D">
        <w:rPr>
          <w:rFonts w:ascii="Times New Roman" w:hAnsi="Times New Roman"/>
          <w:bCs/>
          <w:sz w:val="24"/>
        </w:rPr>
        <w:t xml:space="preserve">Лирические произведения, в отличие от эпических, часто остаются </w:t>
      </w:r>
      <w:r w:rsidR="0017541C" w:rsidRPr="00AF367D">
        <w:rPr>
          <w:rFonts w:ascii="Times New Roman" w:hAnsi="Times New Roman"/>
          <w:bCs/>
          <w:sz w:val="24"/>
        </w:rPr>
        <w:t>неозаглавленными</w:t>
      </w:r>
      <w:r w:rsidRPr="00AF367D">
        <w:rPr>
          <w:rFonts w:ascii="Times New Roman" w:hAnsi="Times New Roman"/>
          <w:bCs/>
          <w:sz w:val="24"/>
        </w:rPr>
        <w:t>, и отсутствие названия в лирике не воспринимается как неполноценн</w:t>
      </w:r>
      <w:r w:rsidR="00D75456" w:rsidRPr="00AF367D">
        <w:rPr>
          <w:rFonts w:ascii="Times New Roman" w:hAnsi="Times New Roman"/>
          <w:bCs/>
          <w:sz w:val="24"/>
        </w:rPr>
        <w:t>ость или незаконченность текста, чего нельзя сказать об эпике или драме. Безусловно, такая особенность лирических произведения обусловлена многими факторами, и одним из них является</w:t>
      </w:r>
      <w:r w:rsidR="000F0892" w:rsidRPr="00AF367D">
        <w:rPr>
          <w:rFonts w:ascii="Times New Roman" w:hAnsi="Times New Roman"/>
          <w:bCs/>
          <w:sz w:val="24"/>
        </w:rPr>
        <w:t>, на наш взгляд,</w:t>
      </w:r>
      <w:r w:rsidR="0017541C" w:rsidRPr="00AF367D">
        <w:rPr>
          <w:rFonts w:ascii="Times New Roman" w:hAnsi="Times New Roman"/>
          <w:bCs/>
          <w:sz w:val="24"/>
        </w:rPr>
        <w:t xml:space="preserve"> связь</w:t>
      </w:r>
      <w:r w:rsidR="00D75456" w:rsidRPr="00AF367D">
        <w:rPr>
          <w:rFonts w:ascii="Times New Roman" w:hAnsi="Times New Roman"/>
          <w:bCs/>
          <w:sz w:val="24"/>
        </w:rPr>
        <w:t xml:space="preserve"> названия произведения с его субъектной </w:t>
      </w:r>
      <w:r w:rsidR="000F0892" w:rsidRPr="00AF367D">
        <w:rPr>
          <w:rFonts w:ascii="Times New Roman" w:hAnsi="Times New Roman"/>
          <w:bCs/>
          <w:sz w:val="24"/>
        </w:rPr>
        <w:t>организацией</w:t>
      </w:r>
      <w:r w:rsidR="00D75456" w:rsidRPr="00AF367D">
        <w:rPr>
          <w:rFonts w:ascii="Times New Roman" w:hAnsi="Times New Roman"/>
          <w:bCs/>
          <w:sz w:val="24"/>
        </w:rPr>
        <w:t xml:space="preserve">, отношениями автора и героя. В нашей работе мы постараемся определить особенности субъектной </w:t>
      </w:r>
      <w:r w:rsidR="000F0892" w:rsidRPr="00AF367D">
        <w:rPr>
          <w:rFonts w:ascii="Times New Roman" w:hAnsi="Times New Roman"/>
          <w:bCs/>
          <w:sz w:val="24"/>
        </w:rPr>
        <w:t>организации</w:t>
      </w:r>
      <w:r w:rsidR="00D75456" w:rsidRPr="00AF367D">
        <w:rPr>
          <w:rFonts w:ascii="Times New Roman" w:hAnsi="Times New Roman"/>
          <w:bCs/>
          <w:sz w:val="24"/>
        </w:rPr>
        <w:t xml:space="preserve"> лирики, позволяющей некоторым произведением оставаться неозаглавленными, а также расс</w:t>
      </w:r>
      <w:r w:rsidR="0017541C" w:rsidRPr="00AF367D">
        <w:rPr>
          <w:rFonts w:ascii="Times New Roman" w:hAnsi="Times New Roman"/>
          <w:bCs/>
          <w:sz w:val="24"/>
        </w:rPr>
        <w:t xml:space="preserve">мотрим особенности </w:t>
      </w:r>
      <w:r w:rsidR="000F0892" w:rsidRPr="00AF367D">
        <w:rPr>
          <w:rFonts w:ascii="Times New Roman" w:hAnsi="Times New Roman"/>
          <w:bCs/>
          <w:sz w:val="24"/>
        </w:rPr>
        <w:t>изменения отношений автора и героя</w:t>
      </w:r>
      <w:r w:rsidR="003C6FD4" w:rsidRPr="00AF367D">
        <w:rPr>
          <w:rFonts w:ascii="Times New Roman" w:hAnsi="Times New Roman"/>
          <w:bCs/>
          <w:sz w:val="24"/>
        </w:rPr>
        <w:t xml:space="preserve"> лирических произведений в зависимости от наличия или отсутствия заглавия</w:t>
      </w:r>
      <w:r w:rsidR="00D75456" w:rsidRPr="00AF367D">
        <w:rPr>
          <w:rFonts w:ascii="Times New Roman" w:hAnsi="Times New Roman"/>
          <w:bCs/>
          <w:sz w:val="24"/>
        </w:rPr>
        <w:t>. Основным ориентиром  в вопросе субъектной организации лирического произведения для нас будет работа М. М. Бахтина «Автор и герой в эстетической деятел</w:t>
      </w:r>
      <w:r w:rsidR="0017541C" w:rsidRPr="00AF367D">
        <w:rPr>
          <w:rFonts w:ascii="Times New Roman" w:hAnsi="Times New Roman"/>
          <w:bCs/>
          <w:sz w:val="24"/>
        </w:rPr>
        <w:t xml:space="preserve">ьности». </w:t>
      </w:r>
      <w:r w:rsidR="003C6FD4" w:rsidRPr="00AF367D">
        <w:rPr>
          <w:rFonts w:ascii="Times New Roman" w:hAnsi="Times New Roman"/>
          <w:bCs/>
          <w:sz w:val="24"/>
        </w:rPr>
        <w:t>В качестве иллюстра</w:t>
      </w:r>
      <w:r w:rsidR="000F4592" w:rsidRPr="00AF367D">
        <w:rPr>
          <w:rFonts w:ascii="Times New Roman" w:hAnsi="Times New Roman"/>
          <w:bCs/>
          <w:sz w:val="24"/>
        </w:rPr>
        <w:t xml:space="preserve">тивного материала мы выбрали </w:t>
      </w:r>
      <w:r w:rsidR="00B70691" w:rsidRPr="00AF367D">
        <w:rPr>
          <w:rFonts w:ascii="Times New Roman" w:hAnsi="Times New Roman"/>
          <w:bCs/>
          <w:sz w:val="24"/>
        </w:rPr>
        <w:t>несколько известных</w:t>
      </w:r>
      <w:r w:rsidR="003C6FD4" w:rsidRPr="00AF367D">
        <w:rPr>
          <w:rFonts w:ascii="Times New Roman" w:hAnsi="Times New Roman"/>
          <w:bCs/>
          <w:sz w:val="24"/>
        </w:rPr>
        <w:t xml:space="preserve"> стихотворени</w:t>
      </w:r>
      <w:r w:rsidR="00B70691" w:rsidRPr="00AF367D">
        <w:rPr>
          <w:rFonts w:ascii="Times New Roman" w:hAnsi="Times New Roman"/>
          <w:bCs/>
          <w:sz w:val="24"/>
        </w:rPr>
        <w:t>й поэтов XIX века.</w:t>
      </w:r>
    </w:p>
    <w:p w:rsidR="00222735" w:rsidRPr="00AF367D" w:rsidRDefault="000B3103" w:rsidP="00B17FEC">
      <w:pPr>
        <w:pStyle w:val="2"/>
        <w:ind w:firstLine="426"/>
        <w:rPr>
          <w:rFonts w:ascii="Times New Roman" w:hAnsi="Times New Roman"/>
          <w:bCs/>
          <w:sz w:val="24"/>
        </w:rPr>
      </w:pPr>
      <w:r w:rsidRPr="00AF367D">
        <w:rPr>
          <w:rFonts w:ascii="Times New Roman" w:hAnsi="Times New Roman"/>
          <w:bCs/>
          <w:sz w:val="24"/>
        </w:rPr>
        <w:t>Лирическое произведение может быть лишено названия, поскольку сама природа лирики по</w:t>
      </w:r>
      <w:r w:rsidR="00211F0F" w:rsidRPr="00AF367D">
        <w:rPr>
          <w:rFonts w:ascii="Times New Roman" w:hAnsi="Times New Roman"/>
          <w:bCs/>
          <w:sz w:val="24"/>
        </w:rPr>
        <w:t>зволяет это. Лирика, как правило</w:t>
      </w:r>
      <w:r w:rsidR="00B17FEC">
        <w:rPr>
          <w:rFonts w:ascii="Times New Roman" w:hAnsi="Times New Roman"/>
          <w:bCs/>
          <w:sz w:val="24"/>
        </w:rPr>
        <w:t xml:space="preserve">, «исключает все моменты пространственной выраженности и исчерпанности человека», «не дает ясного ощущения конечности человека в мире» </w:t>
      </w:r>
      <w:r w:rsidR="00B17FEC" w:rsidRPr="00B17FEC">
        <w:rPr>
          <w:rFonts w:ascii="Times New Roman" w:hAnsi="Times New Roman"/>
          <w:bCs/>
          <w:sz w:val="24"/>
        </w:rPr>
        <w:t xml:space="preserve">[1, </w:t>
      </w:r>
      <w:r w:rsidR="00B17FEC">
        <w:rPr>
          <w:rFonts w:ascii="Times New Roman" w:hAnsi="Times New Roman"/>
          <w:bCs/>
          <w:sz w:val="24"/>
        </w:rPr>
        <w:t>с. 188</w:t>
      </w:r>
      <w:r w:rsidR="00B17FEC" w:rsidRPr="00B17FEC">
        <w:rPr>
          <w:rFonts w:ascii="Times New Roman" w:hAnsi="Times New Roman"/>
          <w:bCs/>
          <w:sz w:val="24"/>
        </w:rPr>
        <w:t xml:space="preserve">] </w:t>
      </w:r>
      <w:r w:rsidR="000669C9" w:rsidRPr="00AF367D">
        <w:rPr>
          <w:rFonts w:ascii="Times New Roman" w:hAnsi="Times New Roman"/>
          <w:bCs/>
          <w:sz w:val="24"/>
        </w:rPr>
        <w:t>и</w:t>
      </w:r>
      <w:r w:rsidR="00222735" w:rsidRPr="00AF367D">
        <w:rPr>
          <w:rFonts w:ascii="Times New Roman" w:hAnsi="Times New Roman"/>
          <w:bCs/>
          <w:sz w:val="24"/>
        </w:rPr>
        <w:t xml:space="preserve"> представляет собой</w:t>
      </w:r>
      <w:r w:rsidRPr="00AF367D">
        <w:rPr>
          <w:rFonts w:ascii="Times New Roman" w:hAnsi="Times New Roman"/>
          <w:bCs/>
          <w:sz w:val="24"/>
        </w:rPr>
        <w:t xml:space="preserve"> переживание. Всё, что могло бы стать таким внешним выражением, </w:t>
      </w:r>
      <w:r w:rsidR="00C36768" w:rsidRPr="00AF367D">
        <w:rPr>
          <w:rFonts w:ascii="Times New Roman" w:hAnsi="Times New Roman"/>
          <w:bCs/>
          <w:sz w:val="24"/>
        </w:rPr>
        <w:t>в лирике входит в кругозор</w:t>
      </w:r>
      <w:r w:rsidRPr="00AF367D">
        <w:rPr>
          <w:rFonts w:ascii="Times New Roman" w:hAnsi="Times New Roman"/>
          <w:bCs/>
          <w:sz w:val="24"/>
        </w:rPr>
        <w:t xml:space="preserve"> героя и ст</w:t>
      </w:r>
      <w:r w:rsidR="00C36768" w:rsidRPr="00AF367D">
        <w:rPr>
          <w:rFonts w:ascii="Times New Roman" w:hAnsi="Times New Roman"/>
          <w:bCs/>
          <w:sz w:val="24"/>
        </w:rPr>
        <w:t>ановится частью его переживания</w:t>
      </w:r>
      <w:r w:rsidR="00222735" w:rsidRPr="00AF367D">
        <w:rPr>
          <w:rFonts w:ascii="Times New Roman" w:hAnsi="Times New Roman"/>
          <w:bCs/>
          <w:sz w:val="24"/>
        </w:rPr>
        <w:t xml:space="preserve">, все предметы и описания проникнуты </w:t>
      </w:r>
      <w:r w:rsidR="00CD26F7" w:rsidRPr="00AF367D">
        <w:rPr>
          <w:rFonts w:ascii="Times New Roman" w:hAnsi="Times New Roman"/>
          <w:bCs/>
          <w:sz w:val="24"/>
        </w:rPr>
        <w:t xml:space="preserve">этим </w:t>
      </w:r>
      <w:r w:rsidR="00594E66" w:rsidRPr="00AF367D">
        <w:rPr>
          <w:rFonts w:ascii="Times New Roman" w:hAnsi="Times New Roman"/>
          <w:bCs/>
          <w:sz w:val="24"/>
        </w:rPr>
        <w:t xml:space="preserve">переживанием, </w:t>
      </w:r>
      <w:r w:rsidR="00222735" w:rsidRPr="00AF367D">
        <w:rPr>
          <w:rFonts w:ascii="Times New Roman" w:hAnsi="Times New Roman"/>
          <w:bCs/>
          <w:sz w:val="24"/>
        </w:rPr>
        <w:t>вт</w:t>
      </w:r>
      <w:r w:rsidR="00594E66" w:rsidRPr="00AF367D">
        <w:rPr>
          <w:rFonts w:ascii="Times New Roman" w:hAnsi="Times New Roman"/>
          <w:bCs/>
          <w:sz w:val="24"/>
        </w:rPr>
        <w:t>ягиваются в него</w:t>
      </w:r>
      <w:r w:rsidR="00222735" w:rsidRPr="00AF367D">
        <w:rPr>
          <w:rFonts w:ascii="Times New Roman" w:hAnsi="Times New Roman"/>
          <w:bCs/>
          <w:sz w:val="24"/>
        </w:rPr>
        <w:t>. Всё это не характеризует г</w:t>
      </w:r>
      <w:r w:rsidR="00594E66" w:rsidRPr="00AF367D">
        <w:rPr>
          <w:rFonts w:ascii="Times New Roman" w:hAnsi="Times New Roman"/>
          <w:bCs/>
          <w:sz w:val="24"/>
        </w:rPr>
        <w:t>ероя, а переживается им,</w:t>
      </w:r>
      <w:r w:rsidR="00222735" w:rsidRPr="00AF367D">
        <w:rPr>
          <w:rFonts w:ascii="Times New Roman" w:hAnsi="Times New Roman"/>
          <w:bCs/>
          <w:sz w:val="24"/>
        </w:rPr>
        <w:t xml:space="preserve"> </w:t>
      </w:r>
      <w:r w:rsidR="00594E66" w:rsidRPr="00AF367D">
        <w:rPr>
          <w:rFonts w:ascii="Times New Roman" w:hAnsi="Times New Roman"/>
          <w:bCs/>
          <w:sz w:val="24"/>
        </w:rPr>
        <w:t>оказывается в поле зрения героя;</w:t>
      </w:r>
      <w:r w:rsidR="00222735" w:rsidRPr="00AF367D">
        <w:rPr>
          <w:rFonts w:ascii="Times New Roman" w:hAnsi="Times New Roman"/>
          <w:bCs/>
          <w:sz w:val="24"/>
        </w:rPr>
        <w:t xml:space="preserve"> ничто не выходит за рамки его кругозора</w:t>
      </w:r>
      <w:r w:rsidR="00CD26F7" w:rsidRPr="00AF367D">
        <w:rPr>
          <w:rFonts w:ascii="Times New Roman" w:hAnsi="Times New Roman"/>
          <w:bCs/>
          <w:sz w:val="24"/>
        </w:rPr>
        <w:t>.</w:t>
      </w:r>
      <w:r w:rsidR="00222735" w:rsidRPr="00AF367D">
        <w:rPr>
          <w:rFonts w:ascii="Times New Roman" w:hAnsi="Times New Roman"/>
          <w:bCs/>
          <w:sz w:val="24"/>
        </w:rPr>
        <w:t xml:space="preserve"> </w:t>
      </w:r>
    </w:p>
    <w:p w:rsidR="009E3704" w:rsidRPr="00AF367D" w:rsidRDefault="00222735" w:rsidP="00AF367D">
      <w:pPr>
        <w:pStyle w:val="2"/>
        <w:ind w:firstLine="426"/>
        <w:rPr>
          <w:rFonts w:ascii="Times New Roman" w:hAnsi="Times New Roman"/>
          <w:bCs/>
          <w:sz w:val="24"/>
        </w:rPr>
      </w:pPr>
      <w:r w:rsidRPr="00AF367D">
        <w:rPr>
          <w:rFonts w:ascii="Times New Roman" w:hAnsi="Times New Roman"/>
          <w:bCs/>
          <w:sz w:val="24"/>
        </w:rPr>
        <w:lastRenderedPageBreak/>
        <w:t xml:space="preserve">Отсутствие чего-либо, что находилось бы за пределами этого переживание, отсутствие позиции </w:t>
      </w:r>
      <w:r w:rsidR="00CD26F7" w:rsidRPr="00AF367D">
        <w:rPr>
          <w:rFonts w:ascii="Times New Roman" w:hAnsi="Times New Roman"/>
          <w:bCs/>
          <w:sz w:val="24"/>
        </w:rPr>
        <w:t>«</w:t>
      </w:r>
      <w:r w:rsidRPr="00AF367D">
        <w:rPr>
          <w:rFonts w:ascii="Times New Roman" w:hAnsi="Times New Roman"/>
          <w:bCs/>
          <w:sz w:val="24"/>
        </w:rPr>
        <w:t>другого</w:t>
      </w:r>
      <w:r w:rsidR="00CD26F7" w:rsidRPr="00AF367D">
        <w:rPr>
          <w:rFonts w:ascii="Times New Roman" w:hAnsi="Times New Roman"/>
          <w:bCs/>
          <w:sz w:val="24"/>
        </w:rPr>
        <w:t>»</w:t>
      </w:r>
      <w:r w:rsidRPr="00AF367D">
        <w:rPr>
          <w:rFonts w:ascii="Times New Roman" w:hAnsi="Times New Roman"/>
          <w:bCs/>
          <w:sz w:val="24"/>
        </w:rPr>
        <w:t xml:space="preserve"> способствует созданию впечатления</w:t>
      </w:r>
      <w:r w:rsidR="00C36768" w:rsidRPr="00AF367D">
        <w:rPr>
          <w:rFonts w:ascii="Times New Roman" w:hAnsi="Times New Roman"/>
          <w:bCs/>
          <w:sz w:val="24"/>
        </w:rPr>
        <w:t>, что герой находится наедине с собой</w:t>
      </w:r>
      <w:r w:rsidR="009F4FEE" w:rsidRPr="00AF367D">
        <w:rPr>
          <w:rFonts w:ascii="Times New Roman" w:hAnsi="Times New Roman"/>
          <w:bCs/>
          <w:sz w:val="24"/>
        </w:rPr>
        <w:t>. Название же, в сво</w:t>
      </w:r>
      <w:r w:rsidR="000076F5" w:rsidRPr="00AF367D">
        <w:rPr>
          <w:rFonts w:ascii="Times New Roman" w:hAnsi="Times New Roman"/>
          <w:bCs/>
          <w:sz w:val="24"/>
        </w:rPr>
        <w:t>ю очередь, не входит в кругозор героя и лишает сти</w:t>
      </w:r>
      <w:r w:rsidR="000716BC" w:rsidRPr="00AF367D">
        <w:rPr>
          <w:rFonts w:ascii="Times New Roman" w:hAnsi="Times New Roman"/>
          <w:bCs/>
          <w:sz w:val="24"/>
        </w:rPr>
        <w:t xml:space="preserve">хотворение ощущения интимности, внося фигуру </w:t>
      </w:r>
      <w:r w:rsidR="00CD26F7" w:rsidRPr="00AF367D">
        <w:rPr>
          <w:rFonts w:ascii="Times New Roman" w:hAnsi="Times New Roman"/>
          <w:bCs/>
          <w:sz w:val="24"/>
        </w:rPr>
        <w:t>«</w:t>
      </w:r>
      <w:r w:rsidR="000716BC" w:rsidRPr="00AF367D">
        <w:rPr>
          <w:rFonts w:ascii="Times New Roman" w:hAnsi="Times New Roman"/>
          <w:bCs/>
          <w:sz w:val="24"/>
        </w:rPr>
        <w:t>другого</w:t>
      </w:r>
      <w:r w:rsidR="00CD26F7" w:rsidRPr="00AF367D">
        <w:rPr>
          <w:rFonts w:ascii="Times New Roman" w:hAnsi="Times New Roman"/>
          <w:bCs/>
          <w:sz w:val="24"/>
        </w:rPr>
        <w:t>»</w:t>
      </w:r>
      <w:r w:rsidR="000716BC" w:rsidRPr="00AF367D">
        <w:rPr>
          <w:rFonts w:ascii="Times New Roman" w:hAnsi="Times New Roman"/>
          <w:bCs/>
          <w:sz w:val="24"/>
        </w:rPr>
        <w:t>, смотрящего с другой пространственно-временной позиции.</w:t>
      </w:r>
      <w:r w:rsidR="006B1A6B" w:rsidRPr="00AF367D">
        <w:rPr>
          <w:rFonts w:ascii="Times New Roman" w:hAnsi="Times New Roman"/>
          <w:bCs/>
          <w:sz w:val="24"/>
        </w:rPr>
        <w:t xml:space="preserve"> </w:t>
      </w:r>
    </w:p>
    <w:p w:rsidR="000716BC" w:rsidRPr="00AF367D" w:rsidRDefault="000716BC" w:rsidP="00AF367D">
      <w:pPr>
        <w:pStyle w:val="2"/>
        <w:ind w:firstLine="426"/>
        <w:rPr>
          <w:rFonts w:ascii="Times New Roman" w:hAnsi="Times New Roman"/>
          <w:bCs/>
          <w:sz w:val="24"/>
        </w:rPr>
      </w:pPr>
      <w:r w:rsidRPr="00AF367D">
        <w:rPr>
          <w:rFonts w:ascii="Times New Roman" w:hAnsi="Times New Roman"/>
          <w:bCs/>
          <w:sz w:val="24"/>
        </w:rPr>
        <w:t>Поскольку лирика имеет дело лишь с моментом внутренний жизни героя, с «душевным эпизодом»</w:t>
      </w:r>
      <w:r w:rsidR="00B17FEC">
        <w:rPr>
          <w:rFonts w:ascii="Times New Roman" w:hAnsi="Times New Roman"/>
          <w:bCs/>
          <w:sz w:val="24"/>
        </w:rPr>
        <w:t xml:space="preserve"> [1</w:t>
      </w:r>
      <w:r w:rsidR="00B17FEC" w:rsidRPr="00B17FEC">
        <w:rPr>
          <w:rFonts w:ascii="Times New Roman" w:hAnsi="Times New Roman"/>
          <w:bCs/>
          <w:sz w:val="24"/>
        </w:rPr>
        <w:t xml:space="preserve">, </w:t>
      </w:r>
      <w:r w:rsidR="00B17FEC">
        <w:rPr>
          <w:rFonts w:ascii="Times New Roman" w:hAnsi="Times New Roman"/>
          <w:bCs/>
          <w:sz w:val="24"/>
        </w:rPr>
        <w:t>с. 188</w:t>
      </w:r>
      <w:r w:rsidR="00B17FEC" w:rsidRPr="00B17FEC">
        <w:rPr>
          <w:rFonts w:ascii="Times New Roman" w:hAnsi="Times New Roman"/>
          <w:bCs/>
          <w:sz w:val="24"/>
        </w:rPr>
        <w:t>]</w:t>
      </w:r>
      <w:r w:rsidRPr="00AF367D">
        <w:rPr>
          <w:rFonts w:ascii="Times New Roman" w:hAnsi="Times New Roman"/>
          <w:bCs/>
          <w:sz w:val="24"/>
        </w:rPr>
        <w:t>, она не стремится представить его целиком, показать его границы. Такая «фрагментарность» лирики усиливает эмоциональное воздействие на читателя: одно единственное переживание более «универсально», узнаваемо,  чем цельный образ героя эпоса.</w:t>
      </w:r>
      <w:r w:rsidR="009C2CB7" w:rsidRPr="00AF367D">
        <w:rPr>
          <w:rFonts w:ascii="Times New Roman" w:hAnsi="Times New Roman"/>
          <w:bCs/>
          <w:sz w:val="24"/>
        </w:rPr>
        <w:t xml:space="preserve"> Название</w:t>
      </w:r>
      <w:r w:rsidR="00A55C46" w:rsidRPr="00AF367D">
        <w:rPr>
          <w:rFonts w:ascii="Times New Roman" w:hAnsi="Times New Roman"/>
          <w:bCs/>
          <w:sz w:val="24"/>
        </w:rPr>
        <w:t>, репрезентируя произведение и отмечая его границы,</w:t>
      </w:r>
      <w:r w:rsidR="009C2CB7" w:rsidRPr="00AF367D">
        <w:rPr>
          <w:rFonts w:ascii="Times New Roman" w:hAnsi="Times New Roman"/>
          <w:bCs/>
          <w:sz w:val="24"/>
        </w:rPr>
        <w:t xml:space="preserve"> выходит за рамки лирического</w:t>
      </w:r>
      <w:r w:rsidR="007E3D69" w:rsidRPr="00AF367D">
        <w:rPr>
          <w:rFonts w:ascii="Times New Roman" w:hAnsi="Times New Roman"/>
          <w:bCs/>
          <w:sz w:val="24"/>
        </w:rPr>
        <w:t xml:space="preserve"> </w:t>
      </w:r>
      <w:r w:rsidR="009C2CB7" w:rsidRPr="00AF367D">
        <w:rPr>
          <w:rFonts w:ascii="Times New Roman" w:hAnsi="Times New Roman"/>
          <w:bCs/>
          <w:sz w:val="24"/>
        </w:rPr>
        <w:t>переживания, расширяет его границы и делает героя более овнешненным,</w:t>
      </w:r>
      <w:r w:rsidR="008F769B" w:rsidRPr="00AF367D">
        <w:rPr>
          <w:rFonts w:ascii="Times New Roman" w:hAnsi="Times New Roman"/>
          <w:bCs/>
          <w:sz w:val="24"/>
        </w:rPr>
        <w:t xml:space="preserve"> эпизод уже становится </w:t>
      </w:r>
      <w:r w:rsidR="00494682" w:rsidRPr="00AF367D">
        <w:rPr>
          <w:rFonts w:ascii="Times New Roman" w:hAnsi="Times New Roman"/>
          <w:bCs/>
          <w:sz w:val="24"/>
        </w:rPr>
        <w:t>характеристикой</w:t>
      </w:r>
      <w:r w:rsidR="008F769B" w:rsidRPr="00AF367D">
        <w:rPr>
          <w:rFonts w:ascii="Times New Roman" w:hAnsi="Times New Roman"/>
          <w:bCs/>
          <w:sz w:val="24"/>
        </w:rPr>
        <w:t>.</w:t>
      </w:r>
      <w:r w:rsidR="00494682" w:rsidRPr="00AF367D">
        <w:rPr>
          <w:rFonts w:ascii="Times New Roman" w:hAnsi="Times New Roman"/>
          <w:bCs/>
          <w:sz w:val="24"/>
        </w:rPr>
        <w:t xml:space="preserve"> </w:t>
      </w:r>
    </w:p>
    <w:p w:rsidR="0017541C" w:rsidRPr="00AF367D" w:rsidRDefault="0017541C" w:rsidP="00AF367D">
      <w:pPr>
        <w:pStyle w:val="2"/>
        <w:ind w:firstLine="426"/>
        <w:rPr>
          <w:rFonts w:ascii="Times New Roman" w:hAnsi="Times New Roman"/>
          <w:bCs/>
          <w:sz w:val="24"/>
        </w:rPr>
      </w:pPr>
      <w:r w:rsidRPr="00AF367D">
        <w:rPr>
          <w:rFonts w:ascii="Times New Roman" w:hAnsi="Times New Roman"/>
          <w:bCs/>
          <w:sz w:val="24"/>
        </w:rPr>
        <w:t>Рассмотрим в качестве примера неозаглавленное стихотворение А. С. Пушкина «Я вас любил…»</w:t>
      </w:r>
    </w:p>
    <w:p w:rsidR="007D0AC9" w:rsidRPr="00AF367D" w:rsidRDefault="000D4E91" w:rsidP="00AF367D">
      <w:pPr>
        <w:pStyle w:val="2"/>
        <w:ind w:firstLine="426"/>
        <w:rPr>
          <w:rFonts w:ascii="Times New Roman" w:hAnsi="Times New Roman"/>
          <w:bCs/>
          <w:sz w:val="24"/>
        </w:rPr>
      </w:pPr>
      <w:r w:rsidRPr="00AF367D">
        <w:rPr>
          <w:rFonts w:ascii="Times New Roman" w:hAnsi="Times New Roman"/>
          <w:bCs/>
          <w:sz w:val="24"/>
        </w:rPr>
        <w:t>Стихотворение создает ощущение интимности за счет видимости отсутствия позиции «другого»: создается впечатление чистого переживания, высказанного «напрямую», будто герой находится наедине с собой. Отсутствие внешней характеристики не позволяет составить целостное представление о герое, но заостряет внимание на том «душевном эпизоде»</w:t>
      </w:r>
      <w:r w:rsidR="001211B2" w:rsidRPr="00AF367D">
        <w:rPr>
          <w:rFonts w:ascii="Times New Roman" w:hAnsi="Times New Roman"/>
          <w:bCs/>
          <w:sz w:val="24"/>
        </w:rPr>
        <w:t>, который он переживает. Чувство любви в стихотворении находится как бы в пограничном по</w:t>
      </w:r>
      <w:r w:rsidR="000F0892" w:rsidRPr="00AF367D">
        <w:rPr>
          <w:rFonts w:ascii="Times New Roman" w:hAnsi="Times New Roman"/>
          <w:bCs/>
          <w:sz w:val="24"/>
        </w:rPr>
        <w:t>ло</w:t>
      </w:r>
      <w:r w:rsidR="00CD26F7" w:rsidRPr="00AF367D">
        <w:rPr>
          <w:rFonts w:ascii="Times New Roman" w:hAnsi="Times New Roman"/>
          <w:bCs/>
          <w:sz w:val="24"/>
        </w:rPr>
        <w:t>жении: есть любовь, которой</w:t>
      </w:r>
      <w:r w:rsidR="000F0892" w:rsidRPr="00AF367D">
        <w:rPr>
          <w:rFonts w:ascii="Times New Roman" w:hAnsi="Times New Roman"/>
          <w:bCs/>
          <w:sz w:val="24"/>
        </w:rPr>
        <w:t xml:space="preserve"> герой «любил» и есть состояние чувства в настоящем времени – </w:t>
      </w:r>
      <w:r w:rsidR="000669C9" w:rsidRPr="00AF367D">
        <w:rPr>
          <w:rFonts w:ascii="Times New Roman" w:hAnsi="Times New Roman"/>
          <w:bCs/>
          <w:sz w:val="24"/>
        </w:rPr>
        <w:t xml:space="preserve">любовь, которая </w:t>
      </w:r>
      <w:r w:rsidR="000F0892" w:rsidRPr="00AF367D">
        <w:rPr>
          <w:rFonts w:ascii="Times New Roman" w:hAnsi="Times New Roman"/>
          <w:bCs/>
          <w:sz w:val="24"/>
        </w:rPr>
        <w:t>«угасла не совсем»</w:t>
      </w:r>
      <w:r w:rsidR="001211B2" w:rsidRPr="00AF367D">
        <w:rPr>
          <w:rFonts w:ascii="Times New Roman" w:hAnsi="Times New Roman"/>
          <w:bCs/>
          <w:sz w:val="24"/>
        </w:rPr>
        <w:t xml:space="preserve">. </w:t>
      </w:r>
      <w:r w:rsidR="00B905D5" w:rsidRPr="00AF367D">
        <w:rPr>
          <w:rFonts w:ascii="Times New Roman" w:hAnsi="Times New Roman"/>
          <w:bCs/>
          <w:sz w:val="24"/>
        </w:rPr>
        <w:t>Любовь прежняя связана с</w:t>
      </w:r>
      <w:r w:rsidR="000A0532" w:rsidRPr="00AF367D">
        <w:rPr>
          <w:rFonts w:ascii="Times New Roman" w:hAnsi="Times New Roman"/>
          <w:bCs/>
          <w:sz w:val="24"/>
        </w:rPr>
        <w:t xml:space="preserve"> «тревогой» и «печалью» для «Вы»: «Пусть она Вас больше не тревожит, / Я не</w:t>
      </w:r>
      <w:r w:rsidR="00B905D5" w:rsidRPr="00AF367D">
        <w:rPr>
          <w:rFonts w:ascii="Times New Roman" w:hAnsi="Times New Roman"/>
          <w:bCs/>
          <w:sz w:val="24"/>
        </w:rPr>
        <w:t xml:space="preserve"> </w:t>
      </w:r>
      <w:r w:rsidR="000A0532" w:rsidRPr="00AF367D">
        <w:rPr>
          <w:rFonts w:ascii="Times New Roman" w:hAnsi="Times New Roman"/>
          <w:bCs/>
          <w:sz w:val="24"/>
        </w:rPr>
        <w:t>хочу печалить Вас ничем». Печаль и тревога «Вы», связанные с любовью «Я» отнесены в прошлое, теперь же его любовь не должна ни печалить, ни тревожить. Помимо печали и тревоги «Вы» прежняя любовь была связана с переживаниями «Я»</w:t>
      </w:r>
      <w:r w:rsidR="00B905D5" w:rsidRPr="00AF367D">
        <w:rPr>
          <w:rFonts w:ascii="Times New Roman" w:hAnsi="Times New Roman"/>
          <w:bCs/>
          <w:sz w:val="24"/>
        </w:rPr>
        <w:t>: герой был «то робостью, то ревностью томим»</w:t>
      </w:r>
      <w:r w:rsidR="002D4B2A" w:rsidRPr="00AF367D">
        <w:rPr>
          <w:rFonts w:ascii="Times New Roman" w:hAnsi="Times New Roman"/>
          <w:bCs/>
          <w:sz w:val="24"/>
        </w:rPr>
        <w:t>, то есть его отношение к «Вы» менялось</w:t>
      </w:r>
      <w:r w:rsidR="000A0532" w:rsidRPr="00AF367D">
        <w:rPr>
          <w:rFonts w:ascii="Times New Roman" w:hAnsi="Times New Roman"/>
          <w:bCs/>
          <w:sz w:val="24"/>
        </w:rPr>
        <w:t>, и чувства эти были противоречивы</w:t>
      </w:r>
      <w:r w:rsidR="002D4B2A" w:rsidRPr="00AF367D">
        <w:rPr>
          <w:rFonts w:ascii="Times New Roman" w:hAnsi="Times New Roman"/>
          <w:bCs/>
          <w:sz w:val="24"/>
        </w:rPr>
        <w:t>.</w:t>
      </w:r>
      <w:r w:rsidR="000A0532" w:rsidRPr="00AF367D">
        <w:rPr>
          <w:rFonts w:ascii="Times New Roman" w:hAnsi="Times New Roman"/>
          <w:bCs/>
          <w:sz w:val="24"/>
        </w:rPr>
        <w:t xml:space="preserve"> </w:t>
      </w:r>
      <w:r w:rsidR="008B4048" w:rsidRPr="00AF367D">
        <w:rPr>
          <w:rFonts w:ascii="Times New Roman" w:hAnsi="Times New Roman"/>
          <w:bCs/>
          <w:sz w:val="24"/>
        </w:rPr>
        <w:t xml:space="preserve">В этом чувстве отсутствует гармония, оно приносит страдания и беспокойство, герой «томится». </w:t>
      </w:r>
      <w:r w:rsidR="00E410BE" w:rsidRPr="00AF367D">
        <w:rPr>
          <w:rFonts w:ascii="Times New Roman" w:hAnsi="Times New Roman"/>
          <w:bCs/>
          <w:sz w:val="24"/>
        </w:rPr>
        <w:t>Оба переживания заостряют внимание на «Вы», поскольку в прошлом для него имели значение именно его чувства, теперь же он думает о переживаниях «Вы», не желая «печалить» и «тревожить» ее. Прежняя любовь, дисгармоничная и занятая собственными переживаниями оказывается «безмолвной и безнадежной», то есть замкнутой на «Я» и не направленной в будущее, в которое и у</w:t>
      </w:r>
      <w:r w:rsidR="007D0AC9" w:rsidRPr="00AF367D">
        <w:rPr>
          <w:rFonts w:ascii="Times New Roman" w:hAnsi="Times New Roman"/>
          <w:bCs/>
          <w:sz w:val="24"/>
        </w:rPr>
        <w:t>стремлена надежда. В состоянии же нынешней, «не совсем угасшей», любви герой и высказывается, то есть любовь перестает быть «безмолвной». Перестает она быть и «безнадежной», поскольку устремлена в будущее: герой желает «Вы» «любимой быть другим». Наконец, само стихотворение как произведение искусства</w:t>
      </w:r>
      <w:r w:rsidR="000669C9" w:rsidRPr="00AF367D">
        <w:rPr>
          <w:rFonts w:ascii="Times New Roman" w:hAnsi="Times New Roman"/>
          <w:bCs/>
          <w:sz w:val="24"/>
        </w:rPr>
        <w:t xml:space="preserve"> и как высказывание</w:t>
      </w:r>
      <w:r w:rsidR="007D0AC9" w:rsidRPr="00AF367D">
        <w:rPr>
          <w:rFonts w:ascii="Times New Roman" w:hAnsi="Times New Roman"/>
          <w:bCs/>
          <w:sz w:val="24"/>
        </w:rPr>
        <w:t xml:space="preserve"> преодолевает «безмолвность и безнадежность» и становится достоянием вечности.</w:t>
      </w:r>
      <w:r w:rsidR="00E410BE" w:rsidRPr="00AF367D">
        <w:rPr>
          <w:rFonts w:ascii="Times New Roman" w:hAnsi="Times New Roman"/>
          <w:bCs/>
          <w:sz w:val="24"/>
        </w:rPr>
        <w:t xml:space="preserve"> </w:t>
      </w:r>
    </w:p>
    <w:p w:rsidR="00944546" w:rsidRPr="00AF367D" w:rsidRDefault="00944546" w:rsidP="00AF367D">
      <w:pPr>
        <w:pStyle w:val="2"/>
        <w:ind w:firstLine="426"/>
        <w:rPr>
          <w:rFonts w:ascii="Times New Roman" w:hAnsi="Times New Roman"/>
          <w:bCs/>
          <w:sz w:val="24"/>
        </w:rPr>
      </w:pPr>
      <w:r w:rsidRPr="00AF367D">
        <w:rPr>
          <w:rFonts w:ascii="Times New Roman" w:hAnsi="Times New Roman"/>
          <w:bCs/>
          <w:sz w:val="24"/>
        </w:rPr>
        <w:t>Герой стихотворения Пушкина «Я вас любил…» не имеет никакого «стороннего» описания, читатель узнает о герое только из слов самого героя. «Душевный эпизод» остается именно эпизодом, сохраняется ощущение интимности.</w:t>
      </w:r>
    </w:p>
    <w:p w:rsidR="00944546" w:rsidRPr="00AF367D" w:rsidRDefault="00944546" w:rsidP="00AF367D">
      <w:pPr>
        <w:pStyle w:val="2"/>
        <w:ind w:firstLine="426"/>
        <w:rPr>
          <w:rFonts w:ascii="Times New Roman" w:hAnsi="Times New Roman"/>
          <w:bCs/>
          <w:sz w:val="24"/>
        </w:rPr>
      </w:pPr>
      <w:r w:rsidRPr="00AF367D">
        <w:rPr>
          <w:rFonts w:ascii="Times New Roman" w:hAnsi="Times New Roman"/>
          <w:bCs/>
          <w:sz w:val="24"/>
        </w:rPr>
        <w:t>При этом стихотворение остается не исповедью, не признанием, а художественным произведением, что происходит благодаря вненаходимости автора, но не пространственно-временной, а, как пишет Бахтин, «чисто внутренней вненаходимости». Такое положение автора по отношению к герою и событию переживания требует особой ценностной позиции – не вне целого человека, а «вне линии внутренней направленности героя». Совпадая в пространственном и временном планах, автор и герой расходятся в «направленности» переживания. Герой погружен в событие бытия, у которого есть прошлое, настоящее и будущее («Я Вас любил» и «Как дай Вам Бог любимой быть другим») и его признание устремлено к предстоящему, к адресату, к реальному «Вы». Авторская же позиция – вне бытийной направленности, она направлено на само переживание. Ценностная позиция автора вне внутренней направленности героя -  это внутренняя позиция «другого», которая</w:t>
      </w:r>
      <w:r w:rsidR="000669C9" w:rsidRPr="00AF367D">
        <w:rPr>
          <w:rFonts w:ascii="Times New Roman" w:hAnsi="Times New Roman"/>
          <w:bCs/>
          <w:sz w:val="24"/>
        </w:rPr>
        <w:t xml:space="preserve"> как бы</w:t>
      </w:r>
      <w:r w:rsidRPr="00AF367D">
        <w:rPr>
          <w:rFonts w:ascii="Times New Roman" w:hAnsi="Times New Roman"/>
          <w:bCs/>
          <w:sz w:val="24"/>
        </w:rPr>
        <w:t xml:space="preserve"> «закругяет» переживание героя, исключает </w:t>
      </w:r>
      <w:r w:rsidRPr="00AF367D">
        <w:rPr>
          <w:rFonts w:ascii="Times New Roman" w:hAnsi="Times New Roman"/>
          <w:bCs/>
          <w:sz w:val="24"/>
        </w:rPr>
        <w:lastRenderedPageBreak/>
        <w:t>его из события бытия. Признанию героя не нужен ответ, поскольку оно, как и участники его, исключается из события бытия, бол</w:t>
      </w:r>
      <w:r w:rsidR="00CD26F7" w:rsidRPr="00AF367D">
        <w:rPr>
          <w:rFonts w:ascii="Times New Roman" w:hAnsi="Times New Roman"/>
          <w:bCs/>
          <w:sz w:val="24"/>
        </w:rPr>
        <w:t xml:space="preserve">ьше не направлено на результат; </w:t>
      </w:r>
      <w:r w:rsidRPr="00AF367D">
        <w:rPr>
          <w:rFonts w:ascii="Times New Roman" w:hAnsi="Times New Roman"/>
          <w:bCs/>
          <w:sz w:val="24"/>
        </w:rPr>
        <w:t>оно становится ценно само по себе, поскольку есть внутренняя ценностная позиция «другого», выходящая за пределы отношения героя к</w:t>
      </w:r>
      <w:r w:rsidR="00CD26F7" w:rsidRPr="00AF367D">
        <w:rPr>
          <w:rFonts w:ascii="Times New Roman" w:hAnsi="Times New Roman"/>
          <w:bCs/>
          <w:sz w:val="24"/>
        </w:rPr>
        <w:t xml:space="preserve"> самому</w:t>
      </w:r>
      <w:r w:rsidRPr="00AF367D">
        <w:rPr>
          <w:rFonts w:ascii="Times New Roman" w:hAnsi="Times New Roman"/>
          <w:bCs/>
          <w:sz w:val="24"/>
        </w:rPr>
        <w:t xml:space="preserve"> себе.</w:t>
      </w:r>
    </w:p>
    <w:p w:rsidR="007A22B1" w:rsidRPr="00AF367D" w:rsidRDefault="007A22B1" w:rsidP="00AF367D">
      <w:pPr>
        <w:pStyle w:val="2"/>
        <w:ind w:firstLine="426"/>
        <w:rPr>
          <w:rFonts w:ascii="Times New Roman" w:hAnsi="Times New Roman"/>
          <w:bCs/>
          <w:sz w:val="24"/>
        </w:rPr>
      </w:pPr>
      <w:r w:rsidRPr="00AF367D">
        <w:rPr>
          <w:rFonts w:ascii="Times New Roman" w:hAnsi="Times New Roman"/>
          <w:bCs/>
          <w:sz w:val="24"/>
        </w:rPr>
        <w:t xml:space="preserve">Такой «чисто внутренней вненаходимости», как мы видим, вполне достаточно для художественного завершения произведения. </w:t>
      </w:r>
    </w:p>
    <w:p w:rsidR="00C86D1D" w:rsidRPr="00AF367D" w:rsidRDefault="00C86D1D" w:rsidP="00AF367D">
      <w:pPr>
        <w:pStyle w:val="2"/>
        <w:ind w:firstLine="426"/>
        <w:rPr>
          <w:rFonts w:ascii="Times New Roman" w:hAnsi="Times New Roman"/>
          <w:bCs/>
          <w:sz w:val="24"/>
        </w:rPr>
      </w:pPr>
      <w:r w:rsidRPr="00AF367D">
        <w:rPr>
          <w:rFonts w:ascii="Times New Roman" w:hAnsi="Times New Roman"/>
          <w:bCs/>
          <w:sz w:val="24"/>
        </w:rPr>
        <w:t>Рассмотрим стихотворение Ф. И. Тютчева «Selentium!»</w:t>
      </w:r>
    </w:p>
    <w:p w:rsidR="00C11934" w:rsidRPr="00AF367D" w:rsidRDefault="00C86D1D" w:rsidP="00AF367D">
      <w:pPr>
        <w:pStyle w:val="2"/>
        <w:ind w:firstLine="426"/>
        <w:rPr>
          <w:rFonts w:ascii="Times New Roman" w:hAnsi="Times New Roman"/>
          <w:bCs/>
          <w:sz w:val="24"/>
        </w:rPr>
      </w:pPr>
      <w:r w:rsidRPr="00AF367D">
        <w:rPr>
          <w:rFonts w:ascii="Times New Roman" w:hAnsi="Times New Roman"/>
          <w:bCs/>
          <w:sz w:val="24"/>
        </w:rPr>
        <w:t>Можно сказать, что в этом стихотворении</w:t>
      </w:r>
      <w:r w:rsidR="00C11934" w:rsidRPr="00AF367D">
        <w:rPr>
          <w:rFonts w:ascii="Times New Roman" w:hAnsi="Times New Roman"/>
          <w:bCs/>
          <w:sz w:val="24"/>
        </w:rPr>
        <w:t xml:space="preserve"> «внутреннее» противопоставляется «внешнему». Внутреннее становится тайным, скрытым, потому что его необходимо скрывать от «внешнего», несущего ему гибель («их заглушит наружный шум»: «заглушение» уводит на второй план высказанное «внутреннее», то есть во внешнем мире оно перестает быть значимым, уничтожается; «дневные ослепят лучи»: слепота оказывается лишением способности существовать, отражать мир, «внутреннее» делается ущербным, больным из-за действия «внешнего», лишается свойственной ему полноты, которую мы видели прежде), искажающего его («мысль изреченная есть ложь»: суть мысли искажается, она становится не тем, чем была»). «Внут</w:t>
      </w:r>
      <w:r w:rsidRPr="00AF367D">
        <w:rPr>
          <w:rFonts w:ascii="Times New Roman" w:hAnsi="Times New Roman"/>
          <w:bCs/>
          <w:sz w:val="24"/>
        </w:rPr>
        <w:t xml:space="preserve">ренне» связано с тишиной («молчи, скрывайся и таи») и противопоставлено «внешнему» как шумному, уничтожающему тишину («их заглушит наружный шум»). Также «внутреннее» можно охарактеризовать как чистое, незамутненное и </w:t>
      </w:r>
      <w:r w:rsidR="00BF49FF" w:rsidRPr="00AF367D">
        <w:rPr>
          <w:rFonts w:ascii="Times New Roman" w:hAnsi="Times New Roman"/>
          <w:bCs/>
          <w:sz w:val="24"/>
        </w:rPr>
        <w:t>«глубокое» (</w:t>
      </w:r>
      <w:r w:rsidR="005C13C9" w:rsidRPr="00AF367D">
        <w:rPr>
          <w:rFonts w:ascii="Times New Roman" w:hAnsi="Times New Roman"/>
          <w:bCs/>
          <w:sz w:val="24"/>
        </w:rPr>
        <w:t>о чем говорит нам образ«ключей</w:t>
      </w:r>
      <w:r w:rsidR="00BF49FF" w:rsidRPr="00AF367D">
        <w:rPr>
          <w:rFonts w:ascii="Times New Roman" w:hAnsi="Times New Roman"/>
          <w:bCs/>
          <w:sz w:val="24"/>
        </w:rPr>
        <w:t>»), которое «за</w:t>
      </w:r>
      <w:r w:rsidRPr="00AF367D">
        <w:rPr>
          <w:rFonts w:ascii="Times New Roman" w:hAnsi="Times New Roman"/>
          <w:bCs/>
          <w:sz w:val="24"/>
        </w:rPr>
        <w:t>мутняется</w:t>
      </w:r>
      <w:r w:rsidR="00BF49FF" w:rsidRPr="00AF367D">
        <w:rPr>
          <w:rFonts w:ascii="Times New Roman" w:hAnsi="Times New Roman"/>
          <w:bCs/>
          <w:sz w:val="24"/>
        </w:rPr>
        <w:t>»</w:t>
      </w:r>
      <w:r w:rsidRPr="00AF367D">
        <w:rPr>
          <w:rFonts w:ascii="Times New Roman" w:hAnsi="Times New Roman"/>
          <w:bCs/>
          <w:sz w:val="24"/>
        </w:rPr>
        <w:t xml:space="preserve"> при взаимодействии с «внешним». «Тишина» и «чистота» «внутреннего» имеет ценность при сохранении неизменного состояния, «в</w:t>
      </w:r>
      <w:r w:rsidR="00C11934" w:rsidRPr="00AF367D">
        <w:rPr>
          <w:rFonts w:ascii="Times New Roman" w:hAnsi="Times New Roman"/>
          <w:bCs/>
          <w:sz w:val="24"/>
        </w:rPr>
        <w:t>нешнее» же, напротив, связано с сиюминутным желанием высказаться, которое, однако, заведомо невыполнимо, поскольку всякое воплощение во «внешнем» губительно для «внутреннего» и, как мы уже ск</w:t>
      </w:r>
      <w:r w:rsidR="00B70691" w:rsidRPr="00AF367D">
        <w:rPr>
          <w:rFonts w:ascii="Times New Roman" w:hAnsi="Times New Roman"/>
          <w:bCs/>
          <w:sz w:val="24"/>
        </w:rPr>
        <w:t xml:space="preserve">азали, приводит к его искажению. В </w:t>
      </w:r>
      <w:r w:rsidR="00C11934" w:rsidRPr="00AF367D">
        <w:rPr>
          <w:rFonts w:ascii="Times New Roman" w:hAnsi="Times New Roman"/>
          <w:bCs/>
          <w:sz w:val="24"/>
        </w:rPr>
        <w:t>стихе</w:t>
      </w:r>
      <w:r w:rsidR="00B70691" w:rsidRPr="00AF367D">
        <w:rPr>
          <w:rFonts w:ascii="Times New Roman" w:hAnsi="Times New Roman"/>
          <w:bCs/>
          <w:sz w:val="24"/>
        </w:rPr>
        <w:t xml:space="preserve"> «Как сердцу высказать себя?» мы видим</w:t>
      </w:r>
      <w:r w:rsidR="00C11934" w:rsidRPr="00AF367D">
        <w:rPr>
          <w:rFonts w:ascii="Times New Roman" w:hAnsi="Times New Roman"/>
          <w:bCs/>
          <w:sz w:val="24"/>
        </w:rPr>
        <w:t xml:space="preserve"> противоречие: сердце не может высказать себя, высказать за него может лишь язык (как орган и как логос), сердце во всей своей полноте может ощущать лишь «внутри», жить лишь внутренней жизн</w:t>
      </w:r>
      <w:r w:rsidRPr="00AF367D">
        <w:rPr>
          <w:rFonts w:ascii="Times New Roman" w:hAnsi="Times New Roman"/>
          <w:bCs/>
          <w:sz w:val="24"/>
        </w:rPr>
        <w:t xml:space="preserve">ью. </w:t>
      </w:r>
    </w:p>
    <w:p w:rsidR="00C11934" w:rsidRPr="00AF367D" w:rsidRDefault="00C11934" w:rsidP="00AF367D">
      <w:pPr>
        <w:pStyle w:val="2"/>
        <w:ind w:firstLine="426"/>
        <w:rPr>
          <w:rFonts w:ascii="Times New Roman" w:hAnsi="Times New Roman"/>
          <w:bCs/>
          <w:sz w:val="24"/>
        </w:rPr>
      </w:pPr>
      <w:r w:rsidRPr="00AF367D">
        <w:rPr>
          <w:rFonts w:ascii="Times New Roman" w:hAnsi="Times New Roman"/>
          <w:bCs/>
          <w:sz w:val="24"/>
        </w:rPr>
        <w:t xml:space="preserve">Заглавие </w:t>
      </w:r>
      <w:r w:rsidR="00BF49FF" w:rsidRPr="00AF367D">
        <w:rPr>
          <w:rFonts w:ascii="Times New Roman" w:hAnsi="Times New Roman"/>
          <w:bCs/>
          <w:sz w:val="24"/>
        </w:rPr>
        <w:t>стихотворения</w:t>
      </w:r>
      <w:r w:rsidRPr="00AF367D">
        <w:rPr>
          <w:rFonts w:ascii="Times New Roman" w:hAnsi="Times New Roman"/>
          <w:bCs/>
          <w:sz w:val="24"/>
        </w:rPr>
        <w:t xml:space="preserve"> совмещает в себе противоположные моменты: оно призывает к молчанию, но </w:t>
      </w:r>
      <w:r w:rsidR="00D34D5A" w:rsidRPr="00AF367D">
        <w:rPr>
          <w:rFonts w:ascii="Times New Roman" w:hAnsi="Times New Roman"/>
          <w:bCs/>
          <w:sz w:val="24"/>
        </w:rPr>
        <w:t xml:space="preserve">само языковое оформление мысли уничтожает молчание, к тому же, заглавие </w:t>
      </w:r>
      <w:r w:rsidRPr="00AF367D">
        <w:rPr>
          <w:rFonts w:ascii="Times New Roman" w:hAnsi="Times New Roman"/>
          <w:bCs/>
          <w:sz w:val="24"/>
        </w:rPr>
        <w:t xml:space="preserve">содержит в себе восклицательный знак, то есть прямо </w:t>
      </w:r>
      <w:r w:rsidR="00C86D1D" w:rsidRPr="00AF367D">
        <w:rPr>
          <w:rFonts w:ascii="Times New Roman" w:hAnsi="Times New Roman"/>
          <w:bCs/>
          <w:sz w:val="24"/>
        </w:rPr>
        <w:t>противоположный</w:t>
      </w:r>
      <w:r w:rsidRPr="00AF367D">
        <w:rPr>
          <w:rFonts w:ascii="Times New Roman" w:hAnsi="Times New Roman"/>
          <w:bCs/>
          <w:sz w:val="24"/>
        </w:rPr>
        <w:t xml:space="preserve"> по отношению к молчанию вектор. Однако призыв к молчанию осуществляется на мертвом языке, то есть языке на котором не говорят, а потому высказать мысль на нем невозможно. Также латынь – это и смертность языка вообще, «омер</w:t>
      </w:r>
      <w:r w:rsidR="0095746B" w:rsidRPr="00AF367D">
        <w:rPr>
          <w:rFonts w:ascii="Times New Roman" w:hAnsi="Times New Roman"/>
          <w:bCs/>
          <w:sz w:val="24"/>
        </w:rPr>
        <w:t>т</w:t>
      </w:r>
      <w:r w:rsidRPr="00AF367D">
        <w:rPr>
          <w:rFonts w:ascii="Times New Roman" w:hAnsi="Times New Roman"/>
          <w:bCs/>
          <w:sz w:val="24"/>
        </w:rPr>
        <w:t>вляющее» действие языка на мысль, язык – это смерть мысли. В то же время можно сказать, что на мертвом языке мысль не может быть высказано, а потому молчание может быть передано именно мертвым языком</w:t>
      </w:r>
      <w:r w:rsidR="00A641F7" w:rsidRPr="00AF367D">
        <w:rPr>
          <w:rFonts w:ascii="Times New Roman" w:hAnsi="Times New Roman"/>
          <w:bCs/>
          <w:sz w:val="24"/>
        </w:rPr>
        <w:t xml:space="preserve">. </w:t>
      </w:r>
      <w:r w:rsidRPr="00AF367D">
        <w:rPr>
          <w:rFonts w:ascii="Times New Roman" w:hAnsi="Times New Roman"/>
          <w:bCs/>
          <w:sz w:val="24"/>
        </w:rPr>
        <w:t xml:space="preserve">Однако в таком случае и восклицательный знак оказывается лишним, ведь восклицание связано именно с озвучиванием. Можно предположить, что восклицательный знак относится не ко внешней стороне, то есть высказыванию, а ко внутренней, то есть самой мысли. Таким образом, молчания становится шире и объемнее, подобно восклицаемому слову. </w:t>
      </w:r>
      <w:r w:rsidR="00D34D5A" w:rsidRPr="00AF367D">
        <w:rPr>
          <w:rFonts w:ascii="Times New Roman" w:hAnsi="Times New Roman"/>
          <w:bCs/>
          <w:sz w:val="24"/>
        </w:rPr>
        <w:t>В заглавие «внешнее» и «внутреннее» соединяются, «невыразимое» находит свое выражение, сохраняя при этом и противоречия.</w:t>
      </w:r>
    </w:p>
    <w:p w:rsidR="00C11934" w:rsidRPr="00AF367D" w:rsidRDefault="00C11934" w:rsidP="00AF367D">
      <w:pPr>
        <w:pStyle w:val="2"/>
        <w:ind w:firstLine="426"/>
        <w:rPr>
          <w:rFonts w:ascii="Times New Roman" w:hAnsi="Times New Roman"/>
          <w:bCs/>
          <w:sz w:val="24"/>
        </w:rPr>
      </w:pPr>
      <w:r w:rsidRPr="00AF367D">
        <w:rPr>
          <w:rFonts w:ascii="Times New Roman" w:hAnsi="Times New Roman"/>
          <w:bCs/>
          <w:sz w:val="24"/>
        </w:rPr>
        <w:t>В то же время «непроизносимое», написанное на мертвом языке, заглавие противопоставляется остальному стихотворению, написанному на языке живом. Само стихотворение как высказанное переживание, переживание, воплощенное в языке противоречит призыву к отказу от высказывания, но в то же время продолжает цепь противоречий, заданных еще в заглавии (мертвое слово и живая идея, «молчание» и восклицание, мертвый язык и необходимость прочесть).</w:t>
      </w:r>
    </w:p>
    <w:p w:rsidR="0095746B" w:rsidRPr="00AF367D" w:rsidRDefault="0095746B" w:rsidP="00AF367D">
      <w:pPr>
        <w:pStyle w:val="2"/>
        <w:ind w:firstLine="426"/>
        <w:rPr>
          <w:rFonts w:ascii="Times New Roman" w:hAnsi="Times New Roman"/>
          <w:bCs/>
          <w:sz w:val="24"/>
        </w:rPr>
      </w:pPr>
      <w:r w:rsidRPr="00AF367D">
        <w:rPr>
          <w:rFonts w:ascii="Times New Roman" w:hAnsi="Times New Roman"/>
          <w:bCs/>
          <w:sz w:val="24"/>
        </w:rPr>
        <w:t>Мы видим, что название содержит в свернутом виде о</w:t>
      </w:r>
      <w:r w:rsidR="001A580C" w:rsidRPr="00AF367D">
        <w:rPr>
          <w:rFonts w:ascii="Times New Roman" w:hAnsi="Times New Roman"/>
          <w:bCs/>
          <w:sz w:val="24"/>
        </w:rPr>
        <w:t xml:space="preserve">сновные оппозиции стихотворения. </w:t>
      </w:r>
      <w:r w:rsidR="00446F7E" w:rsidRPr="00AF367D">
        <w:rPr>
          <w:rFonts w:ascii="Times New Roman" w:hAnsi="Times New Roman"/>
          <w:bCs/>
          <w:sz w:val="24"/>
        </w:rPr>
        <w:t>При этом оно находится за рамками переживания героя и противопоставлено ему: заглавие провозглашает молчание и призывает к нему, само же стихотворение и есть высказанное переживан</w:t>
      </w:r>
      <w:r w:rsidR="00893069" w:rsidRPr="00AF367D">
        <w:rPr>
          <w:rFonts w:ascii="Times New Roman" w:hAnsi="Times New Roman"/>
          <w:bCs/>
          <w:sz w:val="24"/>
        </w:rPr>
        <w:t xml:space="preserve">ие. Можно сказать, что, несмотря на содержащийся в стихотворении призыв к молчанию,  молчание оказывается невозможным </w:t>
      </w:r>
      <w:r w:rsidR="00893069" w:rsidRPr="00AF367D">
        <w:rPr>
          <w:rFonts w:ascii="Times New Roman" w:hAnsi="Times New Roman"/>
          <w:bCs/>
          <w:sz w:val="24"/>
        </w:rPr>
        <w:lastRenderedPageBreak/>
        <w:t>и самим наличием стихотворения отрицается. Таким образом, субъектная структура произведения несколько усложняется: переживание героя вступает в отношения противоречия с заглавием, которое не входит в кругозор героя. Стихотворение перестает быть чистым переживанием, поскольку вводится точка зрения «другого», выраженная заглавием.</w:t>
      </w:r>
      <w:r w:rsidR="000D4E91" w:rsidRPr="00AF367D">
        <w:rPr>
          <w:rFonts w:ascii="Times New Roman" w:hAnsi="Times New Roman"/>
          <w:bCs/>
          <w:sz w:val="24"/>
        </w:rPr>
        <w:t xml:space="preserve"> </w:t>
      </w:r>
    </w:p>
    <w:p w:rsidR="003C6FD4" w:rsidRPr="00AF367D" w:rsidRDefault="00434AF3" w:rsidP="00AF367D">
      <w:pPr>
        <w:pStyle w:val="2"/>
        <w:ind w:firstLine="426"/>
        <w:rPr>
          <w:rFonts w:ascii="Times New Roman" w:hAnsi="Times New Roman"/>
          <w:bCs/>
          <w:sz w:val="24"/>
        </w:rPr>
      </w:pPr>
      <w:r w:rsidRPr="00AF367D">
        <w:rPr>
          <w:rFonts w:ascii="Times New Roman" w:hAnsi="Times New Roman"/>
          <w:bCs/>
          <w:sz w:val="24"/>
        </w:rPr>
        <w:t>В стихотворении «</w:t>
      </w:r>
      <w:r w:rsidR="00590FFE" w:rsidRPr="00AF367D">
        <w:rPr>
          <w:rFonts w:ascii="Times New Roman" w:hAnsi="Times New Roman"/>
          <w:bCs/>
          <w:sz w:val="24"/>
        </w:rPr>
        <w:t>Ты и Вы»</w:t>
      </w:r>
      <w:r w:rsidR="00746DA7" w:rsidRPr="00AF367D">
        <w:rPr>
          <w:rFonts w:ascii="Times New Roman" w:hAnsi="Times New Roman"/>
          <w:bCs/>
          <w:sz w:val="24"/>
        </w:rPr>
        <w:t xml:space="preserve"> </w:t>
      </w:r>
      <w:r w:rsidR="00590FFE" w:rsidRPr="00AF367D">
        <w:rPr>
          <w:rFonts w:ascii="Times New Roman" w:hAnsi="Times New Roman"/>
          <w:bCs/>
          <w:sz w:val="24"/>
        </w:rPr>
        <w:t xml:space="preserve">в заглавие выносится основная оппозиция, представленная в переживании героя: </w:t>
      </w:r>
      <w:r w:rsidR="007A22B1" w:rsidRPr="00AF367D">
        <w:rPr>
          <w:rFonts w:ascii="Times New Roman" w:hAnsi="Times New Roman"/>
          <w:bCs/>
          <w:sz w:val="24"/>
        </w:rPr>
        <w:t>противопоставляются</w:t>
      </w:r>
      <w:r w:rsidR="00590FFE" w:rsidRPr="00AF367D">
        <w:rPr>
          <w:rFonts w:ascii="Times New Roman" w:hAnsi="Times New Roman"/>
          <w:bCs/>
          <w:sz w:val="24"/>
        </w:rPr>
        <w:t xml:space="preserve"> не только местоимения, но и стоящие за ними отношения «я» и «ты». </w:t>
      </w:r>
      <w:r w:rsidR="00882FC8" w:rsidRPr="00AF367D">
        <w:rPr>
          <w:rFonts w:ascii="Times New Roman" w:hAnsi="Times New Roman"/>
          <w:bCs/>
          <w:sz w:val="24"/>
        </w:rPr>
        <w:t>Переживание героя «кристаллизуется»</w:t>
      </w:r>
      <w:r w:rsidR="00DF2E86" w:rsidRPr="00AF367D">
        <w:rPr>
          <w:rFonts w:ascii="Times New Roman" w:hAnsi="Times New Roman"/>
          <w:bCs/>
          <w:sz w:val="24"/>
        </w:rPr>
        <w:t xml:space="preserve"> и предстает в свернутом виде – в ви</w:t>
      </w:r>
      <w:r w:rsidR="008328A5" w:rsidRPr="00AF367D">
        <w:rPr>
          <w:rFonts w:ascii="Times New Roman" w:hAnsi="Times New Roman"/>
          <w:bCs/>
          <w:sz w:val="24"/>
        </w:rPr>
        <w:t>д</w:t>
      </w:r>
      <w:r w:rsidR="00DF2E86" w:rsidRPr="00AF367D">
        <w:rPr>
          <w:rFonts w:ascii="Times New Roman" w:hAnsi="Times New Roman"/>
          <w:bCs/>
          <w:sz w:val="24"/>
        </w:rPr>
        <w:t xml:space="preserve">е оппозиции стоящих за «ты» и «вы» </w:t>
      </w:r>
      <w:r w:rsidR="008328A5" w:rsidRPr="00AF367D">
        <w:rPr>
          <w:rFonts w:ascii="Times New Roman" w:hAnsi="Times New Roman"/>
          <w:bCs/>
          <w:sz w:val="24"/>
        </w:rPr>
        <w:t>ценностных характеристик</w:t>
      </w:r>
      <w:r w:rsidR="00882FC8" w:rsidRPr="00AF367D">
        <w:rPr>
          <w:rFonts w:ascii="Times New Roman" w:hAnsi="Times New Roman"/>
          <w:bCs/>
          <w:sz w:val="24"/>
        </w:rPr>
        <w:t>.</w:t>
      </w:r>
      <w:r w:rsidR="008328A5" w:rsidRPr="00AF367D">
        <w:rPr>
          <w:rFonts w:ascii="Times New Roman" w:hAnsi="Times New Roman"/>
          <w:bCs/>
          <w:sz w:val="24"/>
        </w:rPr>
        <w:t xml:space="preserve"> В стихотворении к полюсу «ты» относятся такие характеристики, как «пустое», то есть «равнодушное» и, по-видимому, «публичное», то, что связано с общественной жизнью и нормами поведения. К полюсу «вы» относятся «сердечное» как противопоставление «равнодушному» и «личное», «интимное», имеющее отношение только к двум близким людям.</w:t>
      </w:r>
      <w:r w:rsidR="00882FC8" w:rsidRPr="00AF367D">
        <w:rPr>
          <w:rFonts w:ascii="Times New Roman" w:hAnsi="Times New Roman"/>
          <w:bCs/>
          <w:sz w:val="24"/>
        </w:rPr>
        <w:t xml:space="preserve"> </w:t>
      </w:r>
      <w:r w:rsidR="00590FFE" w:rsidRPr="00AF367D">
        <w:rPr>
          <w:rFonts w:ascii="Times New Roman" w:hAnsi="Times New Roman"/>
          <w:bCs/>
          <w:sz w:val="24"/>
        </w:rPr>
        <w:t>Поскольку название находится вне кругозора героя и вне его переживания, оно вносит в произведение фигуру «другого», дающего обозначение, характеристику переживанию гер</w:t>
      </w:r>
      <w:r w:rsidR="00DF2E86" w:rsidRPr="00AF367D">
        <w:rPr>
          <w:rFonts w:ascii="Times New Roman" w:hAnsi="Times New Roman"/>
          <w:bCs/>
          <w:sz w:val="24"/>
        </w:rPr>
        <w:t xml:space="preserve">ой, расширяя «душевный эпизод». </w:t>
      </w:r>
      <w:r w:rsidR="00536F71" w:rsidRPr="00AF367D">
        <w:rPr>
          <w:rFonts w:ascii="Times New Roman" w:hAnsi="Times New Roman"/>
          <w:bCs/>
          <w:sz w:val="24"/>
        </w:rPr>
        <w:t>Загла</w:t>
      </w:r>
      <w:r w:rsidR="001F1F6F" w:rsidRPr="00AF367D">
        <w:rPr>
          <w:rFonts w:ascii="Times New Roman" w:hAnsi="Times New Roman"/>
          <w:bCs/>
          <w:sz w:val="24"/>
        </w:rPr>
        <w:t>вие заранее задает</w:t>
      </w:r>
      <w:r w:rsidR="00536F71" w:rsidRPr="00AF367D">
        <w:rPr>
          <w:rFonts w:ascii="Times New Roman" w:hAnsi="Times New Roman"/>
          <w:bCs/>
          <w:sz w:val="24"/>
        </w:rPr>
        <w:t xml:space="preserve"> оппозицию, развертывающееся в стихотворении,</w:t>
      </w:r>
      <w:r w:rsidR="00E032D6" w:rsidRPr="00AF367D">
        <w:rPr>
          <w:rFonts w:ascii="Times New Roman" w:hAnsi="Times New Roman"/>
          <w:bCs/>
          <w:sz w:val="24"/>
        </w:rPr>
        <w:t xml:space="preserve"> характеризуя тем самым переживание</w:t>
      </w:r>
      <w:r w:rsidR="00536F71" w:rsidRPr="00AF367D">
        <w:rPr>
          <w:rFonts w:ascii="Times New Roman" w:hAnsi="Times New Roman"/>
          <w:bCs/>
          <w:sz w:val="24"/>
        </w:rPr>
        <w:t xml:space="preserve"> героя, организуя и поляризуя его. Расширение «душевного эпизода» связано с </w:t>
      </w:r>
      <w:r w:rsidR="004B020B" w:rsidRPr="00AF367D">
        <w:rPr>
          <w:rFonts w:ascii="Times New Roman" w:hAnsi="Times New Roman"/>
          <w:bCs/>
          <w:sz w:val="24"/>
        </w:rPr>
        <w:t>выведением характеристики за пределы переживания: оппозиция «ты» и «вы» уже не переживается, а становится как бы наименованием определенной ситуации и – шире – типов отношений вообще.</w:t>
      </w:r>
      <w:r w:rsidR="00042D01" w:rsidRPr="00AF367D">
        <w:rPr>
          <w:rFonts w:ascii="Times New Roman" w:hAnsi="Times New Roman"/>
          <w:bCs/>
          <w:sz w:val="24"/>
        </w:rPr>
        <w:t xml:space="preserve"> </w:t>
      </w:r>
      <w:r w:rsidR="004B020B" w:rsidRPr="00AF367D">
        <w:rPr>
          <w:rFonts w:ascii="Times New Roman" w:hAnsi="Times New Roman"/>
          <w:bCs/>
          <w:sz w:val="24"/>
        </w:rPr>
        <w:t>Заглавие не переживается и не сопереживается, оно констатирует наличие определенной оппозиции и связа</w:t>
      </w:r>
      <w:r w:rsidR="00042D01" w:rsidRPr="00AF367D">
        <w:rPr>
          <w:rFonts w:ascii="Times New Roman" w:hAnsi="Times New Roman"/>
          <w:bCs/>
          <w:sz w:val="24"/>
        </w:rPr>
        <w:t>нных с ней переживаний с позиции «другого».</w:t>
      </w:r>
      <w:r w:rsidR="00E032D6" w:rsidRPr="00AF367D">
        <w:rPr>
          <w:rFonts w:ascii="Times New Roman" w:hAnsi="Times New Roman"/>
          <w:bCs/>
          <w:sz w:val="24"/>
        </w:rPr>
        <w:t xml:space="preserve"> </w:t>
      </w:r>
      <w:r w:rsidR="000131A6" w:rsidRPr="00AF367D">
        <w:rPr>
          <w:rFonts w:ascii="Times New Roman" w:hAnsi="Times New Roman"/>
          <w:bCs/>
          <w:sz w:val="24"/>
        </w:rPr>
        <w:t>«Душевный эпизод» становится иллюстрацией той оппозиции, что представлена в названии, ее «</w:t>
      </w:r>
      <w:r w:rsidR="00042D01" w:rsidRPr="00AF367D">
        <w:rPr>
          <w:rFonts w:ascii="Times New Roman" w:hAnsi="Times New Roman"/>
          <w:bCs/>
          <w:sz w:val="24"/>
        </w:rPr>
        <w:t xml:space="preserve">развертыванием». </w:t>
      </w:r>
      <w:r w:rsidR="001F1F6F" w:rsidRPr="00AF367D">
        <w:rPr>
          <w:rFonts w:ascii="Times New Roman" w:hAnsi="Times New Roman"/>
          <w:bCs/>
          <w:sz w:val="24"/>
        </w:rPr>
        <w:t>Заглавие</w:t>
      </w:r>
      <w:r w:rsidR="000131A6" w:rsidRPr="00AF367D">
        <w:rPr>
          <w:rFonts w:ascii="Times New Roman" w:hAnsi="Times New Roman"/>
          <w:bCs/>
          <w:sz w:val="24"/>
        </w:rPr>
        <w:t xml:space="preserve"> придает эпизоду большую завершенность,  смысловыми отношениями, выраженными в заглавии, намечает его границы. Наконец, заглавие лишает стихотворение ощущение интимности за счет выраженной в названии позиции «другого», смотрящего на героя и его переживание извне и дающего ему внешнюю, не входящую в кругозор героя, оценку.</w:t>
      </w:r>
    </w:p>
    <w:p w:rsidR="00746DA7" w:rsidRPr="00AF367D" w:rsidRDefault="00746DA7" w:rsidP="00AF367D">
      <w:pPr>
        <w:pStyle w:val="2"/>
        <w:ind w:firstLine="426"/>
        <w:rPr>
          <w:rFonts w:ascii="Times New Roman" w:hAnsi="Times New Roman"/>
          <w:bCs/>
          <w:sz w:val="24"/>
        </w:rPr>
      </w:pPr>
      <w:r w:rsidRPr="00AF367D">
        <w:rPr>
          <w:rFonts w:ascii="Times New Roman" w:hAnsi="Times New Roman"/>
          <w:bCs/>
          <w:sz w:val="24"/>
        </w:rPr>
        <w:t>В стихотворении Пушкина «Элегия»</w:t>
      </w:r>
      <w:r w:rsidR="0048085E" w:rsidRPr="00AF367D">
        <w:rPr>
          <w:rFonts w:ascii="Times New Roman" w:hAnsi="Times New Roman"/>
          <w:bCs/>
          <w:sz w:val="24"/>
        </w:rPr>
        <w:t xml:space="preserve"> заглавие, представляющее собой в то же время и определение жанра, ставит произведение в один ряд с другими </w:t>
      </w:r>
      <w:r w:rsidR="00F43FED" w:rsidRPr="00AF367D">
        <w:rPr>
          <w:rFonts w:ascii="Times New Roman" w:hAnsi="Times New Roman"/>
          <w:bCs/>
          <w:sz w:val="24"/>
        </w:rPr>
        <w:t xml:space="preserve">элегиями. Также заглавие дает внешнюю характеристику переживанию героя, определяя его через жанр как «элегическое» переживание, связанное с рядом тем, присущих элегии. При этом заглавие стихотворения находится за границами кругозора героя и не </w:t>
      </w:r>
      <w:r w:rsidR="003D5306" w:rsidRPr="00AF367D">
        <w:rPr>
          <w:rFonts w:ascii="Times New Roman" w:hAnsi="Times New Roman"/>
          <w:bCs/>
          <w:sz w:val="24"/>
        </w:rPr>
        <w:t>объемлется</w:t>
      </w:r>
      <w:r w:rsidR="00F43FED" w:rsidRPr="00AF367D">
        <w:rPr>
          <w:rFonts w:ascii="Times New Roman" w:hAnsi="Times New Roman"/>
          <w:bCs/>
          <w:sz w:val="24"/>
        </w:rPr>
        <w:t xml:space="preserve"> лирическим переживанием, то есть изнутри себя не мыслится как «элегическое». </w:t>
      </w:r>
      <w:r w:rsidR="00162879" w:rsidRPr="00AF367D">
        <w:rPr>
          <w:rFonts w:ascii="Times New Roman" w:hAnsi="Times New Roman"/>
          <w:bCs/>
          <w:sz w:val="24"/>
        </w:rPr>
        <w:t xml:space="preserve">Характерное для элегии переживание «безвозвратно уходящего времени, уносящего молодость, надежды, мечты любовь, </w:t>
      </w:r>
      <w:r w:rsidR="005C0A36" w:rsidRPr="00AF367D">
        <w:rPr>
          <w:rFonts w:ascii="Times New Roman" w:hAnsi="Times New Roman"/>
          <w:bCs/>
          <w:sz w:val="24"/>
        </w:rPr>
        <w:t>разрушающего ценности и идеалы»</w:t>
      </w:r>
      <w:r w:rsidR="00EB3E51" w:rsidRPr="00AF367D">
        <w:rPr>
          <w:rFonts w:ascii="Times New Roman" w:hAnsi="Times New Roman"/>
          <w:bCs/>
          <w:sz w:val="24"/>
        </w:rPr>
        <w:t xml:space="preserve"> сменяется </w:t>
      </w:r>
      <w:r w:rsidR="003D5306" w:rsidRPr="00AF367D">
        <w:rPr>
          <w:rFonts w:ascii="Times New Roman" w:hAnsi="Times New Roman"/>
          <w:bCs/>
          <w:sz w:val="24"/>
        </w:rPr>
        <w:t xml:space="preserve"> у героя приятием жизни и спасение от «горестей, забот и треволнений»</w:t>
      </w:r>
      <w:r w:rsidR="00B17FEC">
        <w:rPr>
          <w:rFonts w:ascii="Times New Roman" w:hAnsi="Times New Roman"/>
          <w:bCs/>
          <w:sz w:val="24"/>
        </w:rPr>
        <w:t xml:space="preserve"> [2</w:t>
      </w:r>
      <w:r w:rsidR="00B17FEC" w:rsidRPr="00B17FEC">
        <w:rPr>
          <w:rFonts w:ascii="Times New Roman" w:hAnsi="Times New Roman"/>
          <w:bCs/>
          <w:sz w:val="24"/>
        </w:rPr>
        <w:t xml:space="preserve">, </w:t>
      </w:r>
      <w:r w:rsidR="00B17FEC">
        <w:rPr>
          <w:rFonts w:ascii="Times New Roman" w:hAnsi="Times New Roman"/>
          <w:bCs/>
          <w:sz w:val="24"/>
        </w:rPr>
        <w:t>с. 303</w:t>
      </w:r>
      <w:r w:rsidR="00B17FEC" w:rsidRPr="00B17FEC">
        <w:rPr>
          <w:rFonts w:ascii="Times New Roman" w:hAnsi="Times New Roman"/>
          <w:bCs/>
          <w:sz w:val="24"/>
        </w:rPr>
        <w:t>]</w:t>
      </w:r>
      <w:r w:rsidR="003D5306" w:rsidRPr="00AF367D">
        <w:rPr>
          <w:rFonts w:ascii="Times New Roman" w:hAnsi="Times New Roman"/>
          <w:bCs/>
          <w:sz w:val="24"/>
        </w:rPr>
        <w:t xml:space="preserve"> в искусстве («вымысле» и «гармонии») как вечной, непреходящей, противопоставленной жизни, ценности. Элегическое противопоставление «идиллического» и «индивидуального» времени сохраняется, но разрешается особым образом: «идиллическое» не кажется героя недостижимым, оно доступно ему всегда как искусство и творчество, через которые приходит спасение от «уходящего времени». Таким образом, заглавие, сопоставляя стихотворение с другими элегиями, навязывает читателю особые ожидания и элегическую систему ценностей, которая</w:t>
      </w:r>
      <w:r w:rsidR="001B3E2D" w:rsidRPr="00AF367D">
        <w:rPr>
          <w:rFonts w:ascii="Times New Roman" w:hAnsi="Times New Roman"/>
          <w:bCs/>
          <w:sz w:val="24"/>
        </w:rPr>
        <w:t>, однако,</w:t>
      </w:r>
      <w:r w:rsidR="003D5306" w:rsidRPr="00AF367D">
        <w:rPr>
          <w:rFonts w:ascii="Times New Roman" w:hAnsi="Times New Roman"/>
          <w:bCs/>
          <w:sz w:val="24"/>
        </w:rPr>
        <w:t xml:space="preserve"> преломляется по-новому.</w:t>
      </w:r>
      <w:r w:rsidR="001B3E2D" w:rsidRPr="00AF367D">
        <w:rPr>
          <w:rFonts w:ascii="Times New Roman" w:hAnsi="Times New Roman"/>
          <w:bCs/>
          <w:sz w:val="24"/>
        </w:rPr>
        <w:t xml:space="preserve"> </w:t>
      </w:r>
    </w:p>
    <w:p w:rsidR="001B3E2D" w:rsidRPr="00AF367D" w:rsidRDefault="001B3E2D" w:rsidP="00AF367D">
      <w:pPr>
        <w:pStyle w:val="2"/>
        <w:ind w:firstLine="426"/>
        <w:rPr>
          <w:rFonts w:ascii="Times New Roman" w:hAnsi="Times New Roman"/>
          <w:bCs/>
          <w:sz w:val="24"/>
        </w:rPr>
      </w:pPr>
      <w:r w:rsidRPr="00AF367D">
        <w:rPr>
          <w:rFonts w:ascii="Times New Roman" w:hAnsi="Times New Roman"/>
          <w:bCs/>
          <w:sz w:val="24"/>
        </w:rPr>
        <w:t>Но заглавие и связанное с ним жанровое определение находятся за границами переживания героя, переосмысляют переживание со внешней позиции, позиции «другого»</w:t>
      </w:r>
      <w:r w:rsidR="000624A3" w:rsidRPr="00AF367D">
        <w:rPr>
          <w:rFonts w:ascii="Times New Roman" w:hAnsi="Times New Roman"/>
          <w:bCs/>
          <w:sz w:val="24"/>
        </w:rPr>
        <w:t>. Субъектная структура усложняется, авторское «я» более явно проявляет себя, что лишает стихотворение ощущение интимности, непосредственности переживания, в то же время расширяет</w:t>
      </w:r>
      <w:r w:rsidR="00E032D6" w:rsidRPr="00AF367D">
        <w:rPr>
          <w:rFonts w:ascii="Times New Roman" w:hAnsi="Times New Roman"/>
          <w:bCs/>
          <w:sz w:val="24"/>
        </w:rPr>
        <w:t xml:space="preserve"> его</w:t>
      </w:r>
      <w:r w:rsidR="000624A3" w:rsidRPr="00AF367D">
        <w:rPr>
          <w:rFonts w:ascii="Times New Roman" w:hAnsi="Times New Roman"/>
          <w:bCs/>
          <w:sz w:val="24"/>
        </w:rPr>
        <w:t xml:space="preserve"> границы за счет сравнения с другими произведениями жанра, вовлекает его в диалог с ними.</w:t>
      </w:r>
      <w:r w:rsidR="00211F0F" w:rsidRPr="00AF367D">
        <w:rPr>
          <w:rFonts w:ascii="Times New Roman" w:hAnsi="Times New Roman"/>
          <w:bCs/>
          <w:sz w:val="24"/>
        </w:rPr>
        <w:t xml:space="preserve"> В то же время появление заглавия типизирует переживание и тем самым внешне завершает героя, характеризует его через со- и противопоставление </w:t>
      </w:r>
      <w:r w:rsidR="001F1F6F" w:rsidRPr="00AF367D">
        <w:rPr>
          <w:rFonts w:ascii="Times New Roman" w:hAnsi="Times New Roman"/>
          <w:bCs/>
          <w:sz w:val="24"/>
        </w:rPr>
        <w:t>с субъектами других переживаний.</w:t>
      </w:r>
    </w:p>
    <w:p w:rsidR="00162879" w:rsidRPr="00AF367D" w:rsidRDefault="00162879" w:rsidP="00AF367D">
      <w:pPr>
        <w:pStyle w:val="2"/>
        <w:ind w:firstLine="426"/>
        <w:rPr>
          <w:rFonts w:ascii="Times New Roman" w:hAnsi="Times New Roman"/>
          <w:bCs/>
          <w:sz w:val="24"/>
        </w:rPr>
      </w:pPr>
    </w:p>
    <w:p w:rsidR="000076F5" w:rsidRPr="000C6DD3" w:rsidRDefault="00D75456" w:rsidP="00AF367D">
      <w:pPr>
        <w:pStyle w:val="2"/>
        <w:ind w:firstLine="426"/>
        <w:rPr>
          <w:rFonts w:ascii="Times New Roman" w:hAnsi="Times New Roman"/>
          <w:bCs/>
          <w:sz w:val="24"/>
        </w:rPr>
      </w:pPr>
      <w:r w:rsidRPr="00AF367D">
        <w:rPr>
          <w:rFonts w:ascii="Times New Roman" w:hAnsi="Times New Roman"/>
          <w:bCs/>
          <w:sz w:val="24"/>
        </w:rPr>
        <w:t>Таким образом, мы можем ск</w:t>
      </w:r>
      <w:r w:rsidR="00EF2754" w:rsidRPr="00AF367D">
        <w:rPr>
          <w:rFonts w:ascii="Times New Roman" w:hAnsi="Times New Roman"/>
          <w:bCs/>
          <w:sz w:val="24"/>
        </w:rPr>
        <w:t>азать, что субъектная структура лирики позволяет некоторым произведениям полноценно функционировать и без название. Более того, мы выяснили, что в зависимости от наличия или отсутствия названия меняется субъектная структура стихотворения, а вместе с ней и восприятие его читателем.</w:t>
      </w:r>
    </w:p>
    <w:p w:rsidR="005F5B7C" w:rsidRPr="000C6DD3" w:rsidRDefault="005F5B7C" w:rsidP="00B17FEC">
      <w:pPr>
        <w:pStyle w:val="2"/>
        <w:ind w:firstLine="0"/>
        <w:jc w:val="center"/>
        <w:rPr>
          <w:rFonts w:ascii="Times New Roman" w:hAnsi="Times New Roman"/>
          <w:b/>
          <w:bCs/>
          <w:sz w:val="24"/>
        </w:rPr>
      </w:pPr>
    </w:p>
    <w:p w:rsidR="00B17FEC" w:rsidRPr="000C6DD3" w:rsidRDefault="00B17FEC" w:rsidP="00B17FEC">
      <w:pPr>
        <w:pStyle w:val="2"/>
        <w:ind w:firstLine="0"/>
        <w:jc w:val="center"/>
        <w:rPr>
          <w:rFonts w:ascii="Times New Roman" w:hAnsi="Times New Roman"/>
          <w:b/>
          <w:bCs/>
          <w:sz w:val="24"/>
        </w:rPr>
      </w:pPr>
    </w:p>
    <w:p w:rsidR="00B17FEC" w:rsidRPr="000C6DD3" w:rsidRDefault="00B17FEC" w:rsidP="00B17FEC">
      <w:pPr>
        <w:pStyle w:val="2"/>
        <w:ind w:firstLine="0"/>
        <w:jc w:val="center"/>
        <w:rPr>
          <w:rFonts w:ascii="Times New Roman" w:hAnsi="Times New Roman"/>
          <w:b/>
          <w:bCs/>
          <w:sz w:val="24"/>
        </w:rPr>
      </w:pPr>
    </w:p>
    <w:p w:rsidR="00B17FEC" w:rsidRPr="000C6DD3" w:rsidRDefault="00B17FEC" w:rsidP="00B17FEC">
      <w:pPr>
        <w:pStyle w:val="2"/>
        <w:ind w:firstLine="0"/>
        <w:jc w:val="center"/>
        <w:rPr>
          <w:rFonts w:ascii="Times New Roman" w:hAnsi="Times New Roman"/>
          <w:b/>
          <w:bCs/>
          <w:sz w:val="24"/>
        </w:rPr>
      </w:pPr>
    </w:p>
    <w:p w:rsidR="005F5B7C" w:rsidRPr="00B17FEC" w:rsidRDefault="005F5B7C" w:rsidP="00B17FEC">
      <w:pPr>
        <w:pStyle w:val="2"/>
        <w:ind w:firstLine="0"/>
        <w:jc w:val="center"/>
        <w:rPr>
          <w:rFonts w:ascii="Times New Roman" w:hAnsi="Times New Roman"/>
          <w:b/>
          <w:bCs/>
          <w:sz w:val="24"/>
        </w:rPr>
      </w:pPr>
      <w:r w:rsidRPr="00B17FEC">
        <w:rPr>
          <w:rFonts w:ascii="Times New Roman" w:hAnsi="Times New Roman"/>
          <w:b/>
          <w:bCs/>
          <w:sz w:val="24"/>
        </w:rPr>
        <w:t>Список литературы:</w:t>
      </w:r>
    </w:p>
    <w:p w:rsidR="005F5B7C" w:rsidRDefault="005F5B7C" w:rsidP="005F5B7C">
      <w:pPr>
        <w:pStyle w:val="2"/>
        <w:numPr>
          <w:ilvl w:val="0"/>
          <w:numId w:val="1"/>
        </w:numPr>
        <w:rPr>
          <w:rFonts w:ascii="Times New Roman" w:hAnsi="Times New Roman"/>
          <w:bCs/>
          <w:sz w:val="24"/>
        </w:rPr>
      </w:pPr>
      <w:r>
        <w:rPr>
          <w:rFonts w:ascii="Times New Roman" w:hAnsi="Times New Roman"/>
          <w:bCs/>
          <w:sz w:val="24"/>
        </w:rPr>
        <w:t>Бахтин, М. М. Автор и герой: К философским основам гуманитарных наук. – СПб.: Азбука, 2000. – 336 с.</w:t>
      </w:r>
    </w:p>
    <w:p w:rsidR="005F5B7C" w:rsidRPr="00B17FEC" w:rsidRDefault="00692D7E" w:rsidP="005F5B7C">
      <w:pPr>
        <w:pStyle w:val="2"/>
        <w:numPr>
          <w:ilvl w:val="0"/>
          <w:numId w:val="1"/>
        </w:numPr>
        <w:rPr>
          <w:rFonts w:ascii="Times New Roman" w:hAnsi="Times New Roman"/>
          <w:bCs/>
          <w:sz w:val="24"/>
        </w:rPr>
      </w:pPr>
      <w:bookmarkStart w:id="0" w:name="_GoBack"/>
      <w:r>
        <w:rPr>
          <w:rFonts w:ascii="Times New Roman" w:hAnsi="Times New Roman"/>
          <w:bCs/>
          <w:sz w:val="24"/>
        </w:rPr>
        <w:t>Поэт</w:t>
      </w:r>
      <w:r w:rsidR="005F5B7C" w:rsidRPr="005F5B7C">
        <w:rPr>
          <w:rFonts w:ascii="Times New Roman" w:hAnsi="Times New Roman"/>
          <w:bCs/>
          <w:sz w:val="24"/>
        </w:rPr>
        <w:t xml:space="preserve">ика: слов, актуал. терминов и понятий / [гл. науч. ред. Н.Д. Тамарченко]. — М.: </w:t>
      </w:r>
      <w:bookmarkStart w:id="1" w:name="OLE_LINK1"/>
      <w:bookmarkStart w:id="2" w:name="OLE_LINK2"/>
      <w:r w:rsidR="005F5B7C" w:rsidRPr="005F5B7C">
        <w:rPr>
          <w:rFonts w:ascii="Times New Roman" w:hAnsi="Times New Roman"/>
          <w:bCs/>
          <w:sz w:val="24"/>
        </w:rPr>
        <w:t>Издательство Кулагиной</w:t>
      </w:r>
      <w:bookmarkEnd w:id="1"/>
      <w:bookmarkEnd w:id="2"/>
      <w:r w:rsidR="005F5B7C" w:rsidRPr="005F5B7C">
        <w:rPr>
          <w:rFonts w:ascii="Times New Roman" w:hAnsi="Times New Roman"/>
          <w:bCs/>
          <w:sz w:val="24"/>
        </w:rPr>
        <w:t>; Intrada, 2008. — 358 с</w:t>
      </w:r>
      <w:r w:rsidR="005F5B7C">
        <w:rPr>
          <w:rFonts w:ascii="Times New Roman" w:hAnsi="Times New Roman"/>
          <w:bCs/>
          <w:sz w:val="24"/>
        </w:rPr>
        <w:t>.</w:t>
      </w:r>
    </w:p>
    <w:bookmarkEnd w:id="0"/>
    <w:p w:rsidR="00B17FEC" w:rsidRPr="000C6DD3" w:rsidRDefault="00B17FEC" w:rsidP="00B17FEC">
      <w:pPr>
        <w:pStyle w:val="2"/>
        <w:ind w:left="426" w:firstLine="0"/>
        <w:rPr>
          <w:rFonts w:ascii="Times New Roman" w:hAnsi="Times New Roman"/>
          <w:bCs/>
          <w:sz w:val="24"/>
        </w:rPr>
      </w:pPr>
    </w:p>
    <w:p w:rsidR="00692D7E" w:rsidRDefault="00B17FEC" w:rsidP="00692D7E">
      <w:pPr>
        <w:pStyle w:val="2"/>
        <w:ind w:firstLine="0"/>
        <w:jc w:val="center"/>
        <w:rPr>
          <w:rFonts w:ascii="Times New Roman" w:hAnsi="Times New Roman"/>
          <w:b/>
          <w:sz w:val="24"/>
          <w:lang w:val="en-US"/>
        </w:rPr>
      </w:pPr>
      <w:r>
        <w:rPr>
          <w:rFonts w:ascii="Times New Roman" w:hAnsi="Times New Roman"/>
          <w:b/>
          <w:sz w:val="24"/>
          <w:lang w:val="en-US"/>
        </w:rPr>
        <w:t>References</w:t>
      </w:r>
    </w:p>
    <w:p w:rsidR="00B17FEC" w:rsidRPr="00424B1B" w:rsidRDefault="00B17FEC" w:rsidP="00692D7E">
      <w:pPr>
        <w:pStyle w:val="2"/>
        <w:numPr>
          <w:ilvl w:val="0"/>
          <w:numId w:val="5"/>
        </w:numPr>
        <w:rPr>
          <w:rFonts w:ascii="Times New Roman" w:hAnsi="Times New Roman"/>
          <w:bCs/>
          <w:sz w:val="24"/>
          <w:lang w:val="en-US"/>
        </w:rPr>
      </w:pPr>
      <w:r w:rsidRPr="00424B1B">
        <w:rPr>
          <w:rFonts w:ascii="Times New Roman" w:hAnsi="Times New Roman"/>
          <w:bCs/>
          <w:sz w:val="24"/>
          <w:lang w:val="en-US"/>
        </w:rPr>
        <w:t>Bakhtin</w:t>
      </w:r>
      <w:r w:rsidR="00692D7E" w:rsidRPr="00424B1B">
        <w:rPr>
          <w:rFonts w:ascii="Times New Roman" w:hAnsi="Times New Roman"/>
          <w:bCs/>
          <w:sz w:val="24"/>
          <w:lang w:val="en-US"/>
        </w:rPr>
        <w:t>,</w:t>
      </w:r>
      <w:r w:rsidRPr="00424B1B">
        <w:rPr>
          <w:rFonts w:ascii="Times New Roman" w:hAnsi="Times New Roman"/>
          <w:bCs/>
          <w:sz w:val="24"/>
          <w:lang w:val="en-US"/>
        </w:rPr>
        <w:t xml:space="preserve"> M. </w:t>
      </w:r>
      <w:r w:rsidR="00692D7E" w:rsidRPr="00424B1B">
        <w:rPr>
          <w:rFonts w:ascii="Times New Roman" w:hAnsi="Times New Roman"/>
          <w:bCs/>
          <w:sz w:val="24"/>
          <w:lang w:val="en-US"/>
        </w:rPr>
        <w:t>M.</w:t>
      </w:r>
      <w:r w:rsidRPr="00424B1B">
        <w:rPr>
          <w:rFonts w:ascii="Times New Roman" w:hAnsi="Times New Roman"/>
          <w:bCs/>
          <w:sz w:val="24"/>
          <w:lang w:val="en-US"/>
        </w:rPr>
        <w:t>The author and the hero</w:t>
      </w:r>
      <w:r w:rsidR="00692D7E" w:rsidRPr="00424B1B">
        <w:rPr>
          <w:rFonts w:ascii="Times New Roman" w:hAnsi="Times New Roman"/>
          <w:bCs/>
          <w:sz w:val="24"/>
          <w:lang w:val="en-US"/>
        </w:rPr>
        <w:t>: Toward a Methodology for the Human Sciences. - Saint Petersburg: Azbuka, 2000.</w:t>
      </w:r>
    </w:p>
    <w:p w:rsidR="00692D7E" w:rsidRPr="00692D7E" w:rsidRDefault="00692D7E" w:rsidP="00692D7E">
      <w:pPr>
        <w:pStyle w:val="2"/>
        <w:numPr>
          <w:ilvl w:val="0"/>
          <w:numId w:val="5"/>
        </w:numPr>
        <w:rPr>
          <w:rFonts w:ascii="Times New Roman" w:hAnsi="Times New Roman"/>
          <w:bCs/>
          <w:sz w:val="24"/>
          <w:lang w:val="en-US"/>
        </w:rPr>
      </w:pPr>
      <w:r>
        <w:rPr>
          <w:rFonts w:ascii="Times New Roman" w:hAnsi="Times New Roman"/>
          <w:bCs/>
          <w:sz w:val="24"/>
          <w:lang w:val="en-US"/>
        </w:rPr>
        <w:t>Poetics</w:t>
      </w:r>
      <w:r w:rsidRPr="00692D7E">
        <w:rPr>
          <w:rFonts w:ascii="Times New Roman" w:hAnsi="Times New Roman"/>
          <w:bCs/>
          <w:sz w:val="24"/>
          <w:lang w:val="en-US"/>
        </w:rPr>
        <w:t xml:space="preserve">: a glossary of </w:t>
      </w:r>
      <w:r>
        <w:rPr>
          <w:rFonts w:ascii="Times New Roman" w:hAnsi="Times New Roman"/>
          <w:bCs/>
          <w:sz w:val="24"/>
          <w:lang w:val="en-US"/>
        </w:rPr>
        <w:t>actual</w:t>
      </w:r>
      <w:r w:rsidRPr="00692D7E">
        <w:rPr>
          <w:rFonts w:ascii="Times New Roman" w:hAnsi="Times New Roman"/>
          <w:bCs/>
          <w:sz w:val="24"/>
          <w:lang w:val="en-US"/>
        </w:rPr>
        <w:t xml:space="preserve"> terms and concepts</w:t>
      </w:r>
      <w:r>
        <w:rPr>
          <w:rFonts w:ascii="Times New Roman" w:hAnsi="Times New Roman"/>
          <w:bCs/>
          <w:sz w:val="24"/>
          <w:lang w:val="en-US"/>
        </w:rPr>
        <w:t xml:space="preserve"> / </w:t>
      </w:r>
      <w:r w:rsidR="00424B1B">
        <w:rPr>
          <w:rFonts w:ascii="Times New Roman" w:hAnsi="Times New Roman"/>
          <w:bCs/>
          <w:sz w:val="24"/>
          <w:lang w:val="en-US"/>
        </w:rPr>
        <w:t>Moscow</w:t>
      </w:r>
      <w:r w:rsidR="00424B1B" w:rsidRPr="00424B1B">
        <w:rPr>
          <w:rFonts w:ascii="Times New Roman" w:hAnsi="Times New Roman"/>
          <w:bCs/>
          <w:sz w:val="24"/>
          <w:lang w:val="en-US"/>
        </w:rPr>
        <w:t xml:space="preserve">: </w:t>
      </w:r>
      <w:r w:rsidR="00424B1B">
        <w:rPr>
          <w:rFonts w:ascii="Times New Roman" w:hAnsi="Times New Roman"/>
          <w:bCs/>
          <w:sz w:val="24"/>
          <w:lang w:val="en-US"/>
        </w:rPr>
        <w:t>Izdatelstvo</w:t>
      </w:r>
      <w:r w:rsidR="00424B1B" w:rsidRPr="00424B1B">
        <w:rPr>
          <w:rFonts w:ascii="Times New Roman" w:hAnsi="Times New Roman"/>
          <w:bCs/>
          <w:sz w:val="24"/>
          <w:lang w:val="en-US"/>
        </w:rPr>
        <w:t xml:space="preserve"> </w:t>
      </w:r>
      <w:r w:rsidRPr="00692D7E">
        <w:rPr>
          <w:rFonts w:ascii="Times New Roman" w:hAnsi="Times New Roman"/>
          <w:bCs/>
          <w:sz w:val="24"/>
          <w:lang w:val="en-US"/>
        </w:rPr>
        <w:t>kulaginoj</w:t>
      </w:r>
      <w:r w:rsidR="00424B1B" w:rsidRPr="00424B1B">
        <w:rPr>
          <w:rFonts w:ascii="Times New Roman" w:hAnsi="Times New Roman"/>
          <w:bCs/>
          <w:sz w:val="24"/>
          <w:lang w:val="en-US"/>
        </w:rPr>
        <w:t>;</w:t>
      </w:r>
      <w:r w:rsidR="00424B1B">
        <w:rPr>
          <w:rFonts w:ascii="Times New Roman" w:hAnsi="Times New Roman"/>
          <w:bCs/>
          <w:sz w:val="24"/>
          <w:lang w:val="en-US"/>
        </w:rPr>
        <w:t xml:space="preserve"> </w:t>
      </w:r>
      <w:r w:rsidR="00424B1B" w:rsidRPr="00424B1B">
        <w:rPr>
          <w:rFonts w:ascii="Times New Roman" w:hAnsi="Times New Roman"/>
          <w:bCs/>
          <w:sz w:val="24"/>
          <w:lang w:val="en-US"/>
        </w:rPr>
        <w:t>Intrada</w:t>
      </w:r>
      <w:r w:rsidR="00424B1B">
        <w:rPr>
          <w:rFonts w:ascii="Times New Roman" w:hAnsi="Times New Roman"/>
          <w:bCs/>
          <w:sz w:val="24"/>
          <w:lang w:val="en-US"/>
        </w:rPr>
        <w:t>, 2008.</w:t>
      </w:r>
    </w:p>
    <w:p w:rsidR="00692D7E" w:rsidRPr="00692D7E" w:rsidRDefault="00692D7E" w:rsidP="00692D7E">
      <w:pPr>
        <w:pStyle w:val="HTML"/>
        <w:shd w:val="clear" w:color="auto" w:fill="FFFFFF"/>
        <w:rPr>
          <w:rFonts w:ascii="inherit" w:hAnsi="inherit"/>
          <w:color w:val="212121"/>
          <w:lang w:val="en-US"/>
        </w:rPr>
      </w:pPr>
    </w:p>
    <w:sectPr w:rsidR="00692D7E" w:rsidRPr="00692D7E" w:rsidSect="00E128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BC" w:rsidRDefault="001066BC" w:rsidP="00A5410D">
      <w:pPr>
        <w:spacing w:after="0" w:line="240" w:lineRule="auto"/>
      </w:pPr>
      <w:r>
        <w:separator/>
      </w:r>
    </w:p>
  </w:endnote>
  <w:endnote w:type="continuationSeparator" w:id="0">
    <w:p w:rsidR="001066BC" w:rsidRDefault="001066BC" w:rsidP="00A5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BC" w:rsidRDefault="001066BC" w:rsidP="00A5410D">
      <w:pPr>
        <w:spacing w:after="0" w:line="240" w:lineRule="auto"/>
      </w:pPr>
      <w:r>
        <w:separator/>
      </w:r>
    </w:p>
  </w:footnote>
  <w:footnote w:type="continuationSeparator" w:id="0">
    <w:p w:rsidR="001066BC" w:rsidRDefault="001066BC" w:rsidP="00A541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E5D"/>
    <w:multiLevelType w:val="hybridMultilevel"/>
    <w:tmpl w:val="BD76EA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152F8"/>
    <w:multiLevelType w:val="hybridMultilevel"/>
    <w:tmpl w:val="283292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51007B"/>
    <w:multiLevelType w:val="hybridMultilevel"/>
    <w:tmpl w:val="8B62CF5A"/>
    <w:lvl w:ilvl="0" w:tplc="EEA6E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65083357"/>
    <w:multiLevelType w:val="hybridMultilevel"/>
    <w:tmpl w:val="E1EE1314"/>
    <w:lvl w:ilvl="0" w:tplc="FD960C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B6D7168"/>
    <w:multiLevelType w:val="hybridMultilevel"/>
    <w:tmpl w:val="E1EE1314"/>
    <w:lvl w:ilvl="0" w:tplc="FD960C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410D"/>
    <w:rsid w:val="000076F5"/>
    <w:rsid w:val="000131A6"/>
    <w:rsid w:val="00042D01"/>
    <w:rsid w:val="00057CD2"/>
    <w:rsid w:val="00061308"/>
    <w:rsid w:val="000624A3"/>
    <w:rsid w:val="000669C9"/>
    <w:rsid w:val="000716BC"/>
    <w:rsid w:val="000821A7"/>
    <w:rsid w:val="00082954"/>
    <w:rsid w:val="000A0532"/>
    <w:rsid w:val="000A2CBA"/>
    <w:rsid w:val="000B3103"/>
    <w:rsid w:val="000C6DD3"/>
    <w:rsid w:val="000D4E91"/>
    <w:rsid w:val="000F0892"/>
    <w:rsid w:val="000F4592"/>
    <w:rsid w:val="001066BC"/>
    <w:rsid w:val="001211B2"/>
    <w:rsid w:val="001224D9"/>
    <w:rsid w:val="001243CA"/>
    <w:rsid w:val="00162879"/>
    <w:rsid w:val="0017541C"/>
    <w:rsid w:val="00194C59"/>
    <w:rsid w:val="001A2DFE"/>
    <w:rsid w:val="001A4984"/>
    <w:rsid w:val="001A580C"/>
    <w:rsid w:val="001B0EFC"/>
    <w:rsid w:val="001B3E2D"/>
    <w:rsid w:val="001B470F"/>
    <w:rsid w:val="001F1F6F"/>
    <w:rsid w:val="00211F0F"/>
    <w:rsid w:val="00213041"/>
    <w:rsid w:val="00213B01"/>
    <w:rsid w:val="00222735"/>
    <w:rsid w:val="00247EBE"/>
    <w:rsid w:val="00254706"/>
    <w:rsid w:val="00263D16"/>
    <w:rsid w:val="002B2965"/>
    <w:rsid w:val="002D4B2A"/>
    <w:rsid w:val="002F12F2"/>
    <w:rsid w:val="002F237E"/>
    <w:rsid w:val="003041A8"/>
    <w:rsid w:val="003462E1"/>
    <w:rsid w:val="00375396"/>
    <w:rsid w:val="0038381E"/>
    <w:rsid w:val="003A1EEB"/>
    <w:rsid w:val="003B1637"/>
    <w:rsid w:val="003C6FD4"/>
    <w:rsid w:val="003D5306"/>
    <w:rsid w:val="003D5A45"/>
    <w:rsid w:val="00424B1B"/>
    <w:rsid w:val="00434AF3"/>
    <w:rsid w:val="00436447"/>
    <w:rsid w:val="00444E5D"/>
    <w:rsid w:val="00445A0A"/>
    <w:rsid w:val="00446F7E"/>
    <w:rsid w:val="004479AB"/>
    <w:rsid w:val="00461998"/>
    <w:rsid w:val="00466D85"/>
    <w:rsid w:val="004719AF"/>
    <w:rsid w:val="00475B9D"/>
    <w:rsid w:val="0048085E"/>
    <w:rsid w:val="00494682"/>
    <w:rsid w:val="004B020B"/>
    <w:rsid w:val="004B4774"/>
    <w:rsid w:val="004D3CBC"/>
    <w:rsid w:val="00536F71"/>
    <w:rsid w:val="00542FA4"/>
    <w:rsid w:val="0054661A"/>
    <w:rsid w:val="00590FFE"/>
    <w:rsid w:val="00594E66"/>
    <w:rsid w:val="005A7626"/>
    <w:rsid w:val="005C0A36"/>
    <w:rsid w:val="005C13C9"/>
    <w:rsid w:val="005F5B7C"/>
    <w:rsid w:val="006005C5"/>
    <w:rsid w:val="00692D7E"/>
    <w:rsid w:val="006A1EDE"/>
    <w:rsid w:val="006A3119"/>
    <w:rsid w:val="006B1A6B"/>
    <w:rsid w:val="0073757A"/>
    <w:rsid w:val="00746DA7"/>
    <w:rsid w:val="00762561"/>
    <w:rsid w:val="00795D5D"/>
    <w:rsid w:val="007A22B1"/>
    <w:rsid w:val="007B4963"/>
    <w:rsid w:val="007D0AC9"/>
    <w:rsid w:val="007D7B1C"/>
    <w:rsid w:val="007E3D69"/>
    <w:rsid w:val="008328A5"/>
    <w:rsid w:val="0084732A"/>
    <w:rsid w:val="00861F5F"/>
    <w:rsid w:val="00882FC8"/>
    <w:rsid w:val="00893069"/>
    <w:rsid w:val="008B4048"/>
    <w:rsid w:val="008B51C5"/>
    <w:rsid w:val="008F769B"/>
    <w:rsid w:val="0090172A"/>
    <w:rsid w:val="00905E41"/>
    <w:rsid w:val="009068FE"/>
    <w:rsid w:val="009164A7"/>
    <w:rsid w:val="009208D7"/>
    <w:rsid w:val="009235CD"/>
    <w:rsid w:val="009304CB"/>
    <w:rsid w:val="009410D9"/>
    <w:rsid w:val="00944546"/>
    <w:rsid w:val="0095746B"/>
    <w:rsid w:val="0098311B"/>
    <w:rsid w:val="009B7281"/>
    <w:rsid w:val="009C2CB7"/>
    <w:rsid w:val="009D5F6F"/>
    <w:rsid w:val="009E3704"/>
    <w:rsid w:val="009F4FEE"/>
    <w:rsid w:val="00A5410D"/>
    <w:rsid w:val="00A55C46"/>
    <w:rsid w:val="00A641F7"/>
    <w:rsid w:val="00AB0516"/>
    <w:rsid w:val="00AC565D"/>
    <w:rsid w:val="00AD3910"/>
    <w:rsid w:val="00AE20B2"/>
    <w:rsid w:val="00AF367D"/>
    <w:rsid w:val="00B17FEC"/>
    <w:rsid w:val="00B254E6"/>
    <w:rsid w:val="00B646D8"/>
    <w:rsid w:val="00B70691"/>
    <w:rsid w:val="00B905D5"/>
    <w:rsid w:val="00B90F2E"/>
    <w:rsid w:val="00BA20CF"/>
    <w:rsid w:val="00BB15C0"/>
    <w:rsid w:val="00BC157D"/>
    <w:rsid w:val="00BF49FF"/>
    <w:rsid w:val="00C11934"/>
    <w:rsid w:val="00C36768"/>
    <w:rsid w:val="00C57895"/>
    <w:rsid w:val="00C64405"/>
    <w:rsid w:val="00C66880"/>
    <w:rsid w:val="00C67C22"/>
    <w:rsid w:val="00C86D1D"/>
    <w:rsid w:val="00CD26F7"/>
    <w:rsid w:val="00CE359A"/>
    <w:rsid w:val="00CF01AB"/>
    <w:rsid w:val="00D003F0"/>
    <w:rsid w:val="00D34D5A"/>
    <w:rsid w:val="00D5477B"/>
    <w:rsid w:val="00D61763"/>
    <w:rsid w:val="00D75456"/>
    <w:rsid w:val="00D904B1"/>
    <w:rsid w:val="00DD1834"/>
    <w:rsid w:val="00DF2E86"/>
    <w:rsid w:val="00E032D6"/>
    <w:rsid w:val="00E128A9"/>
    <w:rsid w:val="00E21460"/>
    <w:rsid w:val="00E410BE"/>
    <w:rsid w:val="00E610F3"/>
    <w:rsid w:val="00EB3E51"/>
    <w:rsid w:val="00EC4CAD"/>
    <w:rsid w:val="00EF2754"/>
    <w:rsid w:val="00F219C0"/>
    <w:rsid w:val="00F23CC4"/>
    <w:rsid w:val="00F43FED"/>
    <w:rsid w:val="00F7022C"/>
    <w:rsid w:val="00F93B7C"/>
    <w:rsid w:val="00FA2A9D"/>
    <w:rsid w:val="00FB17C3"/>
    <w:rsid w:val="00FD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3FBDC-92DA-46FA-9701-6AB2F6AD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10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410D"/>
  </w:style>
  <w:style w:type="paragraph" w:styleId="a5">
    <w:name w:val="footer"/>
    <w:basedOn w:val="a"/>
    <w:link w:val="a6"/>
    <w:uiPriority w:val="99"/>
    <w:semiHidden/>
    <w:unhideWhenUsed/>
    <w:rsid w:val="00A5410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5410D"/>
  </w:style>
  <w:style w:type="paragraph" w:styleId="2">
    <w:name w:val="Body Text Indent 2"/>
    <w:basedOn w:val="a"/>
    <w:link w:val="20"/>
    <w:rsid w:val="00AF367D"/>
    <w:pPr>
      <w:spacing w:after="0" w:line="240" w:lineRule="auto"/>
      <w:ind w:firstLine="187"/>
      <w:jc w:val="both"/>
    </w:pPr>
    <w:rPr>
      <w:rFonts w:ascii="Peterburg" w:eastAsia="Times New Roman" w:hAnsi="Peterburg" w:cs="Times New Roman"/>
      <w:sz w:val="26"/>
      <w:szCs w:val="24"/>
      <w:lang w:eastAsia="ru-RU"/>
    </w:rPr>
  </w:style>
  <w:style w:type="character" w:customStyle="1" w:styleId="20">
    <w:name w:val="Основной текст с отступом 2 Знак"/>
    <w:basedOn w:val="a0"/>
    <w:link w:val="2"/>
    <w:rsid w:val="00AF367D"/>
    <w:rPr>
      <w:rFonts w:ascii="Peterburg" w:eastAsia="Times New Roman" w:hAnsi="Peterburg" w:cs="Times New Roman"/>
      <w:sz w:val="26"/>
      <w:szCs w:val="24"/>
      <w:lang w:eastAsia="ru-RU"/>
    </w:rPr>
  </w:style>
  <w:style w:type="paragraph" w:styleId="HTML">
    <w:name w:val="HTML Preformatted"/>
    <w:basedOn w:val="a"/>
    <w:link w:val="HTML0"/>
    <w:uiPriority w:val="99"/>
    <w:unhideWhenUsed/>
    <w:rsid w:val="00692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2D7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2900</TotalTime>
  <Pages>1</Pages>
  <Words>2482</Words>
  <Characters>14149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Скопина</cp:lastModifiedBy>
  <cp:revision>22</cp:revision>
  <dcterms:created xsi:type="dcterms:W3CDTF">2015-08-28T04:51:00Z</dcterms:created>
  <dcterms:modified xsi:type="dcterms:W3CDTF">2017-04-08T04:22:00Z</dcterms:modified>
</cp:coreProperties>
</file>