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A5" w:rsidRPr="008B616F" w:rsidRDefault="007A4CA5" w:rsidP="008B616F">
      <w:pPr>
        <w:shd w:val="clear" w:color="auto" w:fill="FFFFFF"/>
        <w:spacing w:after="0" w:line="240" w:lineRule="auto"/>
        <w:ind w:left="-567"/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21301" w:rsidRPr="0044078C" w:rsidRDefault="007A4CA5" w:rsidP="0044078C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078C">
        <w:rPr>
          <w:rFonts w:ascii="Times New Roman" w:hAnsi="Times New Roman" w:cs="Times New Roman"/>
          <w:b/>
          <w:color w:val="000000"/>
          <w:sz w:val="28"/>
          <w:szCs w:val="28"/>
        </w:rPr>
        <w:t>ИНТЕРНЕТ-МАРКЕТИНГ КАК СОВРЕМЕННОЕ СРЕДСТВО КОММУНИ</w:t>
      </w:r>
      <w:bookmarkStart w:id="0" w:name="_GoBack"/>
      <w:bookmarkEnd w:id="0"/>
      <w:r w:rsidRPr="0044078C">
        <w:rPr>
          <w:rFonts w:ascii="Times New Roman" w:hAnsi="Times New Roman" w:cs="Times New Roman"/>
          <w:b/>
          <w:color w:val="000000"/>
          <w:sz w:val="28"/>
          <w:szCs w:val="28"/>
        </w:rPr>
        <w:t>КАЦИИ</w:t>
      </w:r>
    </w:p>
    <w:p w:rsidR="008B5F29" w:rsidRDefault="000204C6" w:rsidP="0044078C">
      <w:pPr>
        <w:pStyle w:val="a6"/>
        <w:spacing w:after="0" w:line="240" w:lineRule="auto"/>
        <w:ind w:left="284" w:firstLine="426"/>
        <w:jc w:val="right"/>
        <w:rPr>
          <w:rStyle w:val="a3"/>
          <w:rFonts w:ascii="Times New Roman" w:hAnsi="Times New Roman"/>
          <w:b/>
          <w:i w:val="0"/>
          <w:iCs w:val="0"/>
        </w:rPr>
      </w:pPr>
      <w:r w:rsidRPr="0044078C">
        <w:rPr>
          <w:rStyle w:val="a3"/>
          <w:rFonts w:ascii="Times New Roman" w:hAnsi="Times New Roman"/>
          <w:b/>
          <w:i w:val="0"/>
          <w:iCs w:val="0"/>
        </w:rPr>
        <w:t xml:space="preserve">                                                   </w:t>
      </w:r>
      <w:r w:rsidR="0044078C" w:rsidRPr="0044078C">
        <w:rPr>
          <w:rStyle w:val="a3"/>
          <w:rFonts w:ascii="Times New Roman" w:hAnsi="Times New Roman"/>
          <w:b/>
          <w:i w:val="0"/>
          <w:iCs w:val="0"/>
        </w:rPr>
        <w:t xml:space="preserve">                                 </w:t>
      </w:r>
      <w:r w:rsidR="0044078C">
        <w:rPr>
          <w:rStyle w:val="a3"/>
          <w:rFonts w:ascii="Times New Roman" w:hAnsi="Times New Roman"/>
          <w:b/>
          <w:i w:val="0"/>
          <w:iCs w:val="0"/>
        </w:rPr>
        <w:t xml:space="preserve">                         </w:t>
      </w:r>
    </w:p>
    <w:p w:rsidR="00865376" w:rsidRDefault="00595D58" w:rsidP="00595D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B5F29" w:rsidRPr="00595D58">
        <w:rPr>
          <w:rFonts w:ascii="Times New Roman" w:hAnsi="Times New Roman" w:cs="Times New Roman"/>
          <w:b/>
          <w:sz w:val="28"/>
          <w:szCs w:val="28"/>
        </w:rPr>
        <w:t>Хромов А.В.</w:t>
      </w:r>
      <w:r w:rsidR="008653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5F29" w:rsidRPr="00595D5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</w:t>
      </w:r>
      <w:r w:rsidR="00E202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5F29" w:rsidRPr="00595D58" w:rsidRDefault="008B5F29" w:rsidP="00595D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5D58">
        <w:rPr>
          <w:rFonts w:ascii="Times New Roman" w:hAnsi="Times New Roman" w:cs="Times New Roman"/>
          <w:sz w:val="28"/>
          <w:szCs w:val="28"/>
        </w:rPr>
        <w:t>Сибирский Федеральный Университет</w:t>
      </w:r>
    </w:p>
    <w:p w:rsidR="008B5F29" w:rsidRPr="00595D58" w:rsidRDefault="008B5F29" w:rsidP="00595D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5D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0F6D" w:rsidRPr="00595D58">
        <w:rPr>
          <w:rFonts w:ascii="Times New Roman" w:hAnsi="Times New Roman" w:cs="Times New Roman"/>
          <w:sz w:val="28"/>
          <w:szCs w:val="28"/>
        </w:rPr>
        <w:t>Институт управления бизнес-процессами и экономики,</w:t>
      </w:r>
      <w:r w:rsidRPr="00595D58">
        <w:rPr>
          <w:rFonts w:ascii="Times New Roman" w:hAnsi="Times New Roman" w:cs="Times New Roman"/>
          <w:sz w:val="28"/>
          <w:szCs w:val="28"/>
        </w:rPr>
        <w:t xml:space="preserve"> </w:t>
      </w:r>
      <w:r w:rsidR="00A40F6D" w:rsidRPr="00595D58">
        <w:rPr>
          <w:rFonts w:ascii="Times New Roman" w:hAnsi="Times New Roman" w:cs="Times New Roman"/>
          <w:sz w:val="28"/>
          <w:szCs w:val="28"/>
        </w:rPr>
        <w:t>Россия,</w:t>
      </w:r>
      <w:r w:rsidRPr="00595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11" w:rsidRPr="00595D58" w:rsidRDefault="008B5F29" w:rsidP="00595D5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95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A40F6D" w:rsidRPr="00595D58">
        <w:rPr>
          <w:rFonts w:ascii="Times New Roman" w:hAnsi="Times New Roman" w:cs="Times New Roman"/>
          <w:sz w:val="28"/>
          <w:szCs w:val="28"/>
        </w:rPr>
        <w:t>г.Красноярск</w:t>
      </w:r>
      <w:proofErr w:type="spellEnd"/>
    </w:p>
    <w:p w:rsidR="00920D11" w:rsidRPr="0044078C" w:rsidRDefault="00920D11" w:rsidP="008B5F29">
      <w:pPr>
        <w:ind w:left="-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0F6D" w:rsidRDefault="008B5F29" w:rsidP="00315D89">
      <w:pPr>
        <w:pStyle w:val="a4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EC4">
        <w:rPr>
          <w:rFonts w:ascii="Times New Roman" w:hAnsi="Times New Roman" w:cs="Times New Roman"/>
          <w:sz w:val="24"/>
          <w:szCs w:val="24"/>
        </w:rPr>
        <w:t xml:space="preserve">  </w:t>
      </w:r>
      <w:r w:rsidR="00315D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616F" w:rsidRPr="00A40F6D" w:rsidRDefault="00A40F6D" w:rsidP="008005BB">
      <w:pPr>
        <w:pStyle w:val="a4"/>
        <w:spacing w:line="360" w:lineRule="auto"/>
        <w:ind w:left="-28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86EC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 движущих сил происходящих сегодня революционных изменений в методах ведения бизнеса являются информационные технологии. Они стали незаменимым средством взаимодействия всех субъектов рынка, инструментом ведения бизнеса, применяемым для осуществления большинства бизнес процессов компаний.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важных элементов, являющимся одной из основ современного маркетинга, является Интернет. Появление и развитие Интернета тесно связано с достижениями многих смежных областей. Это и развитие сетевых технологий, и совершенствование операционных систем, и развитие языков программирования, и многое другое. За свою более чем сорокалетнюю историю Интернет пережил много событий.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и развитие сети Интернет, совершенствование информационных технологий, систем и стандартов их взаимодействия привели к созданию нового направления современного бизнеса - электронному бизнесу [1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.290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много определений понятия электронного бизнеса. Так, согласно определению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Gartner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Group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электронный бизнес определяется как непрерывная оптимизация продуктов и услуг организации, а также производственных связей через применение цифровых технологий и использование Интернета в качестве первичного средства коммуникаций.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Важнейшим составным элементом электронного бизнеса является электронная коммерция. Под электронной коммерцией подразумеваются любые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формы сделок, при которых взаимодействие сторон осуществляется электронным способом.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коммерция представляет собой средство ведения бизнеса в глобальном масштабе. Она позволяет компаниям более полно взаимодействовать с поставщиками и быстрее реагировать на запросы и ожидания заказчиков. Компании получают возможность выбора поставщиков независимо от географического расположения, а также возможность выхода на глобальный рынок со своими товарами и услугами.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информационных технологий, среди которых одно из ключевых мест занял Интернет, появление и бурный рост электронной коммерции стали основой для появления нового направления в современной концепции маркетинга взаимодействия - Интернет-маркетинга.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Интернет-маркетинг (англ.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internet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marketing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-это практика использования всех аспектов традиционного маркетинга в Интернете, затрагивающая основные элементы маркетинг-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микса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цена, продукт, место продаж и продвижение. Основная цель - получение максимального эффекта от потенциальной аудитории сайта [2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0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40F6D">
        <w:rPr>
          <w:rFonts w:ascii="Times New Roman" w:hAnsi="Times New Roman" w:cs="Times New Roman"/>
          <w:color w:val="000000"/>
          <w:sz w:val="28"/>
          <w:szCs w:val="28"/>
        </w:rPr>
        <w:t>.432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Интернет-маркетинг является составляющей электронной коммерции. Его также называют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ine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-маркетингом. Он может включать такие части, как Интернет-интеграция, информационный менеджмент, PR, служба работы с покупателями и продажи. Электронная коммерция и Интернет-маркетинг стали популярными с расширением доступа к Интернету и являют собой неотъемлемую часть любой нормальной маркетинговой кампании.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Сегмент Интернет-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маркетинга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рекламы растет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потребительском секторе, о чем свидетельствует появление с каждым днем все новых Интернет-магазинов, среди которых можно отметить OZON, MOLOTOK, так и на рынке В2В (сопроводительные услуги). Основными преимуществами Интернет-маркетинга считаются интерактивность, возможность максимально точного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таргетинга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(отбор целевой аудитор</w:t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ии), возможность «</w:t>
      </w:r>
      <w:proofErr w:type="spellStart"/>
      <w:proofErr w:type="gramStart"/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постклик</w:t>
      </w:r>
      <w:proofErr w:type="spellEnd"/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</w:t>
      </w:r>
      <w:proofErr w:type="gramEnd"/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лиза, который ведет к максимальному повышению таких показателей, как конверсия сайта и ROI Интернет-рекламы.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Аудитория Интернета неоднородна - большинство платежеспособных покупателей, то есть людей молодого и среднего возраста со средним и высоким уровнем достатка пользуются Интернетом, в том числе совершают покупки. Подавляющее большинство населения столиц и крупных городов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интернетизировано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2012 г. наметилась интересная тенденция - основной прирост аудитории обеспечили регионы - число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рунетчиков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выросло на 32%. Для корпоративных клиентов всемирная паутина - основной источник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 новых поставщиков и изучения информации о них [3].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ранее Интернет был источником информации о компании, то теперь это одна из важнейших площадок продаж. Это подтверждает статистика роста оборота Интернет-торгов</w:t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ли. По оценкам экспертов, в 2012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рынок </w:t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электронной торговли вырос на 28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бюллетеня «Интернет</w:t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России. Выпуск 29. Весна 2011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Фонда «Общественное мнение», недельная и суточная аудитории приближаются к месячной, что является одним из ключевых показателей «развитости» Рунета.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Шестьдесят восемь процентов - такова доля интернет-пользователей, выходящих в сеть каждый день. Реже одного раза в неделю в Интернет выходят всего лишь 9% аудитории. По сравнению с весной 2009 г. люди стали ходить в сеть значительно чаще. Тогда ежедневно выходили в сеть 59% пользователей Интернет.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Интернет постепенно превращается в одну из основных потребностей общества. К тому же почти половина пользователей сети не готовы отказаться от Интернета, даже если им не будет хватать средств на еду или одежду [4].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какие же все-таки преимущества предоставляет реклама в Интернете? Вот основные причины роста объемов Интернет-рекламы, которые выделяет Дэвид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Халлерман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David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Hallerman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старший аналитик компании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Bernstein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Research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онлайновая реклама обладает куда большими измерительными возможностями, чем другие виды рекламы, а это очень подходит рекламодателям;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аудитория Интернета огромна;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цены на Интернет-рекламу растут, однако это происходит благодаря внедрению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таргетинга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техник: с их развитием рекламодатели будут вкладывать в онлайновую рекламу еще более охотно.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Отсюда можно выделить два преимущества, по нашему мнению, самые значимые. Это аудитория</w:t>
      </w:r>
      <w:proofErr w:type="gramStart"/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таргетинг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Аудитория - ядро пользователей Интернета, это платежеспособная аудитория, до которой достаточно трудно достучаться ТВ-, радио- и наружной рекламой.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Интернетом пользуются многие люди, благодаря чему разрываются границы общения и мы можем спросить мнение многих незнакомых нам людей, которые скажут правду - им нечего бояться, Интернет анонимен. Поэтому такая услуга, как «скрытый маркетинг в форумах и блогах» будет расти и развиваться.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- инструмент развлечения. Не зря существует немало развлекательных сайтов. Поэтому вирусный маркетинг, когда в информацию, которой пользователи будут делиться, вставляют рекламное сообщение, также будет процветать, однако уровень его поднимется в разы.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Таргетинг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Пользователей в сети достаточно легко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таргетировать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сети уже продают некоторые данные реклам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агентствам. То есть при ука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зывании в интересах слова «автомобили», будут показывать рекламу автомобилей.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Анализируется все: то, какие сайты посещаются человеком, поисковые запросы, возраст и место жительство.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Интернета любой человек, являющийся уверенным пользователем ПК, может завести блог и стать средством массовой информации. Этим не пренебрегают и компании,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создающие корпоративные блоги,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и блоги-инсайдеры.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плюс в сторону рекламы в Интернете - это каждый раз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ужесточающиеся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ограничения к наружной и телевизионной рекламе. Алкогольные и фармацевтические компании начинают постепенно переходить в Интернет.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Бюджеты на Интернет-рекламу и Интернет-маркетинг растут. В Германии рынок Интернет-рекламы уже обогнал рынок рекламы на радио (по данным консалтинговой компании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Nilsen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Media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Research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ростом проникновения среди населения услуг доступа в Интернет тема перевода части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электронный вид становится особенно актуальной. Так, 1 апреля 2010 г. на Портале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(www.gosuslugi.ru) открылась регистрация в разделе «Личный кабинет». Данный сервис дает пользователям возможность подавать запросы на получение услуг, получать доступ к электронным сервисам органов власти, подавать обращения в органы власти, отследить, на какой стадии исполнения находится запрошенная услуга. На конец июля 2010 г. на сайте уже насчитывалось 117 000 зарегистрированных пользователей, 49 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доступны в электронном виде, в том числе подача налоговых деклараций, лицензирование разных видов деятельности, подача заявления на получение загранпаспорта (координационный центр национального домена сети Интернет) [4].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 государства в продвижении своих услуг с помощью Интернета неизбежно ведет к массовости данного источника получения информации. Тем самым каждому человеку так или иначе придется сталкиваться с сетью Интернет, что в свою очередь увеличит аудиторию Рунета и создаст все новые поля для работы частным лицам и компаниям.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Интернета привносит новые особенности и преимущества по сравнению с маркетингом, основанным на традиционных технологиях. Вот некоторые из них: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ключевой роли от производителей к потребителям;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глобализац</w:t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деятельности и снижение </w:t>
      </w:r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транзакционных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издержек;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быстрая скорость передачи данных;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Интернет-маркетинга;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снижение трансформационных издержек.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перечисленные преимущества позволяют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Интернет-маркетингу занять ключевое место в сфере электронной коммерции.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Таким образом, знающие люди вкладывают все большие деньги на развитие Интернет-маркетинга, тем самым добиваясь лидирующих позиций в данной отрасли.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современное время без использования Интернет-маркетинга компания обрекает себя на разорение от использования традиционной рекламы, так как традиционная реклама все еще остается очень дорогой. При этом отдачу от такой рекламы отследить сложно, и средства, на нее потраченные, окупаются длительное время. Поэтому современным компаниям при продвижении своих товаров и услуг просто необходимо использование Интернет-маркетинга. </w:t>
      </w:r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отрасль еще далека от совершенства и не так </w:t>
      </w:r>
      <w:proofErr w:type="gram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развита</w:t>
      </w:r>
      <w:proofErr w:type="gram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традиционный маркетинг, но все же она показывает быстрые темпы роста. С совершенствованием Интернет-маркетинга будут появляться все новые методы доставки информации до потребителя, что позволит снижать издержки и сделает более доступными те ли иные товары и услуги.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4C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Ниже приведен ряд предложений по улучшению сложившейся ситуации в области Интернет-маркетинга: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защита персональных данных, защита от вирусов. Введение в новый закон о полиции понятия Интернет полиции;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законодательной базы в области Интернет и ужесточения ответственности за нарушение существующей;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программы по развитию электронной коммерции;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изменение в сфере образования </w:t>
      </w:r>
      <w:proofErr w:type="gram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повышение</w:t>
      </w:r>
      <w:proofErr w:type="gram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грамотности населения, пользователей Интернет;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адаптирование</w:t>
      </w:r>
      <w:proofErr w:type="spellEnd"/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традиционных приемов маркетинга в сети Интернет;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единой платежной системы и т.д.</w:t>
      </w:r>
      <w:r w:rsidR="00030511"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616F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30511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заключение следует отметить, что реализация маркетинга с помощью глобальной сети продолжает свое развитие. Игнорировать столь мощный канал связи с потребителями будет грубейшей ошибкой. Необходимо продолжать развитие и совершенствование Интернет-маркетинга, что неизбежно приведет к прогрессивным результатам его использования</w:t>
      </w:r>
      <w:r w:rsidR="004A5656"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бизнесе.</w:t>
      </w:r>
    </w:p>
    <w:p w:rsidR="008B616F" w:rsidRPr="00A40F6D" w:rsidRDefault="008B616F" w:rsidP="00186EC4">
      <w:pPr>
        <w:pStyle w:val="a4"/>
        <w:spacing w:line="360" w:lineRule="auto"/>
        <w:ind w:left="-28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616F" w:rsidRPr="00A40F6D" w:rsidRDefault="00A40F6D" w:rsidP="00186EC4">
      <w:pPr>
        <w:pStyle w:val="a4"/>
        <w:spacing w:line="36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8B616F" w:rsidRPr="00A40F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литературы </w:t>
      </w:r>
      <w:r w:rsidR="008B616F" w:rsidRPr="00A40F6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8B616F" w:rsidRPr="008B616F" w:rsidRDefault="008B616F" w:rsidP="00186EC4">
      <w:pPr>
        <w:pStyle w:val="a4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Успенский И.В. Интернет-маркетинг. - </w:t>
      </w:r>
      <w:proofErr w:type="gramStart"/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СПб.:</w:t>
      </w:r>
      <w:proofErr w:type="gramEnd"/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Изд-во СПГУЭиФ,2012.</w:t>
      </w:r>
      <w:r w:rsidR="008B5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</w:t>
      </w:r>
      <w:r w:rsidR="008B5F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A40F6D">
        <w:rPr>
          <w:rFonts w:ascii="Times New Roman" w:hAnsi="Times New Roman" w:cs="Times New Roman"/>
          <w:color w:val="000000"/>
          <w:sz w:val="28"/>
          <w:szCs w:val="28"/>
        </w:rPr>
        <w:t>Романов А.А., Панько А.В. Маркетинговые комму</w:t>
      </w:r>
      <w:r w:rsidR="008B5F29">
        <w:rPr>
          <w:rFonts w:ascii="Times New Roman" w:hAnsi="Times New Roman" w:cs="Times New Roman"/>
          <w:color w:val="000000"/>
          <w:sz w:val="28"/>
          <w:szCs w:val="28"/>
        </w:rPr>
        <w:t xml:space="preserve">никации. - М.: </w:t>
      </w:r>
      <w:proofErr w:type="spellStart"/>
      <w:r w:rsidR="008B5F29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8B5F29">
        <w:rPr>
          <w:rFonts w:ascii="Times New Roman" w:hAnsi="Times New Roman" w:cs="Times New Roman"/>
          <w:color w:val="000000"/>
          <w:sz w:val="28"/>
          <w:szCs w:val="28"/>
        </w:rPr>
        <w:t xml:space="preserve">, 2011. – </w:t>
      </w:r>
      <w:r w:rsidRPr="00A40F6D">
        <w:rPr>
          <w:rFonts w:ascii="Times New Roman" w:hAnsi="Times New Roman" w:cs="Times New Roman"/>
          <w:color w:val="000000"/>
          <w:sz w:val="28"/>
          <w:szCs w:val="28"/>
        </w:rPr>
        <w:t>432</w:t>
      </w:r>
      <w:r w:rsidR="008B5F2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40F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Возможности продвижения в Интернете: охват аудитории. Оптимизация. Учим сайты зарабатывать. - URL: http://www.inter-mar.ru/prodvizhenie/marketing/okhvat-auditorii.html</w:t>
      </w:r>
      <w:r w:rsidRPr="00A40F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40F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Рейтинг Развития Рунета Q2'2010 (использование Интернета в России): аудитория, домены, сайты. - URL: http://www. cctld.ru/</w:t>
      </w:r>
      <w:proofErr w:type="spellStart"/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files</w:t>
      </w:r>
      <w:proofErr w:type="spellEnd"/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stats</w:t>
      </w:r>
      <w:proofErr w:type="spellEnd"/>
      <w:r w:rsidRPr="00A4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/Q2-2010.pdf</w:t>
      </w:r>
      <w:r w:rsidRPr="008B61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6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61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0511" w:rsidRPr="008B61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0511" w:rsidRPr="008B61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61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</w:t>
      </w:r>
      <w:r w:rsidR="000204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030511" w:rsidRPr="008B616F" w:rsidRDefault="00030511" w:rsidP="008B616F">
      <w:pPr>
        <w:pStyle w:val="a4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30511" w:rsidRPr="008B616F" w:rsidSect="008B5F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5"/>
    <w:rsid w:val="000204C6"/>
    <w:rsid w:val="00030511"/>
    <w:rsid w:val="001810DC"/>
    <w:rsid w:val="00186EC4"/>
    <w:rsid w:val="002A3D23"/>
    <w:rsid w:val="00315D89"/>
    <w:rsid w:val="00436816"/>
    <w:rsid w:val="0044078C"/>
    <w:rsid w:val="004A5656"/>
    <w:rsid w:val="00595D58"/>
    <w:rsid w:val="00653B89"/>
    <w:rsid w:val="006F3AD0"/>
    <w:rsid w:val="007A4CA5"/>
    <w:rsid w:val="007B6AFA"/>
    <w:rsid w:val="008005BB"/>
    <w:rsid w:val="0086199C"/>
    <w:rsid w:val="00865376"/>
    <w:rsid w:val="008B5F29"/>
    <w:rsid w:val="008B616F"/>
    <w:rsid w:val="00920D11"/>
    <w:rsid w:val="00921301"/>
    <w:rsid w:val="00A40F6D"/>
    <w:rsid w:val="00D24C27"/>
    <w:rsid w:val="00DF50C4"/>
    <w:rsid w:val="00E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F9135-5074-4537-9F87-C9A9A8E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4CA5"/>
    <w:rPr>
      <w:i/>
      <w:iCs/>
    </w:rPr>
  </w:style>
  <w:style w:type="character" w:customStyle="1" w:styleId="apple-converted-space">
    <w:name w:val="apple-converted-space"/>
    <w:basedOn w:val="a0"/>
    <w:rsid w:val="007A4CA5"/>
  </w:style>
  <w:style w:type="paragraph" w:styleId="a4">
    <w:name w:val="No Spacing"/>
    <w:uiPriority w:val="1"/>
    <w:qFormat/>
    <w:rsid w:val="0003051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30511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0204C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04C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Хромов Алексей Валерьевич</cp:lastModifiedBy>
  <cp:revision>7</cp:revision>
  <dcterms:created xsi:type="dcterms:W3CDTF">2017-05-03T06:54:00Z</dcterms:created>
  <dcterms:modified xsi:type="dcterms:W3CDTF">2017-06-16T04:49:00Z</dcterms:modified>
</cp:coreProperties>
</file>