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5C" w:rsidRPr="000B2B5C" w:rsidRDefault="000B2B5C" w:rsidP="000B2B5C">
      <w:pPr>
        <w:shd w:val="clear" w:color="auto" w:fill="FFFFFF"/>
        <w:spacing w:after="0" w:line="360" w:lineRule="auto"/>
        <w:ind w:left="5" w:right="28" w:firstLine="67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B2B5C" w:rsidRPr="000B2B5C" w:rsidRDefault="000B2B5C" w:rsidP="000B2B5C">
      <w:pPr>
        <w:shd w:val="clear" w:color="auto" w:fill="FFFFFF"/>
        <w:spacing w:after="0" w:line="360" w:lineRule="auto"/>
        <w:ind w:left="5" w:right="28" w:firstLine="67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0B2B5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УПРАВЛЕНИЕ СОЦИАЛЬНЫМИ ПРОЦЕССАМИ В СФ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ЕРЕ СОЦИАЛЬНОЙ ЗАЩИТЫ НАСЕЛЕНИЯ</w:t>
      </w:r>
    </w:p>
    <w:p w:rsidR="000B2B5C" w:rsidRDefault="000B2B5C" w:rsidP="000B2B5C">
      <w:pPr>
        <w:shd w:val="clear" w:color="auto" w:fill="FFFFFF"/>
        <w:tabs>
          <w:tab w:val="left" w:leader="underscore" w:pos="9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5C">
        <w:rPr>
          <w:rFonts w:ascii="Times New Roman" w:hAnsi="Times New Roman" w:cs="Times New Roman"/>
          <w:b/>
          <w:sz w:val="28"/>
          <w:szCs w:val="28"/>
        </w:rPr>
        <w:t>М.Е.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B5C">
        <w:rPr>
          <w:rFonts w:ascii="Times New Roman" w:hAnsi="Times New Roman" w:cs="Times New Roman"/>
          <w:b/>
          <w:sz w:val="28"/>
          <w:szCs w:val="28"/>
        </w:rPr>
        <w:t>Страшкевич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B2B5C" w:rsidRPr="000B2B5C" w:rsidRDefault="000B2B5C" w:rsidP="000B2B5C">
      <w:pPr>
        <w:shd w:val="clear" w:color="auto" w:fill="FFFFFF"/>
        <w:tabs>
          <w:tab w:val="left" w:leader="underscore" w:pos="9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B5C">
        <w:rPr>
          <w:rFonts w:ascii="Times New Roman" w:hAnsi="Times New Roman" w:cs="Times New Roman"/>
          <w:sz w:val="28"/>
          <w:szCs w:val="28"/>
        </w:rPr>
        <w:t>магистрант факультета «Социальная коммуникация»</w:t>
      </w:r>
    </w:p>
    <w:p w:rsidR="000B2B5C" w:rsidRPr="000B2B5C" w:rsidRDefault="000B2B5C" w:rsidP="000B2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B2B5C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0B2B5C" w:rsidRPr="000B2B5C" w:rsidRDefault="000B2B5C" w:rsidP="000B2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B2B5C">
        <w:rPr>
          <w:rFonts w:ascii="Times New Roman" w:hAnsi="Times New Roman" w:cs="Times New Roman"/>
          <w:color w:val="000000"/>
          <w:spacing w:val="1"/>
          <w:sz w:val="28"/>
          <w:szCs w:val="28"/>
        </w:rPr>
        <w:t>«Московский государственный психолого-пед</w:t>
      </w:r>
      <w:bookmarkStart w:id="0" w:name="_GoBack"/>
      <w:bookmarkEnd w:id="0"/>
      <w:r w:rsidRPr="000B2B5C">
        <w:rPr>
          <w:rFonts w:ascii="Times New Roman" w:hAnsi="Times New Roman" w:cs="Times New Roman"/>
          <w:color w:val="000000"/>
          <w:spacing w:val="1"/>
          <w:sz w:val="28"/>
          <w:szCs w:val="28"/>
        </w:rPr>
        <w:t>агогический университет»</w:t>
      </w:r>
    </w:p>
    <w:p w:rsidR="000B2B5C" w:rsidRPr="000B2B5C" w:rsidRDefault="000B2B5C" w:rsidP="000B2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5C" w:rsidRPr="00664EC5" w:rsidRDefault="000B2B5C" w:rsidP="000B2B5C">
      <w:pPr>
        <w:shd w:val="clear" w:color="auto" w:fill="FFFFFF"/>
        <w:spacing w:after="0" w:line="360" w:lineRule="auto"/>
        <w:ind w:left="5" w:right="28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Социальный процесс - совокупность статистически устойчивых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актов взаимодействия людей, выражающих определенную тенденцию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изменения (или сохранения) социального положения или образа жизни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больших групп людей, условий воспроизводства и развития каждого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человека как личности и оказывающих влияние на отношения между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людьми (группами, общностями). [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right="46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В целом развитие региона как совокупности больших групп людей, имеющего устойчивую тенденцию и характеризующее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изменения (или сохранения) социального положения или образа жизни,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условий воспроизводства и развития каждого человека как личности, можно охарактеризовать, как систему определенных социальных процессов.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left="14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Таким образом, социальные процессы оказывают влияние на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людьми (группами, общностями) и тем самым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формируют определенные предпосылки для социальных изменений.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Всякий социальный процесс характеризуется протяженностью во </w:t>
      </w:r>
      <w:r w:rsidRPr="00664E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времени, последовательностью, при которой предыдущие этапы и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состояния обусловливают последующие, непрерывностью и идентичностью.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left="18" w:right="9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специфическим особенностям социальных процессов относят: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массовый характер процессов; их социальное (общественное)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содержание, источники и результаты; самодеятельность участников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ьного процесса; устойчивость. [1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Соответственно социальные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процессы, протекающие в рамках системы социальной защиты </w:t>
      </w:r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>населения, могут быть охарактеризованы следующими признаками:</w:t>
      </w:r>
    </w:p>
    <w:p w:rsidR="000B2B5C" w:rsidRPr="00664EC5" w:rsidRDefault="000B2B5C" w:rsidP="000B2B5C">
      <w:pPr>
        <w:shd w:val="clear" w:color="auto" w:fill="FFFFFF"/>
        <w:tabs>
          <w:tab w:val="left" w:pos="963"/>
        </w:tabs>
        <w:spacing w:after="0" w:line="360" w:lineRule="auto"/>
        <w:ind w:left="18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hAnsi="Times New Roman" w:cs="Times New Roman"/>
          <w:spacing w:val="-30"/>
          <w:sz w:val="28"/>
          <w:szCs w:val="28"/>
        </w:rPr>
        <w:lastRenderedPageBreak/>
        <w:t>1.</w:t>
      </w:r>
      <w:r w:rsidRPr="00664EC5">
        <w:rPr>
          <w:rFonts w:ascii="Times New Roman" w:hAnsi="Times New Roman" w:cs="Times New Roman"/>
          <w:sz w:val="28"/>
          <w:szCs w:val="28"/>
        </w:rPr>
        <w:tab/>
      </w:r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Массовый характер - единичные действия людей или отдельные события нельзя называть социальным процессом. Тем более это касается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социальных процессов региона, которые по своей сути являются </w:t>
      </w:r>
      <w:r w:rsidRPr="00664E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массовыми. Хотя социальная поддержка государства должна. Быть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адресной, все же процессы, вызывающие необходимость оказания </w:t>
      </w:r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социальной помощи в большинстве </w:t>
      </w:r>
      <w:proofErr w:type="gramStart"/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>своем</w:t>
      </w:r>
      <w:proofErr w:type="gramEnd"/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носят массовый характер. Так,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например, причина возникновения инвалидности индивидуальна, а обеспечение жизнедеятельности и жизнеспособности инвалидов, как индивидов - членов общества, носит массовый характер.</w:t>
      </w:r>
    </w:p>
    <w:p w:rsidR="000B2B5C" w:rsidRPr="00664EC5" w:rsidRDefault="000B2B5C" w:rsidP="000B2B5C">
      <w:pPr>
        <w:shd w:val="clear" w:color="auto" w:fill="FFFFFF"/>
        <w:tabs>
          <w:tab w:val="left" w:pos="1211"/>
        </w:tabs>
        <w:spacing w:after="0" w:line="360" w:lineRule="auto"/>
        <w:ind w:left="14" w:right="23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664EC5">
        <w:rPr>
          <w:rFonts w:ascii="Times New Roman" w:hAnsi="Times New Roman" w:cs="Times New Roman"/>
          <w:sz w:val="28"/>
          <w:szCs w:val="28"/>
        </w:rPr>
        <w:tab/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Социальное (общественное) содержание, источники и результаты. Считается, что к социальным процессам относятся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процессы, порожденные обществом и объективно в той или иной мере касающиеся социальных связей. Социальные процессы направлены на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укрепление социальных связей, а те процессы, которые расшатывают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данные связи, квалифицируются как антисоциальные (анемические).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Именно социальность рассматриваемых процессов нас и интересует.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Причем, социальность процессов и является основой управления в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системе «индивид-социум», которая выступает объектом управления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социальной защитой населения.</w:t>
      </w:r>
    </w:p>
    <w:p w:rsidR="000B2B5C" w:rsidRPr="00664EC5" w:rsidRDefault="000B2B5C" w:rsidP="000B2B5C">
      <w:pPr>
        <w:widowControl w:val="0"/>
        <w:numPr>
          <w:ilvl w:val="0"/>
          <w:numId w:val="1"/>
        </w:numPr>
        <w:shd w:val="clear" w:color="auto" w:fill="FFFFFF"/>
        <w:tabs>
          <w:tab w:val="left" w:pos="1009"/>
        </w:tabs>
        <w:autoSpaceDE w:val="0"/>
        <w:autoSpaceDN w:val="0"/>
        <w:adjustRightInd w:val="0"/>
        <w:spacing w:after="0" w:line="360" w:lineRule="auto"/>
        <w:ind w:firstLine="6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Самодеятельность участников социального процесса. Там, где </w:t>
      </w:r>
      <w:r w:rsidRPr="00664E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нет самодеятельности, процесс только по форме является социальным,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содержанию же - это лишь краткий эпизод общественной жизни.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Действительно, процессы управления социальной защитой населения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должны осуществляться как со стороны государственного управления, так и характеризоваться активной включенностью населения региона в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эти процессы.</w:t>
      </w:r>
    </w:p>
    <w:p w:rsidR="000B2B5C" w:rsidRPr="00664EC5" w:rsidRDefault="000B2B5C" w:rsidP="000B2B5C">
      <w:pPr>
        <w:widowControl w:val="0"/>
        <w:numPr>
          <w:ilvl w:val="0"/>
          <w:numId w:val="1"/>
        </w:numPr>
        <w:shd w:val="clear" w:color="auto" w:fill="FFFFFF"/>
        <w:tabs>
          <w:tab w:val="left" w:pos="1009"/>
        </w:tabs>
        <w:autoSpaceDE w:val="0"/>
        <w:autoSpaceDN w:val="0"/>
        <w:adjustRightInd w:val="0"/>
        <w:spacing w:after="0" w:line="360" w:lineRule="auto"/>
        <w:ind w:right="14" w:firstLine="68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Устойчивость. Массовые, но случайные, разовые действия отдельных людей, не могут быть названы социальными процессами. Оказание социальной поддержки населению, как социальный процесс,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никак не может быть случайным, во-первых, в силу своей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объективности, а во-вторых, важен характер его постоянства.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right="23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Каждый социальный процесс состоит из нескольких стадий,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различающихся по содержанию и механизмам, то есть способам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взаимосвязи его компонентов, определяющей его направление и темпы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на данной стадии.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right="1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Многие социальные процессы являются парными, имеют симметричные по структуре механизмы, отличаясь знаком </w:t>
      </w: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направленности: интеграция и дезинтеграция социальной системы,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сплочение и конфликт в группе, стабильность и текучесть персонала в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организации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[3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B2B5C" w:rsidRPr="00664EC5" w:rsidRDefault="000B2B5C" w:rsidP="000B2B5C">
      <w:pPr>
        <w:shd w:val="clear" w:color="auto" w:fill="FFFFFF"/>
        <w:tabs>
          <w:tab w:val="left" w:pos="4476"/>
          <w:tab w:val="left" w:pos="6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</w:t>
      </w:r>
      <w:proofErr w:type="gramStart"/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>Различают  социальные</w:t>
      </w:r>
      <w:proofErr w:type="gramEnd"/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4EC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процессы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функционирования </w:t>
      </w:r>
      <w:r w:rsidRPr="00664EC5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обеспечивающие воспроизводство качественного состояния объекта) и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социальные процессы развития (обусловливающие переход объекта к </w:t>
      </w:r>
      <w:r w:rsidRPr="00664E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качественно новому состоянию); развитие может быть прогрессивным и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регрессивным, эволюционным и революционным. Основным источником развития и других социальных процессов служат противоречия внутри социальных систем.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left="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z w:val="28"/>
          <w:szCs w:val="28"/>
        </w:rPr>
        <w:t>Итак, все перечисленные социальные процессы как объект управления системой социальной защиты населения можно классифицировать следующим образом:</w:t>
      </w:r>
    </w:p>
    <w:p w:rsidR="000B2B5C" w:rsidRPr="00664EC5" w:rsidRDefault="000B2B5C" w:rsidP="000B2B5C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right="1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социальные процессы, которые протекают в содержательной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подсистеме социальной защиты населения при оказании того или иного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вида социальной поддержки и касаются условной системы взаимоотношений «клиент социальной службы-социум». Данные процессы служат для образования социальных норм;</w:t>
      </w:r>
    </w:p>
    <w:p w:rsidR="000B2B5C" w:rsidRPr="00664EC5" w:rsidRDefault="000B2B5C" w:rsidP="000B2B5C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60" w:lineRule="auto"/>
        <w:ind w:right="23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социальные процессы, имеющие отношение к организационной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подсистеме социальной защиты населения, образуемые отношениями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органов и учреждений социальной защиты населения, а </w:t>
      </w:r>
      <w:r w:rsidRPr="00664E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их взаимодействия с внешней средой. Являясь основой для </w:t>
      </w:r>
      <w:proofErr w:type="gramStart"/>
      <w:r w:rsidRPr="00664EC5">
        <w:rPr>
          <w:rFonts w:ascii="Times New Roman" w:eastAsia="Times New Roman" w:hAnsi="Times New Roman" w:cs="Times New Roman"/>
          <w:sz w:val="28"/>
          <w:szCs w:val="28"/>
        </w:rPr>
        <w:t>социальных .</w:t>
      </w:r>
      <w:proofErr w:type="gramEnd"/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 нормативов, данные процессы можно назвать определяющими нормативы и для содержательной подсистемы социальной защиты населения.</w:t>
      </w:r>
    </w:p>
    <w:p w:rsidR="000B2B5C" w:rsidRPr="00664EC5" w:rsidRDefault="000B2B5C" w:rsidP="000B2B5C">
      <w:pPr>
        <w:shd w:val="clear" w:color="auto" w:fill="FFFFFF"/>
        <w:spacing w:after="0" w:line="360" w:lineRule="auto"/>
        <w:ind w:left="5" w:right="41" w:firstLine="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В целом регулирование названных двух групп процессов </w:t>
      </w:r>
      <w:r w:rsidRPr="00664E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предполагает особый тип управления: учет реагирования системы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социального управления на достижение поставленной цели, носящие программный характер и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выражающие механизм функционирования обратной связи в работе органов социальной защиты населения. Именно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 xml:space="preserve">в регулировании названных характеристик и в сравнении их с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обозначенными целями, нормами и нормативами развития социального </w:t>
      </w:r>
      <w:r w:rsidRPr="00664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процесса проявляется сущность нормативного социального управления, </w:t>
      </w:r>
      <w:r w:rsidRPr="00664E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конкретизация которого должна увеличиваться по мере роста уровня </w:t>
      </w:r>
      <w:r w:rsidRPr="00664EC5">
        <w:rPr>
          <w:rFonts w:ascii="Times New Roman" w:eastAsia="Times New Roman" w:hAnsi="Times New Roman" w:cs="Times New Roman"/>
          <w:sz w:val="28"/>
          <w:szCs w:val="28"/>
        </w:rPr>
        <w:t>структуризации системы социальной защиты населения: от регионального управления до управления непосредственно учреждениями социальной защиты населения.</w:t>
      </w:r>
    </w:p>
    <w:p w:rsidR="000B2B5C" w:rsidRDefault="000B2B5C" w:rsidP="000B2B5C">
      <w:pPr>
        <w:shd w:val="clear" w:color="auto" w:fill="FFFFFF"/>
        <w:spacing w:before="9" w:after="0" w:line="462" w:lineRule="exact"/>
        <w:ind w:left="5" w:right="32" w:firstLine="677"/>
        <w:jc w:val="both"/>
      </w:pPr>
      <w:r>
        <w:rPr>
          <w:rFonts w:ascii="Times New Roman" w:hAnsi="Times New Roman" w:cs="Times New Roman"/>
          <w:sz w:val="28"/>
          <w:szCs w:val="28"/>
        </w:rPr>
        <w:t>Для совершенствования использования метода управления социальной защитой населения, по нашему мнению, необходимо:</w:t>
      </w:r>
    </w:p>
    <w:p w:rsidR="000B2B5C" w:rsidRDefault="000B2B5C" w:rsidP="000B2B5C">
      <w:pPr>
        <w:shd w:val="clear" w:color="auto" w:fill="FFFFFF"/>
        <w:tabs>
          <w:tab w:val="left" w:pos="1125"/>
        </w:tabs>
        <w:spacing w:after="0" w:line="457" w:lineRule="exact"/>
        <w:ind w:left="5" w:right="5" w:firstLine="6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сформулировать и законодательно закрепить систему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регионально адаптированных норм и нормативов социальной защиты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0B2B5C" w:rsidRDefault="000B2B5C" w:rsidP="000B2B5C">
      <w:pPr>
        <w:shd w:val="clear" w:color="auto" w:fill="FFFFFF"/>
        <w:tabs>
          <w:tab w:val="left" w:pos="1033"/>
        </w:tabs>
        <w:spacing w:before="5" w:after="0" w:line="457" w:lineRule="exact"/>
        <w:ind w:left="9" w:firstLine="672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регулярно и по всем направлениям социальной защиты</w:t>
      </w:r>
      <w:r>
        <w:rPr>
          <w:rFonts w:ascii="Times New Roman" w:hAnsi="Times New Roman" w:cs="Times New Roman"/>
          <w:sz w:val="28"/>
          <w:szCs w:val="28"/>
        </w:rPr>
        <w:br/>
        <w:t>населения проводить мониторинговые исследования.</w:t>
      </w:r>
    </w:p>
    <w:p w:rsidR="000B2B5C" w:rsidRDefault="000B2B5C" w:rsidP="000B2B5C">
      <w:pPr>
        <w:shd w:val="clear" w:color="auto" w:fill="FFFFFF"/>
        <w:tabs>
          <w:tab w:val="left" w:pos="1125"/>
        </w:tabs>
        <w:spacing w:before="5" w:after="0" w:line="457" w:lineRule="exact"/>
        <w:ind w:left="5" w:right="5" w:firstLine="67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четко определить систему социальной паспортизации</w:t>
      </w:r>
      <w:r>
        <w:rPr>
          <w:rFonts w:ascii="Times New Roman" w:hAnsi="Times New Roman" w:cs="Times New Roman"/>
          <w:sz w:val="28"/>
          <w:szCs w:val="28"/>
        </w:rPr>
        <w:br/>
        <w:t>региона. Усовершенствовать структуру, сбор, анализ и</w:t>
      </w:r>
      <w:r>
        <w:rPr>
          <w:rFonts w:ascii="Times New Roman" w:hAnsi="Times New Roman" w:cs="Times New Roman"/>
          <w:sz w:val="28"/>
          <w:szCs w:val="28"/>
        </w:rPr>
        <w:br/>
        <w:t>представление данных социального паспорта региона.</w:t>
      </w:r>
    </w:p>
    <w:p w:rsidR="000B2B5C" w:rsidRDefault="000B2B5C" w:rsidP="000B2B5C">
      <w:pPr>
        <w:widowControl w:val="0"/>
        <w:numPr>
          <w:ilvl w:val="0"/>
          <w:numId w:val="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spacing w:before="5" w:after="0" w:line="457" w:lineRule="exact"/>
        <w:ind w:left="9" w:right="9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диагностику процессов социальной защиты населения;</w:t>
      </w:r>
    </w:p>
    <w:p w:rsidR="000B2B5C" w:rsidRDefault="000B2B5C" w:rsidP="000B2B5C">
      <w:pPr>
        <w:widowControl w:val="0"/>
        <w:numPr>
          <w:ilvl w:val="0"/>
          <w:numId w:val="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spacing w:before="5" w:after="0" w:line="457" w:lineRule="exact"/>
        <w:ind w:left="9" w:right="9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осуществлять оценку деятельности учреждений социальной защиты населения используя существующую систему социальных норм и нормативов и данных социального мониторинга;</w:t>
      </w:r>
    </w:p>
    <w:p w:rsidR="000B2B5C" w:rsidRDefault="000B2B5C" w:rsidP="000B2B5C">
      <w:pPr>
        <w:shd w:val="clear" w:color="auto" w:fill="FFFFFF"/>
        <w:tabs>
          <w:tab w:val="left" w:pos="923"/>
        </w:tabs>
        <w:spacing w:before="5" w:after="0" w:line="457" w:lineRule="exact"/>
        <w:ind w:right="32" w:firstLine="672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информационную прозрачность для эффективного </w:t>
      </w:r>
      <w:r>
        <w:rPr>
          <w:rFonts w:ascii="Times New Roman" w:hAnsi="Times New Roman" w:cs="Times New Roman"/>
          <w:sz w:val="28"/>
          <w:szCs w:val="28"/>
        </w:rPr>
        <w:t>осуществления нормативного метода управления социальной защитой населения в регионе.</w:t>
      </w:r>
    </w:p>
    <w:p w:rsidR="000B2B5C" w:rsidRDefault="000B2B5C" w:rsidP="000B2B5C">
      <w:pPr>
        <w:shd w:val="clear" w:color="auto" w:fill="FFFFFF"/>
        <w:spacing w:before="5" w:after="0" w:line="457" w:lineRule="exact"/>
        <w:ind w:right="18" w:firstLine="67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Данные организационные и управленческие мероприятия позволят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реализацию нормативного управления социальной </w:t>
      </w:r>
      <w:r>
        <w:rPr>
          <w:rFonts w:ascii="Times New Roman" w:hAnsi="Times New Roman" w:cs="Times New Roman"/>
          <w:spacing w:val="-5"/>
          <w:sz w:val="28"/>
          <w:szCs w:val="28"/>
        </w:rPr>
        <w:t>защитой населения, что повысит общую управляемость данной системы.</w:t>
      </w:r>
    </w:p>
    <w:p w:rsidR="000B2B5C" w:rsidRDefault="000B2B5C" w:rsidP="000B2B5C">
      <w:pPr>
        <w:shd w:val="clear" w:color="auto" w:fill="FFFFFF"/>
        <w:spacing w:before="5" w:after="0" w:line="457" w:lineRule="exact"/>
        <w:ind w:right="18" w:firstLine="67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Список литературы:</w:t>
      </w:r>
    </w:p>
    <w:p w:rsidR="000B2B5C" w:rsidRPr="000B2B5C" w:rsidRDefault="000B2B5C" w:rsidP="000B2B5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0B2B5C">
        <w:rPr>
          <w:rFonts w:ascii="Times New Roman" w:hAnsi="Times New Roman" w:cs="Times New Roman"/>
          <w:sz w:val="28"/>
          <w:szCs w:val="28"/>
        </w:rPr>
        <w:lastRenderedPageBreak/>
        <w:t xml:space="preserve">Основы социального управления: Учебное пособие / А.Г. Гладышев, В.Н. Иванов, В.И. Патрушев и др. Под ред. В.Н. </w:t>
      </w:r>
      <w:proofErr w:type="gramStart"/>
      <w:r w:rsidRPr="000B2B5C">
        <w:rPr>
          <w:rFonts w:ascii="Times New Roman" w:hAnsi="Times New Roman" w:cs="Times New Roman"/>
          <w:sz w:val="28"/>
          <w:szCs w:val="28"/>
        </w:rPr>
        <w:t>Иванова.—</w:t>
      </w:r>
      <w:proofErr w:type="gramEnd"/>
      <w:r w:rsidRPr="000B2B5C">
        <w:rPr>
          <w:rFonts w:ascii="Times New Roman" w:hAnsi="Times New Roman" w:cs="Times New Roman"/>
          <w:sz w:val="28"/>
          <w:szCs w:val="28"/>
        </w:rPr>
        <w:t xml:space="preserve"> М: </w:t>
      </w:r>
      <w:proofErr w:type="spellStart"/>
      <w:r w:rsidRPr="000B2B5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B2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B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B2B5C">
        <w:rPr>
          <w:rFonts w:ascii="Times New Roman" w:hAnsi="Times New Roman" w:cs="Times New Roman"/>
          <w:sz w:val="28"/>
          <w:szCs w:val="28"/>
        </w:rPr>
        <w:t>., 2001.— 271 с</w:t>
      </w:r>
    </w:p>
    <w:p w:rsidR="000B2B5C" w:rsidRDefault="000B2B5C" w:rsidP="000B2B5C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457" w:lineRule="exact"/>
        <w:ind w:right="5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И. Социальная политика как фактор устойчивого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развития // Проблемы теории и практики управления. - 2003. - № 3. — </w:t>
      </w:r>
      <w:r>
        <w:rPr>
          <w:rFonts w:ascii="Times New Roman" w:hAnsi="Times New Roman" w:cs="Times New Roman"/>
          <w:sz w:val="28"/>
          <w:szCs w:val="28"/>
        </w:rPr>
        <w:t>С. 67-73.</w:t>
      </w:r>
    </w:p>
    <w:p w:rsidR="000B2B5C" w:rsidRDefault="000B2B5C" w:rsidP="000B2B5C">
      <w:pPr>
        <w:widowControl w:val="0"/>
        <w:numPr>
          <w:ilvl w:val="0"/>
          <w:numId w:val="4"/>
        </w:numPr>
        <w:shd w:val="clear" w:color="auto" w:fill="FFFFFF"/>
        <w:tabs>
          <w:tab w:val="left" w:pos="647"/>
        </w:tabs>
        <w:autoSpaceDE w:val="0"/>
        <w:autoSpaceDN w:val="0"/>
        <w:adjustRightInd w:val="0"/>
        <w:spacing w:before="5" w:after="0" w:line="431" w:lineRule="exact"/>
        <w:ind w:right="32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Тюрина Е.И. Социальная паспортизация региона: сравнительный анализ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//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B463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век: итоги прошлого и проблемы настоящего: Межвузовский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сборник научных трудов. Вып.4: В 2 частях / Под общей ред. О.А. </w:t>
      </w:r>
      <w:r>
        <w:rPr>
          <w:rFonts w:ascii="Times New Roman" w:hAnsi="Times New Roman" w:cs="Times New Roman"/>
          <w:spacing w:val="-10"/>
          <w:sz w:val="28"/>
          <w:szCs w:val="28"/>
        </w:rPr>
        <w:t>Петруниной. -Ч. 2. -Пенза: ПГПУ им. В.Г. Белинского, 2003. -С.33-39.</w:t>
      </w:r>
    </w:p>
    <w:p w:rsidR="000B2B5C" w:rsidRDefault="000B2B5C" w:rsidP="000B2B5C">
      <w:pPr>
        <w:shd w:val="clear" w:color="auto" w:fill="FFFFFF"/>
        <w:spacing w:after="0" w:line="36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0B2B5C" w:rsidRDefault="000B2B5C" w:rsidP="000B2B5C">
      <w:pPr>
        <w:shd w:val="clear" w:color="auto" w:fill="FFFFFF"/>
        <w:spacing w:before="5" w:after="0" w:line="457" w:lineRule="exact"/>
        <w:ind w:right="18" w:firstLine="67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2B5C" w:rsidRDefault="000B2B5C" w:rsidP="000B2B5C">
      <w:pPr>
        <w:shd w:val="clear" w:color="auto" w:fill="FFFFFF"/>
        <w:spacing w:before="5" w:line="457" w:lineRule="exact"/>
        <w:ind w:right="18" w:firstLine="67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2B5C" w:rsidRDefault="000B2B5C" w:rsidP="000B2B5C">
      <w:pPr>
        <w:shd w:val="clear" w:color="auto" w:fill="FFFFFF"/>
        <w:spacing w:before="5" w:line="457" w:lineRule="exact"/>
        <w:ind w:right="18" w:firstLine="67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2B5C" w:rsidRPr="00664EC5" w:rsidRDefault="000B2B5C" w:rsidP="000B2B5C">
      <w:pPr>
        <w:shd w:val="clear" w:color="auto" w:fill="FFFFFF"/>
        <w:spacing w:after="0" w:line="360" w:lineRule="auto"/>
        <w:ind w:left="5" w:right="41" w:firstLine="6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B2" w:rsidRPr="000B2B5C" w:rsidRDefault="00B12CB2" w:rsidP="000B2B5C"/>
    <w:sectPr w:rsidR="00B12CB2" w:rsidRPr="000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CCDD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C74089E"/>
    <w:multiLevelType w:val="singleLevel"/>
    <w:tmpl w:val="8AFECED0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B51C87"/>
    <w:multiLevelType w:val="hybridMultilevel"/>
    <w:tmpl w:val="363022C4"/>
    <w:lvl w:ilvl="0" w:tplc="1F1A8A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C"/>
    <w:rsid w:val="000B2B5C"/>
    <w:rsid w:val="00B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D7DC-4C1C-4F2E-9995-C750B00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2017-06-21T08:52:00Z</dcterms:created>
  <dcterms:modified xsi:type="dcterms:W3CDTF">2017-06-21T09:00:00Z</dcterms:modified>
</cp:coreProperties>
</file>