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57" w:rsidRDefault="00070757" w:rsidP="00070757">
      <w:pPr>
        <w:jc w:val="center"/>
        <w:rPr>
          <w:b/>
        </w:rPr>
      </w:pPr>
      <w:r>
        <w:rPr>
          <w:b/>
        </w:rPr>
        <w:t xml:space="preserve">Жизненный цикл товара </w:t>
      </w:r>
      <w:r w:rsidR="00154791">
        <w:rPr>
          <w:b/>
        </w:rPr>
        <w:t>в</w:t>
      </w:r>
      <w:r>
        <w:rPr>
          <w:b/>
        </w:rPr>
        <w:t xml:space="preserve"> реализации маркетинговой стратегии предприятия </w:t>
      </w:r>
    </w:p>
    <w:p w:rsidR="00070757" w:rsidRPr="002904B5" w:rsidRDefault="00070757" w:rsidP="00070757">
      <w:pPr>
        <w:jc w:val="center"/>
      </w:pPr>
      <w:r w:rsidRPr="002904B5">
        <w:t>Тараканова Ксения Леонидовна, студент</w:t>
      </w:r>
    </w:p>
    <w:p w:rsidR="00070757" w:rsidRDefault="00070757" w:rsidP="00070757">
      <w:pPr>
        <w:ind w:firstLine="708"/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«</w:t>
      </w:r>
      <w:r w:rsidRPr="002904B5">
        <w:t>Хакасский государственный университет им. Н.Ф. Катанова</w:t>
      </w:r>
      <w:r>
        <w:t xml:space="preserve">», </w:t>
      </w:r>
    </w:p>
    <w:p w:rsidR="00070757" w:rsidRPr="006D34DD" w:rsidRDefault="00070757" w:rsidP="00070757">
      <w:pPr>
        <w:ind w:firstLine="708"/>
        <w:jc w:val="center"/>
      </w:pPr>
      <w:r>
        <w:t xml:space="preserve"> г. Абакан</w:t>
      </w:r>
    </w:p>
    <w:p w:rsidR="00070757" w:rsidRPr="00007A35" w:rsidRDefault="00070757" w:rsidP="00070757">
      <w:pPr>
        <w:ind w:firstLine="708"/>
        <w:jc w:val="center"/>
        <w:rPr>
          <w:i/>
        </w:rPr>
      </w:pPr>
      <w:r w:rsidRPr="00080C4B">
        <w:rPr>
          <w:i/>
        </w:rPr>
        <w:t xml:space="preserve">В статье рассматривается </w:t>
      </w:r>
      <w:r>
        <w:rPr>
          <w:i/>
        </w:rPr>
        <w:t>взаимосвязь жизненного цикла товара</w:t>
      </w:r>
      <w:r w:rsidRPr="00080C4B">
        <w:rPr>
          <w:i/>
        </w:rPr>
        <w:t xml:space="preserve"> </w:t>
      </w:r>
      <w:r>
        <w:rPr>
          <w:i/>
        </w:rPr>
        <w:t xml:space="preserve">и маркетинговой </w:t>
      </w:r>
      <w:r w:rsidRPr="00080C4B">
        <w:rPr>
          <w:i/>
        </w:rPr>
        <w:t xml:space="preserve"> </w:t>
      </w:r>
      <w:r>
        <w:rPr>
          <w:i/>
        </w:rPr>
        <w:t>стратегии</w:t>
      </w:r>
      <w:r w:rsidRPr="00080C4B">
        <w:rPr>
          <w:i/>
        </w:rPr>
        <w:t xml:space="preserve"> </w:t>
      </w:r>
      <w:r>
        <w:rPr>
          <w:i/>
        </w:rPr>
        <w:t xml:space="preserve">в </w:t>
      </w:r>
      <w:r w:rsidRPr="00080C4B">
        <w:rPr>
          <w:i/>
        </w:rPr>
        <w:t>формировани</w:t>
      </w:r>
      <w:r>
        <w:rPr>
          <w:i/>
        </w:rPr>
        <w:t xml:space="preserve">и </w:t>
      </w:r>
      <w:r w:rsidRPr="00080C4B">
        <w:rPr>
          <w:i/>
        </w:rPr>
        <w:t>конкурентных преимуществ</w:t>
      </w:r>
      <w:r>
        <w:rPr>
          <w:i/>
        </w:rPr>
        <w:t xml:space="preserve">; вопросы </w:t>
      </w:r>
      <w:r w:rsidRPr="00080C4B">
        <w:rPr>
          <w:i/>
        </w:rPr>
        <w:t>достижени</w:t>
      </w:r>
      <w:r>
        <w:rPr>
          <w:i/>
        </w:rPr>
        <w:t>я</w:t>
      </w:r>
      <w:r w:rsidRPr="00080C4B">
        <w:rPr>
          <w:i/>
        </w:rPr>
        <w:t xml:space="preserve"> устойчивого роста</w:t>
      </w:r>
      <w:r>
        <w:rPr>
          <w:i/>
        </w:rPr>
        <w:t xml:space="preserve">; </w:t>
      </w:r>
      <w:r w:rsidRPr="00080C4B">
        <w:rPr>
          <w:i/>
        </w:rPr>
        <w:t>укреплени</w:t>
      </w:r>
      <w:r>
        <w:rPr>
          <w:i/>
        </w:rPr>
        <w:t>е</w:t>
      </w:r>
      <w:r w:rsidRPr="00080C4B">
        <w:rPr>
          <w:i/>
        </w:rPr>
        <w:t xml:space="preserve"> конкурентного потенциала организации </w:t>
      </w:r>
    </w:p>
    <w:p w:rsidR="00070757" w:rsidRDefault="00070757" w:rsidP="00070757">
      <w:pPr>
        <w:spacing w:line="360" w:lineRule="auto"/>
        <w:jc w:val="both"/>
        <w:rPr>
          <w:i/>
          <w:sz w:val="28"/>
          <w:szCs w:val="28"/>
        </w:rPr>
      </w:pPr>
    </w:p>
    <w:p w:rsidR="00070757" w:rsidRPr="00FC3525" w:rsidRDefault="00070757" w:rsidP="00070757">
      <w:pPr>
        <w:spacing w:line="360" w:lineRule="auto"/>
        <w:ind w:firstLine="708"/>
        <w:jc w:val="both"/>
      </w:pPr>
      <w:r w:rsidRPr="00FC3525">
        <w:t>В ХХ</w:t>
      </w:r>
      <w:r w:rsidRPr="00FC3525">
        <w:rPr>
          <w:lang w:val="en-US"/>
        </w:rPr>
        <w:t>I</w:t>
      </w:r>
      <w:r w:rsidRPr="00FC3525">
        <w:t xml:space="preserve"> </w:t>
      </w:r>
      <w:proofErr w:type="gramStart"/>
      <w:r w:rsidRPr="00FC3525">
        <w:t>веке</w:t>
      </w:r>
      <w:proofErr w:type="gramEnd"/>
      <w:r w:rsidRPr="00FC3525">
        <w:t xml:space="preserve">, в кардинально изменяющихся условиях политического и социально-экономического взаимодействия, инновационного развития,  расширения и углубления взаимосвязей между национальными экономиками, существенно меняются отношения между участниками рынка. </w:t>
      </w:r>
    </w:p>
    <w:p w:rsidR="00070757" w:rsidRPr="00FC3525" w:rsidRDefault="00070757" w:rsidP="00070757">
      <w:pPr>
        <w:spacing w:line="360" w:lineRule="auto"/>
        <w:ind w:firstLine="708"/>
        <w:jc w:val="both"/>
      </w:pPr>
      <w:r w:rsidRPr="00FC3525">
        <w:t xml:space="preserve"> В этой связи актуальными продолжают оставаться вопросы обеспечения экономического роста, создание условий для развития предпринимательской активности и повышения конкурентоспособности, выбора стратегии развития на основе современных маркетинговых технологий.</w:t>
      </w:r>
    </w:p>
    <w:p w:rsidR="00070757" w:rsidRPr="00FC3525" w:rsidRDefault="00070757" w:rsidP="00070757">
      <w:pPr>
        <w:spacing w:line="360" w:lineRule="auto"/>
        <w:ind w:firstLine="708"/>
        <w:jc w:val="both"/>
      </w:pPr>
      <w:r w:rsidRPr="00FC3525">
        <w:t>И. Краснов отмечает, что расширение и углубление взаимосвязей между национальными экономиками, вовлечение на мировом и местном уровнях производителей, поставщиков, клиентов, органов власти является характерной чертой глобализации хозяйственных отношений. Постепенное сокращение торговых и инвестиционных барьеров, расширение деятельности хозяйствующих субъектов, создание новых производств за пределами государства приводят к изменению внутренних рынков.</w:t>
      </w:r>
      <w:r w:rsidRPr="00FC3525">
        <w:rPr>
          <w:rStyle w:val="a5"/>
        </w:rPr>
        <w:footnoteReference w:id="1"/>
      </w:r>
      <w:r w:rsidRPr="00FC3525">
        <w:t xml:space="preserve"> </w:t>
      </w:r>
    </w:p>
    <w:p w:rsidR="00070757" w:rsidRPr="00FC3525" w:rsidRDefault="00070757" w:rsidP="00070757">
      <w:pPr>
        <w:spacing w:line="360" w:lineRule="auto"/>
        <w:ind w:firstLine="418"/>
        <w:jc w:val="both"/>
      </w:pPr>
      <w:r w:rsidRPr="00FC3525">
        <w:t>Практика показывает, что сегодня успешная деятельность выступает главным критерием оценки деятельности современных предприятий. Что производить (товар, работа, услуги), для кого (потребители; удовлетворение конкретных запросов) и какие инструменты будут использованы для реализации стратегических и тактических целей, безусловно, для предприятия являются  определяющими и стратегически значимыми.</w:t>
      </w:r>
    </w:p>
    <w:p w:rsidR="00070757" w:rsidRPr="00FC3525" w:rsidRDefault="00070757" w:rsidP="00070757">
      <w:pPr>
        <w:spacing w:line="360" w:lineRule="auto"/>
        <w:ind w:firstLine="418"/>
        <w:jc w:val="both"/>
      </w:pPr>
      <w:r w:rsidRPr="00FC3525">
        <w:t xml:space="preserve">Неоспоримо, что предпринимательская деятельность эффективна в случае, когда производимый товар или оказываемая услуга находит спрос на рынке, а удовлетворение определенных потребностей покупателей в результате приобретения данного товара (услуги) приносит прибыль. </w:t>
      </w:r>
    </w:p>
    <w:p w:rsidR="00070757" w:rsidRPr="00FC3525" w:rsidRDefault="00070757" w:rsidP="00070757">
      <w:pPr>
        <w:spacing w:line="360" w:lineRule="auto"/>
        <w:ind w:firstLine="708"/>
        <w:jc w:val="both"/>
      </w:pPr>
      <w:r w:rsidRPr="00FC3525">
        <w:t xml:space="preserve">В данном </w:t>
      </w:r>
      <w:proofErr w:type="gramStart"/>
      <w:r w:rsidRPr="00FC3525">
        <w:t>контексте</w:t>
      </w:r>
      <w:proofErr w:type="gramEnd"/>
      <w:r w:rsidRPr="00FC3525">
        <w:t xml:space="preserve"> особое значение приобретают вопросы стратегического партнерства, выбора рынков, реализации товарной политики, концепции жизненного цикла товара. </w:t>
      </w:r>
    </w:p>
    <w:p w:rsidR="00070757" w:rsidRPr="00FC3525" w:rsidRDefault="00070757" w:rsidP="00070757">
      <w:pPr>
        <w:spacing w:line="360" w:lineRule="auto"/>
        <w:ind w:firstLine="708"/>
        <w:jc w:val="both"/>
      </w:pPr>
      <w:r w:rsidRPr="00FC3525">
        <w:lastRenderedPageBreak/>
        <w:t xml:space="preserve">На наш взгляд, для повышения конкурентоспособности товара (услуги), стимулирования внутреннего спроса, необходима  активная поддержка продвижения товаров и услуг на региональном рынке,  принятие грамотных предпринимательских и маркетинговых решений. </w:t>
      </w:r>
    </w:p>
    <w:p w:rsidR="00070757" w:rsidRPr="00FC3525" w:rsidRDefault="00070757" w:rsidP="00070757">
      <w:pPr>
        <w:spacing w:line="360" w:lineRule="auto"/>
        <w:ind w:firstLine="708"/>
        <w:jc w:val="both"/>
      </w:pPr>
      <w:r w:rsidRPr="00FC3525">
        <w:t>Каждый товар характеризуется собственным жизненным циклом обращения, продолжительность которого в целом и его отдельных этапов  зависит от условий конкретного рынка. Жизненный цикл товара (</w:t>
      </w:r>
      <w:r w:rsidRPr="00FC3525">
        <w:rPr>
          <w:lang w:val="en-US"/>
        </w:rPr>
        <w:t>Life</w:t>
      </w:r>
      <w:r w:rsidRPr="00FC3525">
        <w:t xml:space="preserve"> </w:t>
      </w:r>
      <w:r w:rsidRPr="00FC3525">
        <w:rPr>
          <w:lang w:val="en-US"/>
        </w:rPr>
        <w:t>cycle</w:t>
      </w:r>
      <w:r w:rsidRPr="00FC3525">
        <w:t xml:space="preserve"> </w:t>
      </w:r>
      <w:r w:rsidRPr="00FC3525">
        <w:rPr>
          <w:lang w:val="en-US"/>
        </w:rPr>
        <w:t>product</w:t>
      </w:r>
      <w:r w:rsidRPr="00FC3525">
        <w:t>) – это время существования товара на рынке, промежуток времени от замысла изделия до снятия его с производства и продажи.</w:t>
      </w:r>
      <w:r w:rsidRPr="00FC3525">
        <w:rPr>
          <w:rStyle w:val="a5"/>
        </w:rPr>
        <w:footnoteReference w:id="2"/>
      </w:r>
    </w:p>
    <w:p w:rsidR="00070757" w:rsidRPr="00FC3525" w:rsidRDefault="00070757" w:rsidP="00070757">
      <w:pPr>
        <w:spacing w:line="360" w:lineRule="auto"/>
        <w:ind w:firstLine="708"/>
        <w:jc w:val="both"/>
      </w:pPr>
      <w:r w:rsidRPr="00FC3525">
        <w:t xml:space="preserve">Концепция жизненного цикла товара, безусловно,  заключается в неизбежном вытеснении товара на рынке новым, более совершенным. Жизненный цикл характеризует динамику объемов производства, объемов продаж и финансовый результат с момента появления нового товара до ухода с рынка. Современная тенденция жизненного цикла товара заключается в сокращении его продолжения, ускорении, обусловленного выпуском продукцией и выбором маркетинговой стратегией. </w:t>
      </w:r>
    </w:p>
    <w:p w:rsidR="00070757" w:rsidRPr="00FC3525" w:rsidRDefault="00070757" w:rsidP="00070757">
      <w:pPr>
        <w:pStyle w:val="a6"/>
        <w:tabs>
          <w:tab w:val="left" w:pos="936"/>
        </w:tabs>
        <w:spacing w:line="360" w:lineRule="auto"/>
        <w:ind w:left="0"/>
        <w:jc w:val="both"/>
      </w:pPr>
      <w:r w:rsidRPr="00FC3525">
        <w:tab/>
        <w:t xml:space="preserve">В этой связи </w:t>
      </w:r>
      <w:r>
        <w:t xml:space="preserve">важным является возможность </w:t>
      </w:r>
      <w:r w:rsidRPr="00FC3525">
        <w:t>получ</w:t>
      </w:r>
      <w:r>
        <w:t>ения необходимой</w:t>
      </w:r>
      <w:r w:rsidRPr="00FC3525">
        <w:t xml:space="preserve"> информаци</w:t>
      </w:r>
      <w:r>
        <w:t>и</w:t>
      </w:r>
      <w:r w:rsidRPr="00FC3525">
        <w:t xml:space="preserve"> для решения вопросов, связанных с формированием, управлением ассорти</w:t>
      </w:r>
      <w:r>
        <w:t>ментом и его совершенствованием</w:t>
      </w:r>
      <w:r w:rsidRPr="00FC3525">
        <w:t xml:space="preserve"> на основе изучения особенностей рынка и перспектив его развития</w:t>
      </w:r>
      <w:r>
        <w:t>.</w:t>
      </w:r>
    </w:p>
    <w:p w:rsidR="00070757" w:rsidRDefault="00070757" w:rsidP="00070757">
      <w:pPr>
        <w:pStyle w:val="a6"/>
        <w:tabs>
          <w:tab w:val="left" w:pos="936"/>
        </w:tabs>
        <w:spacing w:line="360" w:lineRule="auto"/>
        <w:ind w:left="0"/>
        <w:jc w:val="both"/>
      </w:pPr>
      <w:r>
        <w:tab/>
        <w:t xml:space="preserve">При выборе управленческого решения необходимо учитывать влияние </w:t>
      </w:r>
      <w:r w:rsidRPr="004C6AE2">
        <w:t xml:space="preserve">внешних и внутренних факторов маркетинговой среды, маркетинговой активности предприятия на жизненный цикл товара. </w:t>
      </w:r>
    </w:p>
    <w:p w:rsidR="00070757" w:rsidRDefault="00070757" w:rsidP="00070757">
      <w:pPr>
        <w:spacing w:line="360" w:lineRule="auto"/>
        <w:ind w:firstLine="708"/>
        <w:jc w:val="both"/>
      </w:pPr>
      <w:r w:rsidRPr="004C6AE2">
        <w:t xml:space="preserve">Специалистам и руководителям необходимо внимательно следить за изменениями объема продаж и прибыли, чтобы своевременно внести изменения в реализацию маркетинговой стратегии. Очевидно, что важным и необходимым условием является  определение стадии спада,  насыщения, чтобы не допустить отрицательного результата. </w:t>
      </w:r>
    </w:p>
    <w:p w:rsidR="00070757" w:rsidRDefault="00070757" w:rsidP="00070757">
      <w:pPr>
        <w:spacing w:line="360" w:lineRule="auto"/>
        <w:ind w:firstLine="708"/>
        <w:jc w:val="both"/>
      </w:pPr>
      <w:r w:rsidRPr="00461700">
        <w:t>Таким образом, жизненный цикл товара является основным параметром стратегии комплексного продукта, определяющий процессы планирования товарного ассортимента и достижения устойчивого развития предприятия, повышения его конкурентоспос</w:t>
      </w:r>
      <w:r>
        <w:t>о</w:t>
      </w:r>
      <w:r w:rsidRPr="00461700">
        <w:t>бности.</w:t>
      </w:r>
    </w:p>
    <w:p w:rsidR="00070757" w:rsidRPr="00916E16" w:rsidRDefault="00070757" w:rsidP="00070757">
      <w:pPr>
        <w:spacing w:line="360" w:lineRule="auto"/>
        <w:jc w:val="center"/>
        <w:rPr>
          <w:sz w:val="20"/>
          <w:szCs w:val="20"/>
        </w:rPr>
      </w:pPr>
      <w:r w:rsidRPr="00916E16">
        <w:rPr>
          <w:sz w:val="20"/>
          <w:szCs w:val="20"/>
        </w:rPr>
        <w:t>Литература:</w:t>
      </w:r>
    </w:p>
    <w:p w:rsidR="00070757" w:rsidRPr="00916E16" w:rsidRDefault="00070757" w:rsidP="00070757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916E16">
        <w:rPr>
          <w:sz w:val="20"/>
          <w:szCs w:val="20"/>
        </w:rPr>
        <w:t xml:space="preserve">Краснов, И. Роль малых и средних предприятий в мировой экономике / И. Краснов. // Проблемы теории и практики управления. – 2013. – № 1. – С. 38-46 </w:t>
      </w:r>
    </w:p>
    <w:p w:rsidR="00070757" w:rsidRPr="00870E3D" w:rsidRDefault="00070757" w:rsidP="00070757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Маркетинг</w:t>
      </w:r>
      <w:r w:rsidRPr="00916E16">
        <w:rPr>
          <w:sz w:val="20"/>
          <w:szCs w:val="20"/>
        </w:rPr>
        <w:t xml:space="preserve">: учебник / </w:t>
      </w:r>
      <w:proofErr w:type="gramStart"/>
      <w:r w:rsidRPr="00916E16">
        <w:rPr>
          <w:sz w:val="20"/>
          <w:szCs w:val="20"/>
        </w:rPr>
        <w:t>под</w:t>
      </w:r>
      <w:proofErr w:type="gramEnd"/>
      <w:r w:rsidRPr="00916E16">
        <w:rPr>
          <w:sz w:val="20"/>
          <w:szCs w:val="20"/>
        </w:rPr>
        <w:t xml:space="preserve"> общ. Ред. пр</w:t>
      </w:r>
      <w:r>
        <w:rPr>
          <w:sz w:val="20"/>
          <w:szCs w:val="20"/>
        </w:rPr>
        <w:t>оф. Н.М. Кондратенко. – М.: Изд</w:t>
      </w:r>
      <w:r w:rsidRPr="00916E16">
        <w:rPr>
          <w:sz w:val="20"/>
          <w:szCs w:val="20"/>
        </w:rPr>
        <w:t xml:space="preserve">ательство </w:t>
      </w:r>
      <w:proofErr w:type="spellStart"/>
      <w:r w:rsidRPr="00916E16">
        <w:rPr>
          <w:sz w:val="20"/>
          <w:szCs w:val="20"/>
        </w:rPr>
        <w:t>Юрайт</w:t>
      </w:r>
      <w:proofErr w:type="spellEnd"/>
      <w:r w:rsidRPr="00916E16">
        <w:rPr>
          <w:sz w:val="20"/>
          <w:szCs w:val="20"/>
        </w:rPr>
        <w:t>. 2011. – 540с. – (Основы наук)</w:t>
      </w:r>
    </w:p>
    <w:p w:rsidR="008E11AD" w:rsidRDefault="008E11AD"/>
    <w:sectPr w:rsidR="008E11AD" w:rsidSect="008E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8B" w:rsidRDefault="0077798B" w:rsidP="00070757">
      <w:r>
        <w:separator/>
      </w:r>
    </w:p>
  </w:endnote>
  <w:endnote w:type="continuationSeparator" w:id="0">
    <w:p w:rsidR="0077798B" w:rsidRDefault="0077798B" w:rsidP="0007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8B" w:rsidRDefault="0077798B" w:rsidP="00070757">
      <w:r>
        <w:separator/>
      </w:r>
    </w:p>
  </w:footnote>
  <w:footnote w:type="continuationSeparator" w:id="0">
    <w:p w:rsidR="0077798B" w:rsidRDefault="0077798B" w:rsidP="00070757">
      <w:r>
        <w:continuationSeparator/>
      </w:r>
    </w:p>
  </w:footnote>
  <w:footnote w:id="1">
    <w:p w:rsidR="00070757" w:rsidRPr="00814910" w:rsidRDefault="00070757" w:rsidP="00070757">
      <w:pPr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814910">
        <w:rPr>
          <w:sz w:val="20"/>
          <w:szCs w:val="20"/>
        </w:rPr>
        <w:t xml:space="preserve">Краснов, И. Роль малых и средних предприятий в мировой экономике / И. Краснов. // Проблемы теории и практики управления. – 2013. – № 1. – С. 38-46  </w:t>
      </w:r>
    </w:p>
    <w:p w:rsidR="00070757" w:rsidRDefault="00070757" w:rsidP="00070757">
      <w:pPr>
        <w:pStyle w:val="a3"/>
      </w:pPr>
    </w:p>
  </w:footnote>
  <w:footnote w:id="2">
    <w:p w:rsidR="00070757" w:rsidRDefault="00070757" w:rsidP="00070757">
      <w:pPr>
        <w:pStyle w:val="a3"/>
      </w:pPr>
      <w:r>
        <w:rPr>
          <w:rStyle w:val="a5"/>
        </w:rPr>
        <w:footnoteRef/>
      </w:r>
      <w:r>
        <w:t xml:space="preserve"> Маркетинг: учебник / </w:t>
      </w:r>
      <w:proofErr w:type="gramStart"/>
      <w:r>
        <w:t>под</w:t>
      </w:r>
      <w:proofErr w:type="gramEnd"/>
      <w:r>
        <w:t xml:space="preserve"> общ. Ред. проф. Н.М. Кондратенко. – М.: Издательство </w:t>
      </w:r>
      <w:proofErr w:type="spellStart"/>
      <w:r>
        <w:t>Юрайт</w:t>
      </w:r>
      <w:proofErr w:type="spellEnd"/>
      <w:r>
        <w:t>. 2011. – 540с. – (Основы наук)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07F9"/>
    <w:multiLevelType w:val="hybridMultilevel"/>
    <w:tmpl w:val="F6B8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757"/>
    <w:rsid w:val="00070757"/>
    <w:rsid w:val="00154791"/>
    <w:rsid w:val="0054133E"/>
    <w:rsid w:val="0077798B"/>
    <w:rsid w:val="008E11AD"/>
    <w:rsid w:val="009C74C8"/>
    <w:rsid w:val="00E4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075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07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0757"/>
    <w:rPr>
      <w:vertAlign w:val="superscript"/>
    </w:rPr>
  </w:style>
  <w:style w:type="paragraph" w:styleId="a6">
    <w:name w:val="List Paragraph"/>
    <w:basedOn w:val="a"/>
    <w:uiPriority w:val="34"/>
    <w:qFormat/>
    <w:rsid w:val="00070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3819</Characters>
  <Application>Microsoft Office Word</Application>
  <DocSecurity>0</DocSecurity>
  <Lines>31</Lines>
  <Paragraphs>8</Paragraphs>
  <ScaleCrop>false</ScaleCrop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Тараканова</dc:creator>
  <cp:keywords/>
  <dc:description/>
  <cp:lastModifiedBy>Надежда Тараканова</cp:lastModifiedBy>
  <cp:revision>3</cp:revision>
  <dcterms:created xsi:type="dcterms:W3CDTF">2017-07-01T07:37:00Z</dcterms:created>
  <dcterms:modified xsi:type="dcterms:W3CDTF">2017-07-01T07:42:00Z</dcterms:modified>
</cp:coreProperties>
</file>