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C2BB7" w14:textId="15E62C52" w:rsidR="00A510A8" w:rsidRDefault="00D35307" w:rsidP="00685014">
      <w:pPr>
        <w:spacing w:line="276" w:lineRule="auto"/>
        <w:ind w:firstLine="709"/>
        <w:jc w:val="center"/>
        <w:rPr>
          <w:rFonts w:ascii="Times New Roman" w:hAnsi="Times New Roman" w:cs="Times New Roman"/>
          <w:b/>
          <w:sz w:val="28"/>
          <w:szCs w:val="28"/>
        </w:rPr>
      </w:pPr>
      <w:r w:rsidRPr="00D35307">
        <w:rPr>
          <w:rFonts w:ascii="Times New Roman" w:hAnsi="Times New Roman" w:cs="Times New Roman"/>
          <w:b/>
          <w:sz w:val="28"/>
          <w:szCs w:val="28"/>
        </w:rPr>
        <w:t>АНАЛИЗ СТЕГАНОГРАФИЧЕСКОГО СОКРЫТИЯ ИНФОРМАЦИИ МЕТОДОМ ЗАМЕНЫ НАИМЕНЬШЕГО ЗНАЧАЩЕГО БИТА НА ОСНОВЕ РАЗРАБОТАННОЙ РЕАЛИЗАЦИИ</w:t>
      </w:r>
    </w:p>
    <w:p w14:paraId="13762FFC" w14:textId="3FCB9176" w:rsidR="00D35307" w:rsidRDefault="00D35307" w:rsidP="00685014">
      <w:pPr>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Автор: Назаренко Ю. Л., студент ДГТУ</w:t>
      </w:r>
    </w:p>
    <w:p w14:paraId="7F981F86" w14:textId="5DD2CE15" w:rsidR="00685014" w:rsidRDefault="00685014" w:rsidP="00685014">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Аннотация. Статья посвящена анализу метода сокрытия информации «наименьший значащий бит» на основе разработанной программной реализации. При проведении анализа были рассмотрены такие параметры алгоритма, как соотношение размера скрываемой информации к размеру </w:t>
      </w:r>
      <w:proofErr w:type="spellStart"/>
      <w:r>
        <w:rPr>
          <w:rFonts w:ascii="Times New Roman" w:hAnsi="Times New Roman" w:cs="Times New Roman"/>
          <w:sz w:val="28"/>
          <w:szCs w:val="28"/>
        </w:rPr>
        <w:t>стеганоконтейнера</w:t>
      </w:r>
      <w:proofErr w:type="spellEnd"/>
      <w:r>
        <w:rPr>
          <w:rFonts w:ascii="Times New Roman" w:hAnsi="Times New Roman" w:cs="Times New Roman"/>
          <w:sz w:val="28"/>
          <w:szCs w:val="28"/>
        </w:rPr>
        <w:t>, время работы алгоритма и надёжность при атаке на данный метод, а также сделаны выводы по каждому из этих пунктов.</w:t>
      </w:r>
    </w:p>
    <w:p w14:paraId="66FC1463" w14:textId="05F3000C" w:rsidR="00D35307" w:rsidRPr="0013570F" w:rsidRDefault="00D35307" w:rsidP="00685014">
      <w:pPr>
        <w:pStyle w:val="a3"/>
        <w:numPr>
          <w:ilvl w:val="0"/>
          <w:numId w:val="2"/>
        </w:numPr>
        <w:spacing w:line="276" w:lineRule="auto"/>
        <w:ind w:left="0" w:firstLine="709"/>
        <w:jc w:val="center"/>
        <w:rPr>
          <w:rFonts w:ascii="Times New Roman" w:hAnsi="Times New Roman" w:cs="Times New Roman"/>
          <w:b/>
          <w:sz w:val="28"/>
          <w:szCs w:val="28"/>
        </w:rPr>
      </w:pPr>
      <w:r w:rsidRPr="0013570F">
        <w:rPr>
          <w:rFonts w:ascii="Times New Roman" w:hAnsi="Times New Roman" w:cs="Times New Roman"/>
          <w:b/>
          <w:sz w:val="28"/>
          <w:szCs w:val="28"/>
        </w:rPr>
        <w:t>Введение</w:t>
      </w:r>
    </w:p>
    <w:p w14:paraId="40B82131" w14:textId="2E964F77" w:rsidR="00D35307" w:rsidRDefault="00D35307" w:rsidP="00685014">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данной статьи – проанализировать </w:t>
      </w:r>
      <w:r w:rsidR="003C6545">
        <w:rPr>
          <w:rFonts w:ascii="Times New Roman" w:hAnsi="Times New Roman" w:cs="Times New Roman"/>
          <w:sz w:val="28"/>
          <w:szCs w:val="28"/>
        </w:rPr>
        <w:t>основные характеристики метода замены наименьшего значащего бита</w:t>
      </w:r>
      <w:r w:rsidR="00760ADB">
        <w:rPr>
          <w:rFonts w:ascii="Times New Roman" w:hAnsi="Times New Roman" w:cs="Times New Roman"/>
          <w:sz w:val="28"/>
          <w:szCs w:val="28"/>
        </w:rPr>
        <w:t xml:space="preserve"> </w:t>
      </w:r>
      <w:r w:rsidR="00760ADB" w:rsidRPr="00760ADB">
        <w:rPr>
          <w:rFonts w:ascii="Times New Roman" w:hAnsi="Times New Roman" w:cs="Times New Roman"/>
          <w:sz w:val="28"/>
          <w:szCs w:val="28"/>
        </w:rPr>
        <w:t>(</w:t>
      </w:r>
      <w:r w:rsidR="00760ADB">
        <w:rPr>
          <w:rFonts w:ascii="Times New Roman" w:hAnsi="Times New Roman" w:cs="Times New Roman"/>
          <w:sz w:val="28"/>
          <w:szCs w:val="28"/>
          <w:lang w:val="en-US"/>
        </w:rPr>
        <w:t>LSB</w:t>
      </w:r>
      <w:r w:rsidR="00760ADB" w:rsidRPr="00760ADB">
        <w:rPr>
          <w:rFonts w:ascii="Times New Roman" w:hAnsi="Times New Roman" w:cs="Times New Roman"/>
          <w:sz w:val="28"/>
          <w:szCs w:val="28"/>
        </w:rPr>
        <w:t>)</w:t>
      </w:r>
      <w:r w:rsidR="003C6545">
        <w:rPr>
          <w:rFonts w:ascii="Times New Roman" w:hAnsi="Times New Roman" w:cs="Times New Roman"/>
          <w:sz w:val="28"/>
          <w:szCs w:val="28"/>
        </w:rPr>
        <w:t>, основываясь на программной реализации, реализованной на языке С</w:t>
      </w:r>
      <w:r w:rsidR="003C6545" w:rsidRPr="003C6545">
        <w:rPr>
          <w:rFonts w:ascii="Times New Roman" w:hAnsi="Times New Roman" w:cs="Times New Roman"/>
          <w:sz w:val="28"/>
          <w:szCs w:val="28"/>
        </w:rPr>
        <w:t xml:space="preserve">#. </w:t>
      </w:r>
      <w:r w:rsidR="003C6545">
        <w:rPr>
          <w:rFonts w:ascii="Times New Roman" w:hAnsi="Times New Roman" w:cs="Times New Roman"/>
          <w:sz w:val="28"/>
          <w:szCs w:val="28"/>
        </w:rPr>
        <w:t xml:space="preserve">Будут проанализированы такие характеристики, как соотношение размера скрытой </w:t>
      </w:r>
      <w:r w:rsidR="0013570F">
        <w:rPr>
          <w:rFonts w:ascii="Times New Roman" w:hAnsi="Times New Roman" w:cs="Times New Roman"/>
          <w:sz w:val="28"/>
          <w:szCs w:val="28"/>
        </w:rPr>
        <w:t xml:space="preserve">информации и размера контейнера, время работы программы для разных размеров сообщения и контейнера, а также устойчивость к </w:t>
      </w:r>
      <w:proofErr w:type="spellStart"/>
      <w:r w:rsidR="0013570F">
        <w:rPr>
          <w:rFonts w:ascii="Times New Roman" w:hAnsi="Times New Roman" w:cs="Times New Roman"/>
          <w:sz w:val="28"/>
          <w:szCs w:val="28"/>
        </w:rPr>
        <w:t>стеганографическим</w:t>
      </w:r>
      <w:proofErr w:type="spellEnd"/>
      <w:r w:rsidR="0013570F">
        <w:rPr>
          <w:rFonts w:ascii="Times New Roman" w:hAnsi="Times New Roman" w:cs="Times New Roman"/>
          <w:sz w:val="28"/>
          <w:szCs w:val="28"/>
        </w:rPr>
        <w:t xml:space="preserve"> атакам. Для проведения анализов был проведет ряд опытов, в которых в качестве контейнера были выбраны изображения в формате </w:t>
      </w:r>
      <w:r w:rsidR="0013570F">
        <w:rPr>
          <w:rFonts w:ascii="Times New Roman" w:hAnsi="Times New Roman" w:cs="Times New Roman"/>
          <w:sz w:val="28"/>
          <w:szCs w:val="28"/>
          <w:lang w:val="en-US"/>
        </w:rPr>
        <w:t>BMP</w:t>
      </w:r>
      <w:r w:rsidR="0013570F" w:rsidRPr="0013570F">
        <w:rPr>
          <w:rFonts w:ascii="Times New Roman" w:hAnsi="Times New Roman" w:cs="Times New Roman"/>
          <w:sz w:val="28"/>
          <w:szCs w:val="28"/>
        </w:rPr>
        <w:t xml:space="preserve"> </w:t>
      </w:r>
      <w:r w:rsidR="0013570F">
        <w:rPr>
          <w:rFonts w:ascii="Times New Roman" w:hAnsi="Times New Roman" w:cs="Times New Roman"/>
          <w:sz w:val="28"/>
          <w:szCs w:val="28"/>
        </w:rPr>
        <w:t>различных размеров, а в качестве скрываемой информации – текст, представленный в двоичном формате.</w:t>
      </w:r>
    </w:p>
    <w:p w14:paraId="07941F39" w14:textId="47CAD1A0" w:rsidR="0013570F" w:rsidRPr="00760ADB" w:rsidRDefault="0013570F" w:rsidP="00685014">
      <w:pPr>
        <w:pStyle w:val="a3"/>
        <w:numPr>
          <w:ilvl w:val="0"/>
          <w:numId w:val="2"/>
        </w:numPr>
        <w:spacing w:line="276"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О методе</w:t>
      </w:r>
      <w:r w:rsidR="00760ADB">
        <w:rPr>
          <w:rFonts w:ascii="Times New Roman" w:hAnsi="Times New Roman" w:cs="Times New Roman"/>
          <w:b/>
          <w:sz w:val="28"/>
          <w:szCs w:val="28"/>
          <w:lang w:val="en-US"/>
        </w:rPr>
        <w:t xml:space="preserve"> LSB.</w:t>
      </w:r>
    </w:p>
    <w:p w14:paraId="4AD8C310" w14:textId="77777777" w:rsidR="00760ADB" w:rsidRDefault="00760ADB" w:rsidP="00685014">
      <w:pPr>
        <w:pStyle w:val="a3"/>
        <w:spacing w:line="276" w:lineRule="auto"/>
        <w:ind w:left="0" w:firstLine="709"/>
        <w:jc w:val="both"/>
        <w:rPr>
          <w:rFonts w:ascii="Times New Roman" w:hAnsi="Times New Roman" w:cs="Times New Roman"/>
          <w:b/>
          <w:sz w:val="28"/>
          <w:szCs w:val="28"/>
        </w:rPr>
      </w:pPr>
    </w:p>
    <w:p w14:paraId="50FC3614" w14:textId="6A690304" w:rsidR="0013570F" w:rsidRDefault="00760ADB" w:rsidP="00685014">
      <w:pPr>
        <w:pStyle w:val="a3"/>
        <w:spacing w:line="276" w:lineRule="auto"/>
        <w:ind w:left="0" w:firstLine="709"/>
        <w:jc w:val="both"/>
        <w:rPr>
          <w:rFonts w:ascii="Times New Roman" w:hAnsi="Times New Roman" w:cs="Times New Roman"/>
          <w:sz w:val="28"/>
          <w:szCs w:val="28"/>
        </w:rPr>
      </w:pPr>
      <w:r w:rsidRPr="00760ADB">
        <w:rPr>
          <w:rFonts w:ascii="Times New Roman" w:hAnsi="Times New Roman" w:cs="Times New Roman"/>
          <w:sz w:val="28"/>
          <w:szCs w:val="28"/>
        </w:rPr>
        <w:t>Суть метода з</w:t>
      </w:r>
      <w:r w:rsidRPr="00760ADB">
        <w:rPr>
          <w:rFonts w:ascii="Times New Roman" w:hAnsi="Times New Roman" w:cs="Times New Roman"/>
          <w:b/>
          <w:bCs/>
          <w:sz w:val="28"/>
          <w:szCs w:val="28"/>
        </w:rPr>
        <w:t>амена</w:t>
      </w:r>
      <w:r w:rsidRPr="00760ADB">
        <w:rPr>
          <w:rFonts w:ascii="Times New Roman" w:hAnsi="Times New Roman" w:cs="Times New Roman"/>
          <w:sz w:val="28"/>
          <w:szCs w:val="28"/>
        </w:rPr>
        <w:t> </w:t>
      </w:r>
      <w:r w:rsidRPr="00760ADB">
        <w:rPr>
          <w:rFonts w:ascii="Times New Roman" w:hAnsi="Times New Roman" w:cs="Times New Roman"/>
          <w:b/>
          <w:bCs/>
          <w:sz w:val="28"/>
          <w:szCs w:val="28"/>
        </w:rPr>
        <w:t>наименее значащего бита (</w:t>
      </w:r>
      <w:proofErr w:type="spellStart"/>
      <w:r w:rsidRPr="00760ADB">
        <w:rPr>
          <w:rFonts w:ascii="Times New Roman" w:hAnsi="Times New Roman" w:cs="Times New Roman"/>
          <w:sz w:val="28"/>
          <w:szCs w:val="28"/>
        </w:rPr>
        <w:t>Least</w:t>
      </w:r>
      <w:proofErr w:type="spellEnd"/>
      <w:r w:rsidRPr="00760ADB">
        <w:rPr>
          <w:rFonts w:ascii="Times New Roman" w:hAnsi="Times New Roman" w:cs="Times New Roman"/>
          <w:sz w:val="28"/>
          <w:szCs w:val="28"/>
        </w:rPr>
        <w:t xml:space="preserve"> </w:t>
      </w:r>
      <w:proofErr w:type="spellStart"/>
      <w:r w:rsidRPr="00760ADB">
        <w:rPr>
          <w:rFonts w:ascii="Times New Roman" w:hAnsi="Times New Roman" w:cs="Times New Roman"/>
          <w:sz w:val="28"/>
          <w:szCs w:val="28"/>
        </w:rPr>
        <w:t>Significant</w:t>
      </w:r>
      <w:proofErr w:type="spellEnd"/>
      <w:r w:rsidRPr="00760ADB">
        <w:rPr>
          <w:rFonts w:ascii="Times New Roman" w:hAnsi="Times New Roman" w:cs="Times New Roman"/>
          <w:sz w:val="28"/>
          <w:szCs w:val="28"/>
        </w:rPr>
        <w:t xml:space="preserve"> </w:t>
      </w:r>
      <w:proofErr w:type="spellStart"/>
      <w:r w:rsidRPr="00760ADB">
        <w:rPr>
          <w:rFonts w:ascii="Times New Roman" w:hAnsi="Times New Roman" w:cs="Times New Roman"/>
          <w:sz w:val="28"/>
          <w:szCs w:val="28"/>
        </w:rPr>
        <w:t>Bits</w:t>
      </w:r>
      <w:proofErr w:type="spellEnd"/>
      <w:r w:rsidRPr="00760ADB">
        <w:rPr>
          <w:rFonts w:ascii="Times New Roman" w:hAnsi="Times New Roman" w:cs="Times New Roman"/>
          <w:b/>
          <w:bCs/>
          <w:sz w:val="28"/>
          <w:szCs w:val="28"/>
        </w:rPr>
        <w:t> - LSB)</w:t>
      </w:r>
      <w:r w:rsidRPr="00760ADB">
        <w:rPr>
          <w:rFonts w:ascii="Times New Roman" w:hAnsi="Times New Roman" w:cs="Times New Roman"/>
          <w:sz w:val="28"/>
          <w:szCs w:val="28"/>
        </w:rPr>
        <w:t xml:space="preserve"> заключается в сокрытии информации путем изменения последних битов изображения, кодирующих цвет на биты скрываемого сообщения. Разница между пустым и заполненным контейнерами должна быть не ощутима для органов восприятия человека.</w:t>
      </w:r>
      <w:r>
        <w:rPr>
          <w:rFonts w:ascii="Times New Roman" w:hAnsi="Times New Roman" w:cs="Times New Roman"/>
          <w:sz w:val="28"/>
          <w:szCs w:val="28"/>
        </w:rPr>
        <w:t xml:space="preserve"> </w:t>
      </w:r>
    </w:p>
    <w:p w14:paraId="75DCF962" w14:textId="45708602" w:rsidR="00760ADB" w:rsidRDefault="00760ADB" w:rsidP="00685014">
      <w:pPr>
        <w:pStyle w:val="a3"/>
        <w:spacing w:line="276" w:lineRule="auto"/>
        <w:ind w:left="0" w:firstLine="709"/>
        <w:jc w:val="center"/>
        <w:rPr>
          <w:rFonts w:ascii="Times New Roman" w:hAnsi="Times New Roman" w:cs="Times New Roman"/>
          <w:sz w:val="28"/>
          <w:szCs w:val="28"/>
        </w:rPr>
      </w:pPr>
      <w:r>
        <w:rPr>
          <w:noProof/>
        </w:rPr>
        <w:lastRenderedPageBreak/>
        <w:drawing>
          <wp:inline distT="0" distB="0" distL="0" distR="0" wp14:anchorId="0E5F43E1" wp14:editId="0EAB7272">
            <wp:extent cx="2715173" cy="2362200"/>
            <wp:effectExtent l="0" t="0" r="9525" b="0"/>
            <wp:docPr id="1" name="Рисунок 1" descr="http://3.bp.blogspot.com/-bY_doATWyhk/UA-e_eP7d9I/AAAAAAAAEBY/5EoeuWMalN0/s1600/txt_into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bY_doATWyhk/UA-e_eP7d9I/AAAAAAAAEBY/5EoeuWMalN0/s1600/txt_into_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5256" cy="2370972"/>
                    </a:xfrm>
                    <a:prstGeom prst="rect">
                      <a:avLst/>
                    </a:prstGeom>
                    <a:noFill/>
                    <a:ln>
                      <a:noFill/>
                    </a:ln>
                  </pic:spPr>
                </pic:pic>
              </a:graphicData>
            </a:graphic>
          </wp:inline>
        </w:drawing>
      </w:r>
    </w:p>
    <w:p w14:paraId="08D1CCDA" w14:textId="065C77C0" w:rsidR="00760ADB" w:rsidRDefault="00760ADB" w:rsidP="00685014">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 1 – принцип работы метода.</w:t>
      </w:r>
    </w:p>
    <w:p w14:paraId="246AC1B7" w14:textId="77777777" w:rsidR="00760ADB" w:rsidRDefault="00760ADB" w:rsidP="00685014">
      <w:pPr>
        <w:pStyle w:val="a3"/>
        <w:spacing w:line="276" w:lineRule="auto"/>
        <w:ind w:left="0" w:firstLine="709"/>
        <w:jc w:val="both"/>
        <w:rPr>
          <w:rFonts w:ascii="Times New Roman" w:hAnsi="Times New Roman" w:cs="Times New Roman"/>
          <w:sz w:val="28"/>
          <w:szCs w:val="28"/>
        </w:rPr>
      </w:pPr>
    </w:p>
    <w:p w14:paraId="7E9A73E1" w14:textId="11D271F0" w:rsidR="00760ADB" w:rsidRDefault="00760ADB" w:rsidP="00685014">
      <w:pPr>
        <w:pStyle w:val="a3"/>
        <w:spacing w:line="276" w:lineRule="auto"/>
        <w:ind w:left="0" w:firstLine="709"/>
        <w:jc w:val="both"/>
        <w:rPr>
          <w:rFonts w:ascii="Times New Roman" w:hAnsi="Times New Roman" w:cs="Times New Roman"/>
          <w:sz w:val="28"/>
          <w:szCs w:val="28"/>
        </w:rPr>
      </w:pPr>
      <w:r w:rsidRPr="00760ADB">
        <w:rPr>
          <w:rFonts w:ascii="Times New Roman" w:hAnsi="Times New Roman" w:cs="Times New Roman"/>
          <w:sz w:val="28"/>
          <w:szCs w:val="28"/>
        </w:rPr>
        <w:t>Пусть, имеется 24-х битное изображение в градациях серого. Пиксел кодируется 3 байтами, и в них расположены значения каналов RGB. Изменяя наименее значащий бит, мы меняем значение байта на единицу. Такие градации, мало того, что незаметны для человека, могут вообще не отобразиться при использовании низкокачественных устройств вывода.</w:t>
      </w:r>
    </w:p>
    <w:p w14:paraId="5169BD95" w14:textId="77777777" w:rsidR="00760ADB" w:rsidRDefault="00760ADB" w:rsidP="00685014">
      <w:pPr>
        <w:pStyle w:val="a3"/>
        <w:spacing w:line="276" w:lineRule="auto"/>
        <w:ind w:left="0" w:firstLine="709"/>
        <w:jc w:val="both"/>
        <w:rPr>
          <w:rFonts w:ascii="Times New Roman" w:hAnsi="Times New Roman" w:cs="Times New Roman"/>
          <w:sz w:val="28"/>
          <w:szCs w:val="28"/>
        </w:rPr>
      </w:pPr>
    </w:p>
    <w:p w14:paraId="424C27AA" w14:textId="0C19CF92" w:rsidR="00760ADB" w:rsidRDefault="00760ADB" w:rsidP="00685014">
      <w:pPr>
        <w:pStyle w:val="a3"/>
        <w:numPr>
          <w:ilvl w:val="0"/>
          <w:numId w:val="2"/>
        </w:numPr>
        <w:spacing w:line="276" w:lineRule="auto"/>
        <w:ind w:left="0" w:firstLine="709"/>
        <w:jc w:val="center"/>
        <w:rPr>
          <w:rFonts w:ascii="Times New Roman" w:hAnsi="Times New Roman" w:cs="Times New Roman"/>
          <w:b/>
          <w:sz w:val="28"/>
          <w:szCs w:val="28"/>
        </w:rPr>
      </w:pPr>
      <w:r w:rsidRPr="00760ADB">
        <w:rPr>
          <w:rFonts w:ascii="Times New Roman" w:hAnsi="Times New Roman" w:cs="Times New Roman"/>
          <w:b/>
          <w:sz w:val="28"/>
          <w:szCs w:val="28"/>
        </w:rPr>
        <w:t>Анализ метода.</w:t>
      </w:r>
    </w:p>
    <w:p w14:paraId="553CD946" w14:textId="77777777" w:rsidR="00E418DB" w:rsidRDefault="00E418DB" w:rsidP="00685014">
      <w:pPr>
        <w:pStyle w:val="a3"/>
        <w:spacing w:line="276" w:lineRule="auto"/>
        <w:ind w:left="0" w:firstLine="709"/>
        <w:jc w:val="both"/>
        <w:rPr>
          <w:rFonts w:ascii="Times New Roman" w:hAnsi="Times New Roman" w:cs="Times New Roman"/>
          <w:b/>
          <w:sz w:val="28"/>
          <w:szCs w:val="28"/>
        </w:rPr>
      </w:pPr>
    </w:p>
    <w:p w14:paraId="7D8E4BFC" w14:textId="09C891D3" w:rsidR="00760ADB" w:rsidRDefault="00E418DB" w:rsidP="00685014">
      <w:pPr>
        <w:pStyle w:val="a3"/>
        <w:numPr>
          <w:ilvl w:val="1"/>
          <w:numId w:val="2"/>
        </w:numPr>
        <w:spacing w:line="276" w:lineRule="auto"/>
        <w:ind w:left="0" w:right="-143" w:firstLine="709"/>
        <w:jc w:val="center"/>
        <w:rPr>
          <w:rFonts w:ascii="Times New Roman" w:hAnsi="Times New Roman" w:cs="Times New Roman"/>
          <w:b/>
          <w:sz w:val="28"/>
          <w:szCs w:val="28"/>
        </w:rPr>
      </w:pPr>
      <w:r w:rsidRPr="00E418DB">
        <w:rPr>
          <w:rFonts w:ascii="Times New Roman" w:hAnsi="Times New Roman" w:cs="Times New Roman"/>
          <w:b/>
          <w:sz w:val="28"/>
          <w:szCs w:val="28"/>
        </w:rPr>
        <w:t>Соотношение размера скрываемых данных к размеру контейнера.</w:t>
      </w:r>
    </w:p>
    <w:p w14:paraId="6E8F0D96" w14:textId="1EA4EFEB" w:rsidR="00E418DB" w:rsidRDefault="00E418DB" w:rsidP="00685014">
      <w:pPr>
        <w:pStyle w:val="a3"/>
        <w:spacing w:line="276" w:lineRule="auto"/>
        <w:ind w:left="0" w:right="-143" w:firstLine="709"/>
        <w:jc w:val="both"/>
        <w:rPr>
          <w:rFonts w:ascii="Times New Roman" w:hAnsi="Times New Roman" w:cs="Times New Roman"/>
          <w:sz w:val="28"/>
          <w:szCs w:val="28"/>
        </w:rPr>
      </w:pPr>
    </w:p>
    <w:p w14:paraId="27310B44" w14:textId="2AB09C97" w:rsidR="00E418DB" w:rsidRDefault="00E418DB" w:rsidP="00685014">
      <w:pPr>
        <w:pStyle w:val="a3"/>
        <w:spacing w:line="276" w:lineRule="auto"/>
        <w:ind w:left="0" w:firstLine="709"/>
        <w:jc w:val="both"/>
        <w:rPr>
          <w:rFonts w:ascii="Times New Roman" w:hAnsi="Times New Roman" w:cs="Times New Roman"/>
          <w:sz w:val="28"/>
          <w:szCs w:val="28"/>
        </w:rPr>
      </w:pPr>
      <w:r w:rsidRPr="00E418DB">
        <w:rPr>
          <w:rFonts w:ascii="Times New Roman" w:hAnsi="Times New Roman" w:cs="Times New Roman"/>
          <w:sz w:val="28"/>
          <w:szCs w:val="28"/>
        </w:rPr>
        <w:t>Соотношение размера скрываемых данных к размеру контейнера</w:t>
      </w:r>
      <w:r>
        <w:rPr>
          <w:rFonts w:ascii="Times New Roman" w:hAnsi="Times New Roman" w:cs="Times New Roman"/>
          <w:sz w:val="28"/>
          <w:szCs w:val="28"/>
        </w:rPr>
        <w:t xml:space="preserve"> – это </w:t>
      </w:r>
      <w:r w:rsidR="00471BBF">
        <w:rPr>
          <w:rFonts w:ascii="Times New Roman" w:hAnsi="Times New Roman" w:cs="Times New Roman"/>
          <w:sz w:val="28"/>
          <w:szCs w:val="28"/>
        </w:rPr>
        <w:t xml:space="preserve">отношение объёма информации, который можно скрыть в </w:t>
      </w:r>
      <w:proofErr w:type="spellStart"/>
      <w:r w:rsidR="00471BBF">
        <w:rPr>
          <w:rFonts w:ascii="Times New Roman" w:hAnsi="Times New Roman" w:cs="Times New Roman"/>
          <w:sz w:val="28"/>
          <w:szCs w:val="28"/>
        </w:rPr>
        <w:t>стеганоконтенере</w:t>
      </w:r>
      <w:proofErr w:type="spellEnd"/>
      <w:r w:rsidR="00471BBF">
        <w:rPr>
          <w:rFonts w:ascii="Times New Roman" w:hAnsi="Times New Roman" w:cs="Times New Roman"/>
          <w:sz w:val="28"/>
          <w:szCs w:val="28"/>
        </w:rPr>
        <w:t xml:space="preserve">, к размеру самого </w:t>
      </w:r>
      <w:proofErr w:type="spellStart"/>
      <w:r w:rsidR="00471BBF">
        <w:rPr>
          <w:rFonts w:ascii="Times New Roman" w:hAnsi="Times New Roman" w:cs="Times New Roman"/>
          <w:sz w:val="28"/>
          <w:szCs w:val="28"/>
        </w:rPr>
        <w:t>стеганоконтейнера</w:t>
      </w:r>
      <w:proofErr w:type="spellEnd"/>
      <w:r w:rsidR="00471BBF">
        <w:rPr>
          <w:rFonts w:ascii="Times New Roman" w:hAnsi="Times New Roman" w:cs="Times New Roman"/>
          <w:sz w:val="28"/>
          <w:szCs w:val="28"/>
        </w:rPr>
        <w:t xml:space="preserve">. Это величина иначе называется пропускным каналом. В данном методе это соотношение зависит от того, сколько бит будет выделено под сокрытие информации. Обычно для этого выделяют 1 бит из синей компоненты цвета одного пикселя. Учитывая, что один пиксель в формате </w:t>
      </w:r>
      <w:r w:rsidR="00471BBF">
        <w:rPr>
          <w:rFonts w:ascii="Times New Roman" w:hAnsi="Times New Roman" w:cs="Times New Roman"/>
          <w:sz w:val="28"/>
          <w:szCs w:val="28"/>
          <w:lang w:val="en-US"/>
        </w:rPr>
        <w:t>BMP</w:t>
      </w:r>
      <w:r w:rsidR="00471BBF" w:rsidRPr="00471BBF">
        <w:rPr>
          <w:rFonts w:ascii="Times New Roman" w:hAnsi="Times New Roman" w:cs="Times New Roman"/>
          <w:sz w:val="28"/>
          <w:szCs w:val="28"/>
        </w:rPr>
        <w:t xml:space="preserve"> </w:t>
      </w:r>
      <w:r w:rsidR="00471BBF">
        <w:rPr>
          <w:rFonts w:ascii="Times New Roman" w:hAnsi="Times New Roman" w:cs="Times New Roman"/>
          <w:sz w:val="28"/>
          <w:szCs w:val="28"/>
        </w:rPr>
        <w:t>кодируется тремя байтами, получается соотношение 1/24. Однако заголовок фала при этом не должен быть поврежден, иначе изображение будет повреждено и не откроется. Однако можно скрывать и б</w:t>
      </w:r>
      <w:r w:rsidR="00F25FCF">
        <w:rPr>
          <w:rFonts w:ascii="Times New Roman" w:hAnsi="Times New Roman" w:cs="Times New Roman"/>
          <w:sz w:val="28"/>
          <w:szCs w:val="28"/>
        </w:rPr>
        <w:t>о</w:t>
      </w:r>
      <w:r w:rsidR="00471BBF">
        <w:rPr>
          <w:rFonts w:ascii="Times New Roman" w:hAnsi="Times New Roman" w:cs="Times New Roman"/>
          <w:sz w:val="28"/>
          <w:szCs w:val="28"/>
        </w:rPr>
        <w:t>льшее количество бит, тогда ёмкость контейнера повысится.</w:t>
      </w:r>
      <w:r w:rsidR="00F25FCF">
        <w:rPr>
          <w:rFonts w:ascii="Times New Roman" w:hAnsi="Times New Roman" w:cs="Times New Roman"/>
          <w:sz w:val="28"/>
          <w:szCs w:val="28"/>
        </w:rPr>
        <w:t xml:space="preserve"> При этом стоит помнить, что чем больше бит используется под сокрытие информации, тем более заметен будет факт сокрытия. Для эксперимента был выбран файл размером 100 кб.</w:t>
      </w:r>
      <w:r w:rsidR="00471BBF">
        <w:rPr>
          <w:rFonts w:ascii="Times New Roman" w:hAnsi="Times New Roman" w:cs="Times New Roman"/>
          <w:sz w:val="28"/>
          <w:szCs w:val="28"/>
        </w:rPr>
        <w:t xml:space="preserve"> </w:t>
      </w:r>
      <w:r w:rsidR="00F25FCF">
        <w:rPr>
          <w:rFonts w:ascii="Times New Roman" w:hAnsi="Times New Roman" w:cs="Times New Roman"/>
          <w:sz w:val="28"/>
          <w:szCs w:val="28"/>
        </w:rPr>
        <w:t>Результаты экспериментов</w:t>
      </w:r>
      <w:r w:rsidR="00471BBF">
        <w:rPr>
          <w:rFonts w:ascii="Times New Roman" w:hAnsi="Times New Roman" w:cs="Times New Roman"/>
          <w:sz w:val="28"/>
          <w:szCs w:val="28"/>
        </w:rPr>
        <w:t xml:space="preserve"> соотношения показаны на график</w:t>
      </w:r>
      <w:r w:rsidR="00F25FCF">
        <w:rPr>
          <w:rFonts w:ascii="Times New Roman" w:hAnsi="Times New Roman" w:cs="Times New Roman"/>
          <w:sz w:val="28"/>
          <w:szCs w:val="28"/>
        </w:rPr>
        <w:t>е 1.</w:t>
      </w:r>
    </w:p>
    <w:p w14:paraId="6795C35C" w14:textId="77777777" w:rsidR="00F25FCF" w:rsidRDefault="00F25FCF" w:rsidP="00685014">
      <w:pPr>
        <w:pStyle w:val="a3"/>
        <w:spacing w:line="276" w:lineRule="auto"/>
        <w:ind w:left="0" w:firstLine="709"/>
        <w:jc w:val="both"/>
        <w:rPr>
          <w:rFonts w:ascii="Times New Roman" w:hAnsi="Times New Roman" w:cs="Times New Roman"/>
          <w:b/>
          <w:sz w:val="28"/>
          <w:szCs w:val="28"/>
        </w:rPr>
      </w:pPr>
    </w:p>
    <w:p w14:paraId="54B68B0D" w14:textId="0AEFA8F5" w:rsidR="00E418DB" w:rsidRDefault="00F25FCF" w:rsidP="00685014">
      <w:pPr>
        <w:pStyle w:val="a3"/>
        <w:spacing w:line="276" w:lineRule="auto"/>
        <w:ind w:left="0" w:firstLine="709"/>
        <w:jc w:val="center"/>
        <w:rPr>
          <w:rFonts w:ascii="Times New Roman" w:hAnsi="Times New Roman" w:cs="Times New Roman"/>
          <w:b/>
          <w:sz w:val="28"/>
          <w:szCs w:val="28"/>
        </w:rPr>
      </w:pPr>
      <w:r>
        <w:rPr>
          <w:noProof/>
        </w:rPr>
        <w:lastRenderedPageBreak/>
        <w:drawing>
          <wp:inline distT="0" distB="0" distL="0" distR="0" wp14:anchorId="7138798E" wp14:editId="4FB2EEF1">
            <wp:extent cx="4219575" cy="2400300"/>
            <wp:effectExtent l="0" t="0" r="9525" b="0"/>
            <wp:docPr id="3" name="Диаграмма 3">
              <a:extLst xmlns:a="http://schemas.openxmlformats.org/drawingml/2006/main">
                <a:ext uri="{FF2B5EF4-FFF2-40B4-BE49-F238E27FC236}">
                  <a16:creationId xmlns:a16="http://schemas.microsoft.com/office/drawing/2014/main" id="{B6BC138C-0852-484E-8609-2D241A4065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73184EA" w14:textId="783136E3" w:rsidR="00386797" w:rsidRDefault="00386797" w:rsidP="00685014">
      <w:pPr>
        <w:pStyle w:val="a3"/>
        <w:spacing w:line="276"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График </w:t>
      </w:r>
      <w:r>
        <w:rPr>
          <w:rFonts w:ascii="Times New Roman" w:hAnsi="Times New Roman" w:cs="Times New Roman"/>
          <w:sz w:val="28"/>
          <w:szCs w:val="28"/>
        </w:rPr>
        <w:t>1</w:t>
      </w:r>
      <w:r>
        <w:rPr>
          <w:rFonts w:ascii="Times New Roman" w:hAnsi="Times New Roman" w:cs="Times New Roman"/>
          <w:sz w:val="28"/>
          <w:szCs w:val="28"/>
        </w:rPr>
        <w:t>.</w:t>
      </w:r>
    </w:p>
    <w:p w14:paraId="014E174D" w14:textId="77777777" w:rsidR="00F25FCF" w:rsidRDefault="00F25FCF" w:rsidP="00685014">
      <w:pPr>
        <w:pStyle w:val="a3"/>
        <w:spacing w:line="276" w:lineRule="auto"/>
        <w:ind w:left="0" w:firstLine="709"/>
        <w:jc w:val="both"/>
        <w:rPr>
          <w:rFonts w:ascii="Times New Roman" w:hAnsi="Times New Roman" w:cs="Times New Roman"/>
          <w:b/>
          <w:sz w:val="28"/>
          <w:szCs w:val="28"/>
        </w:rPr>
      </w:pPr>
    </w:p>
    <w:p w14:paraId="0052208A" w14:textId="5A7B0299" w:rsidR="00F25FCF" w:rsidRDefault="00F25FCF" w:rsidP="00685014">
      <w:pPr>
        <w:pStyle w:val="a3"/>
        <w:spacing w:line="276" w:lineRule="auto"/>
        <w:ind w:left="0" w:firstLine="709"/>
        <w:jc w:val="both"/>
        <w:rPr>
          <w:rFonts w:ascii="Times New Roman" w:hAnsi="Times New Roman" w:cs="Times New Roman"/>
          <w:sz w:val="28"/>
          <w:szCs w:val="28"/>
        </w:rPr>
      </w:pPr>
      <w:r w:rsidRPr="00F25FCF">
        <w:rPr>
          <w:rFonts w:ascii="Times New Roman" w:hAnsi="Times New Roman" w:cs="Times New Roman"/>
          <w:sz w:val="28"/>
          <w:szCs w:val="28"/>
        </w:rPr>
        <w:t>Эти</w:t>
      </w:r>
      <w:r>
        <w:rPr>
          <w:rFonts w:ascii="Times New Roman" w:hAnsi="Times New Roman" w:cs="Times New Roman"/>
          <w:sz w:val="28"/>
          <w:szCs w:val="28"/>
        </w:rPr>
        <w:t xml:space="preserve"> результаты позволили составить формулу расчёта объёма скрываемой информации, в килобайтах:</w:t>
      </w:r>
    </w:p>
    <w:p w14:paraId="5B1B1AF5" w14:textId="450A6B9F" w:rsidR="00F25FCF" w:rsidRPr="00F25FCF" w:rsidRDefault="00F25FCF" w:rsidP="00685014">
      <w:pPr>
        <w:pStyle w:val="a3"/>
        <w:spacing w:line="276" w:lineRule="auto"/>
        <w:ind w:left="0" w:firstLine="709"/>
        <w:jc w:val="both"/>
        <w:rPr>
          <w:rFonts w:ascii="Times New Roman" w:eastAsiaTheme="minorEastAsia" w:hAnsi="Times New Roman" w:cs="Times New Roman"/>
          <w:sz w:val="28"/>
          <w:szCs w:val="28"/>
        </w:rPr>
      </w:pPr>
      <m:oMath>
        <m:r>
          <w:rPr>
            <w:rFonts w:ascii="Cambria Math" w:hAnsi="Cambria Math" w:cs="Times New Roman"/>
            <w:sz w:val="28"/>
            <w:szCs w:val="28"/>
            <w:lang w:val="en-US"/>
          </w:rPr>
          <m:t>V</m:t>
        </m:r>
        <m:r>
          <w:rPr>
            <w:rFonts w:ascii="Cambria Math" w:hAnsi="Cambria Math" w:cs="Times New Roman"/>
            <w:sz w:val="28"/>
            <w:szCs w:val="28"/>
          </w:rPr>
          <m:t>=0,25*(</m:t>
        </m:r>
        <m:r>
          <w:rPr>
            <w:rFonts w:ascii="Cambria Math" w:hAnsi="Cambria Math" w:cs="Times New Roman"/>
            <w:sz w:val="28"/>
            <w:szCs w:val="28"/>
            <w:lang w:val="en-US"/>
          </w:rPr>
          <m:t>M</m:t>
        </m:r>
        <m:r>
          <w:rPr>
            <w:rFonts w:ascii="Cambria Math" w:hAnsi="Cambria Math" w:cs="Times New Roman"/>
            <w:sz w:val="28"/>
            <w:szCs w:val="28"/>
          </w:rPr>
          <m:t>-54)/(25-</m:t>
        </m:r>
        <m:r>
          <w:rPr>
            <w:rFonts w:ascii="Cambria Math" w:hAnsi="Cambria Math" w:cs="Times New Roman"/>
            <w:sz w:val="28"/>
            <w:szCs w:val="28"/>
            <w:lang w:val="en-US"/>
          </w:rPr>
          <m:t>x</m:t>
        </m:r>
        <m:r>
          <w:rPr>
            <w:rFonts w:ascii="Cambria Math" w:hAnsi="Cambria Math" w:cs="Times New Roman"/>
            <w:sz w:val="28"/>
            <w:szCs w:val="28"/>
          </w:rPr>
          <m:t>)</m:t>
        </m:r>
      </m:oMath>
      <w:r w:rsidRPr="00F25FCF">
        <w:rPr>
          <w:rFonts w:ascii="Times New Roman" w:eastAsiaTheme="minorEastAsia" w:hAnsi="Times New Roman" w:cs="Times New Roman"/>
          <w:sz w:val="28"/>
          <w:szCs w:val="28"/>
        </w:rPr>
        <w:t>,</w:t>
      </w:r>
    </w:p>
    <w:p w14:paraId="3EF49D08" w14:textId="7D1BC316" w:rsidR="00F25FCF" w:rsidRDefault="00F25FCF" w:rsidP="00685014">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V</w:t>
      </w:r>
      <w:r w:rsidRPr="00F25FCF">
        <w:rPr>
          <w:rFonts w:ascii="Times New Roman" w:hAnsi="Times New Roman" w:cs="Times New Roman"/>
          <w:sz w:val="28"/>
          <w:szCs w:val="28"/>
        </w:rPr>
        <w:t xml:space="preserve"> – </w:t>
      </w:r>
      <w:r w:rsidR="00F42AD6">
        <w:rPr>
          <w:rFonts w:ascii="Times New Roman" w:hAnsi="Times New Roman" w:cs="Times New Roman"/>
          <w:sz w:val="28"/>
          <w:szCs w:val="28"/>
        </w:rPr>
        <w:t xml:space="preserve">максимальный </w:t>
      </w:r>
      <w:r>
        <w:rPr>
          <w:rFonts w:ascii="Times New Roman" w:hAnsi="Times New Roman" w:cs="Times New Roman"/>
          <w:sz w:val="28"/>
          <w:szCs w:val="28"/>
        </w:rPr>
        <w:t xml:space="preserve">объем скрываемой информации, </w:t>
      </w:r>
      <w:r>
        <w:rPr>
          <w:rFonts w:ascii="Times New Roman" w:hAnsi="Times New Roman" w:cs="Times New Roman"/>
          <w:sz w:val="28"/>
          <w:szCs w:val="28"/>
          <w:lang w:val="en-US"/>
        </w:rPr>
        <w:t>M</w:t>
      </w:r>
      <w:r w:rsidRPr="00F25FCF">
        <w:rPr>
          <w:rFonts w:ascii="Times New Roman" w:hAnsi="Times New Roman" w:cs="Times New Roman"/>
          <w:sz w:val="28"/>
          <w:szCs w:val="28"/>
        </w:rPr>
        <w:t xml:space="preserve"> – </w:t>
      </w:r>
      <w:r>
        <w:rPr>
          <w:rFonts w:ascii="Times New Roman" w:hAnsi="Times New Roman" w:cs="Times New Roman"/>
          <w:sz w:val="28"/>
          <w:szCs w:val="28"/>
        </w:rPr>
        <w:t xml:space="preserve">размер скрываемого сообщения, </w:t>
      </w:r>
      <w:r>
        <w:rPr>
          <w:rFonts w:ascii="Times New Roman" w:hAnsi="Times New Roman" w:cs="Times New Roman"/>
          <w:sz w:val="28"/>
          <w:szCs w:val="28"/>
          <w:lang w:val="en-US"/>
        </w:rPr>
        <w:t>x</w:t>
      </w:r>
      <w:r w:rsidRPr="00F25FCF">
        <w:rPr>
          <w:rFonts w:ascii="Times New Roman" w:hAnsi="Times New Roman" w:cs="Times New Roman"/>
          <w:sz w:val="28"/>
          <w:szCs w:val="28"/>
        </w:rPr>
        <w:t xml:space="preserve"> </w:t>
      </w:r>
      <w:r>
        <w:rPr>
          <w:rFonts w:ascii="Times New Roman" w:hAnsi="Times New Roman" w:cs="Times New Roman"/>
          <w:sz w:val="28"/>
          <w:szCs w:val="28"/>
        </w:rPr>
        <w:t>–</w:t>
      </w:r>
      <w:r w:rsidRPr="00F25FCF">
        <w:rPr>
          <w:rFonts w:ascii="Times New Roman" w:hAnsi="Times New Roman" w:cs="Times New Roman"/>
          <w:sz w:val="28"/>
          <w:szCs w:val="28"/>
        </w:rPr>
        <w:t xml:space="preserve"> </w:t>
      </w:r>
      <w:r>
        <w:rPr>
          <w:rFonts w:ascii="Times New Roman" w:hAnsi="Times New Roman" w:cs="Times New Roman"/>
          <w:sz w:val="28"/>
          <w:szCs w:val="28"/>
        </w:rPr>
        <w:t>количество бит для сокрытия информации, 54 – количество байт заголовка файла.</w:t>
      </w:r>
      <w:r w:rsidR="00C541D8">
        <w:rPr>
          <w:rFonts w:ascii="Times New Roman" w:hAnsi="Times New Roman" w:cs="Times New Roman"/>
          <w:sz w:val="28"/>
          <w:szCs w:val="28"/>
        </w:rPr>
        <w:t xml:space="preserve"> Например, при выборе 1 бита для сокрытия информации соотношение будет </w:t>
      </w:r>
      <w:r w:rsidR="00386797">
        <w:rPr>
          <w:rFonts w:ascii="Times New Roman" w:hAnsi="Times New Roman" w:cs="Times New Roman"/>
          <w:sz w:val="28"/>
          <w:szCs w:val="28"/>
        </w:rPr>
        <w:t>составлять 0</w:t>
      </w:r>
      <w:r w:rsidR="00C541D8" w:rsidRPr="00C541D8">
        <w:rPr>
          <w:rFonts w:ascii="Times New Roman" w:hAnsi="Times New Roman" w:cs="Times New Roman"/>
          <w:sz w:val="28"/>
          <w:szCs w:val="28"/>
        </w:rPr>
        <w:t>,0416</w:t>
      </w:r>
      <w:r w:rsidR="00C541D8">
        <w:rPr>
          <w:rFonts w:ascii="Times New Roman" w:hAnsi="Times New Roman" w:cs="Times New Roman"/>
          <w:sz w:val="28"/>
          <w:szCs w:val="28"/>
        </w:rPr>
        <w:t xml:space="preserve">7. </w:t>
      </w:r>
    </w:p>
    <w:p w14:paraId="24649A53" w14:textId="13F12B04" w:rsidR="00C541D8" w:rsidRPr="00C541D8" w:rsidRDefault="00C541D8" w:rsidP="00685014">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r w:rsidRPr="00C541D8">
        <w:rPr>
          <w:rFonts w:ascii="Times New Roman" w:hAnsi="Times New Roman" w:cs="Times New Roman"/>
          <w:b/>
          <w:sz w:val="28"/>
          <w:szCs w:val="28"/>
        </w:rPr>
        <w:t>Вывод</w:t>
      </w:r>
      <w:r>
        <w:rPr>
          <w:rFonts w:ascii="Times New Roman" w:hAnsi="Times New Roman" w:cs="Times New Roman"/>
          <w:b/>
          <w:sz w:val="28"/>
          <w:szCs w:val="28"/>
        </w:rPr>
        <w:t xml:space="preserve">. </w:t>
      </w:r>
      <w:r>
        <w:rPr>
          <w:rFonts w:ascii="Times New Roman" w:hAnsi="Times New Roman" w:cs="Times New Roman"/>
          <w:sz w:val="28"/>
          <w:szCs w:val="28"/>
        </w:rPr>
        <w:t xml:space="preserve">Данный алгоритм имеет одно из высочайших показателей ёмкости контейнера, поскольку для </w:t>
      </w:r>
      <w:r w:rsidR="00386797">
        <w:rPr>
          <w:rFonts w:ascii="Times New Roman" w:hAnsi="Times New Roman" w:cs="Times New Roman"/>
          <w:sz w:val="28"/>
          <w:szCs w:val="28"/>
        </w:rPr>
        <w:t>прочих методов стеганографии обычным является соотношение порядка 0,001.</w:t>
      </w:r>
    </w:p>
    <w:p w14:paraId="1858AA47" w14:textId="1C891F0A" w:rsidR="00F42AD6" w:rsidRDefault="00F42AD6" w:rsidP="00685014">
      <w:pPr>
        <w:pStyle w:val="a3"/>
        <w:spacing w:line="276" w:lineRule="auto"/>
        <w:ind w:left="0" w:firstLine="709"/>
        <w:jc w:val="both"/>
        <w:rPr>
          <w:rFonts w:ascii="Times New Roman" w:hAnsi="Times New Roman" w:cs="Times New Roman"/>
          <w:sz w:val="28"/>
          <w:szCs w:val="28"/>
        </w:rPr>
      </w:pPr>
    </w:p>
    <w:p w14:paraId="537893C7" w14:textId="0679BBF3" w:rsidR="00F42AD6" w:rsidRPr="00386797" w:rsidRDefault="00F42AD6" w:rsidP="00685014">
      <w:pPr>
        <w:pStyle w:val="a3"/>
        <w:numPr>
          <w:ilvl w:val="1"/>
          <w:numId w:val="2"/>
        </w:numPr>
        <w:spacing w:line="276" w:lineRule="auto"/>
        <w:ind w:left="0" w:firstLine="709"/>
        <w:jc w:val="center"/>
        <w:rPr>
          <w:rFonts w:ascii="Times New Roman" w:hAnsi="Times New Roman" w:cs="Times New Roman"/>
          <w:b/>
          <w:sz w:val="28"/>
          <w:szCs w:val="28"/>
        </w:rPr>
      </w:pPr>
      <w:r w:rsidRPr="00386797">
        <w:rPr>
          <w:rFonts w:ascii="Times New Roman" w:hAnsi="Times New Roman" w:cs="Times New Roman"/>
          <w:b/>
          <w:sz w:val="28"/>
          <w:szCs w:val="28"/>
        </w:rPr>
        <w:t>Время работы алгоритма</w:t>
      </w:r>
    </w:p>
    <w:p w14:paraId="19204813" w14:textId="05636CEE" w:rsidR="00F42AD6" w:rsidRDefault="00F42AD6" w:rsidP="00685014">
      <w:pPr>
        <w:pStyle w:val="a3"/>
        <w:spacing w:line="276" w:lineRule="auto"/>
        <w:ind w:left="0" w:firstLine="709"/>
        <w:jc w:val="both"/>
        <w:rPr>
          <w:rFonts w:ascii="Times New Roman" w:hAnsi="Times New Roman" w:cs="Times New Roman"/>
          <w:sz w:val="28"/>
          <w:szCs w:val="28"/>
          <w:lang w:val="en-US"/>
        </w:rPr>
      </w:pPr>
    </w:p>
    <w:p w14:paraId="52569524" w14:textId="67DD51D6" w:rsidR="00C541D8" w:rsidRDefault="00C541D8" w:rsidP="00685014">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показателей любого алгоритма является время его выполнения. Для определения быстродействия алгоритма </w:t>
      </w:r>
      <w:proofErr w:type="spellStart"/>
      <w:r>
        <w:rPr>
          <w:rFonts w:ascii="Times New Roman" w:hAnsi="Times New Roman" w:cs="Times New Roman"/>
          <w:sz w:val="28"/>
          <w:szCs w:val="28"/>
        </w:rPr>
        <w:t>программно</w:t>
      </w:r>
      <w:proofErr w:type="spellEnd"/>
      <w:r>
        <w:rPr>
          <w:rFonts w:ascii="Times New Roman" w:hAnsi="Times New Roman" w:cs="Times New Roman"/>
          <w:sz w:val="28"/>
          <w:szCs w:val="28"/>
        </w:rPr>
        <w:t xml:space="preserve"> подсчитывается время его выполнения, при этом на вход алгоритму даются разные параметры для наиболее полного анализа</w:t>
      </w:r>
      <w:r w:rsidR="00386797">
        <w:rPr>
          <w:rFonts w:ascii="Times New Roman" w:hAnsi="Times New Roman" w:cs="Times New Roman"/>
          <w:sz w:val="28"/>
          <w:szCs w:val="28"/>
        </w:rPr>
        <w:t xml:space="preserve">. В рамках анализа данной программы входным параметром был установлен объём скрываемого сообщения. Размер </w:t>
      </w:r>
      <w:proofErr w:type="spellStart"/>
      <w:r w:rsidR="00386797">
        <w:rPr>
          <w:rFonts w:ascii="Times New Roman" w:hAnsi="Times New Roman" w:cs="Times New Roman"/>
          <w:sz w:val="28"/>
          <w:szCs w:val="28"/>
        </w:rPr>
        <w:t>стеганоконтейнера</w:t>
      </w:r>
      <w:proofErr w:type="spellEnd"/>
      <w:r w:rsidR="00386797">
        <w:rPr>
          <w:rFonts w:ascii="Times New Roman" w:hAnsi="Times New Roman" w:cs="Times New Roman"/>
          <w:sz w:val="28"/>
          <w:szCs w:val="28"/>
        </w:rPr>
        <w:t xml:space="preserve"> при этом был выбран 1 мегабайт. Эксперименты проводились на ПК с процессором </w:t>
      </w:r>
      <w:proofErr w:type="spellStart"/>
      <w:r w:rsidR="00386797">
        <w:rPr>
          <w:rFonts w:ascii="Times New Roman" w:hAnsi="Times New Roman" w:cs="Times New Roman"/>
          <w:sz w:val="28"/>
          <w:szCs w:val="28"/>
          <w:lang w:val="en-US"/>
        </w:rPr>
        <w:t>i</w:t>
      </w:r>
      <w:proofErr w:type="spellEnd"/>
      <w:r w:rsidR="00386797" w:rsidRPr="00386797">
        <w:rPr>
          <w:rFonts w:ascii="Times New Roman" w:hAnsi="Times New Roman" w:cs="Times New Roman"/>
          <w:sz w:val="28"/>
          <w:szCs w:val="28"/>
        </w:rPr>
        <w:t>5-4210</w:t>
      </w:r>
      <w:r w:rsidR="00386797">
        <w:rPr>
          <w:rFonts w:ascii="Times New Roman" w:hAnsi="Times New Roman" w:cs="Times New Roman"/>
          <w:sz w:val="28"/>
          <w:szCs w:val="28"/>
          <w:lang w:val="en-US"/>
        </w:rPr>
        <w:t>H</w:t>
      </w:r>
      <w:r w:rsidR="00386797" w:rsidRPr="00386797">
        <w:rPr>
          <w:rFonts w:ascii="Times New Roman" w:hAnsi="Times New Roman" w:cs="Times New Roman"/>
          <w:sz w:val="28"/>
          <w:szCs w:val="28"/>
        </w:rPr>
        <w:t xml:space="preserve"> </w:t>
      </w:r>
      <w:r w:rsidR="00386797">
        <w:rPr>
          <w:rFonts w:ascii="Times New Roman" w:hAnsi="Times New Roman" w:cs="Times New Roman"/>
          <w:sz w:val="28"/>
          <w:szCs w:val="28"/>
        </w:rPr>
        <w:t>с тактовой частотой 2.9ггц. Результаты анализа показаны на графике 2.</w:t>
      </w:r>
    </w:p>
    <w:p w14:paraId="01C910A8" w14:textId="77777777" w:rsidR="00386797" w:rsidRDefault="00386797" w:rsidP="00685014">
      <w:pPr>
        <w:pStyle w:val="a3"/>
        <w:spacing w:line="276" w:lineRule="auto"/>
        <w:ind w:left="0" w:firstLine="709"/>
        <w:jc w:val="both"/>
        <w:rPr>
          <w:rFonts w:ascii="Times New Roman" w:hAnsi="Times New Roman" w:cs="Times New Roman"/>
          <w:sz w:val="28"/>
          <w:szCs w:val="28"/>
        </w:rPr>
      </w:pPr>
    </w:p>
    <w:p w14:paraId="3E2F32AF" w14:textId="3099641F" w:rsidR="00386797" w:rsidRDefault="00386797" w:rsidP="00685014">
      <w:pPr>
        <w:pStyle w:val="a3"/>
        <w:spacing w:line="276" w:lineRule="auto"/>
        <w:ind w:left="0" w:firstLine="709"/>
        <w:jc w:val="center"/>
        <w:rPr>
          <w:rFonts w:ascii="Times New Roman" w:hAnsi="Times New Roman" w:cs="Times New Roman"/>
          <w:sz w:val="28"/>
          <w:szCs w:val="28"/>
        </w:rPr>
      </w:pPr>
      <w:r>
        <w:rPr>
          <w:noProof/>
        </w:rPr>
        <w:lastRenderedPageBreak/>
        <w:drawing>
          <wp:inline distT="0" distB="0" distL="0" distR="0" wp14:anchorId="2DB59BE9" wp14:editId="2B2B0792">
            <wp:extent cx="4572000" cy="2743200"/>
            <wp:effectExtent l="0" t="0" r="0" b="0"/>
            <wp:docPr id="4" name="Диаграмма 4">
              <a:extLst xmlns:a="http://schemas.openxmlformats.org/drawingml/2006/main">
                <a:ext uri="{FF2B5EF4-FFF2-40B4-BE49-F238E27FC236}">
                  <a16:creationId xmlns:a16="http://schemas.microsoft.com/office/drawing/2014/main" id="{C3DA4EBD-8534-4431-B752-8C0D6190FC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A2C9E3" w14:textId="34F838E4" w:rsidR="00386797" w:rsidRDefault="00386797" w:rsidP="00685014">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График 2.</w:t>
      </w:r>
    </w:p>
    <w:p w14:paraId="79A90FB4" w14:textId="77777777" w:rsidR="00386797" w:rsidRDefault="00386797" w:rsidP="00685014">
      <w:pPr>
        <w:pStyle w:val="a3"/>
        <w:spacing w:line="276" w:lineRule="auto"/>
        <w:ind w:left="0" w:firstLine="709"/>
        <w:jc w:val="both"/>
        <w:rPr>
          <w:rFonts w:ascii="Times New Roman" w:hAnsi="Times New Roman" w:cs="Times New Roman"/>
          <w:sz w:val="28"/>
          <w:szCs w:val="28"/>
        </w:rPr>
      </w:pPr>
    </w:p>
    <w:p w14:paraId="5CF5F23D" w14:textId="10043267" w:rsidR="00386797" w:rsidRDefault="00386797" w:rsidP="00685014">
      <w:pPr>
        <w:pStyle w:val="a3"/>
        <w:spacing w:line="276" w:lineRule="auto"/>
        <w:ind w:left="0" w:firstLine="709"/>
        <w:jc w:val="both"/>
        <w:rPr>
          <w:rFonts w:ascii="Times New Roman" w:hAnsi="Times New Roman" w:cs="Times New Roman"/>
          <w:sz w:val="28"/>
          <w:szCs w:val="28"/>
        </w:rPr>
      </w:pPr>
      <w:r w:rsidRPr="00386797">
        <w:rPr>
          <w:rFonts w:ascii="Times New Roman" w:hAnsi="Times New Roman" w:cs="Times New Roman"/>
          <w:b/>
          <w:sz w:val="28"/>
          <w:szCs w:val="28"/>
        </w:rPr>
        <w:t>Вывод</w:t>
      </w:r>
      <w:r>
        <w:rPr>
          <w:rFonts w:ascii="Times New Roman" w:hAnsi="Times New Roman" w:cs="Times New Roman"/>
          <w:b/>
          <w:sz w:val="28"/>
          <w:szCs w:val="28"/>
        </w:rPr>
        <w:t xml:space="preserve">. </w:t>
      </w:r>
      <w:r>
        <w:rPr>
          <w:rFonts w:ascii="Times New Roman" w:hAnsi="Times New Roman" w:cs="Times New Roman"/>
          <w:sz w:val="28"/>
          <w:szCs w:val="28"/>
        </w:rPr>
        <w:t>Время работы алгоритма напрямую зависит от размера скрываемого сообщения, при этом наблюдается экспоненциальная зависимость. При этом даже при сокрытии большого объёма информации порядка 35 кб, что в текстовом виде будет составлять 35 тыс. символов, время работы алгоритма составляет менее 0,02 сек.</w:t>
      </w:r>
    </w:p>
    <w:p w14:paraId="0C0E4495" w14:textId="1A69AD39" w:rsidR="00386797" w:rsidRDefault="00386797" w:rsidP="00685014">
      <w:pPr>
        <w:pStyle w:val="a3"/>
        <w:spacing w:line="276" w:lineRule="auto"/>
        <w:ind w:left="0" w:firstLine="709"/>
        <w:jc w:val="both"/>
        <w:rPr>
          <w:rFonts w:ascii="Times New Roman" w:hAnsi="Times New Roman" w:cs="Times New Roman"/>
          <w:sz w:val="28"/>
          <w:szCs w:val="28"/>
        </w:rPr>
      </w:pPr>
    </w:p>
    <w:p w14:paraId="632713CF" w14:textId="321CFCA2" w:rsidR="00386797" w:rsidRDefault="00386797" w:rsidP="00685014">
      <w:pPr>
        <w:pStyle w:val="a3"/>
        <w:numPr>
          <w:ilvl w:val="1"/>
          <w:numId w:val="2"/>
        </w:numPr>
        <w:spacing w:line="276" w:lineRule="auto"/>
        <w:ind w:left="0" w:firstLine="709"/>
        <w:jc w:val="both"/>
        <w:rPr>
          <w:rFonts w:ascii="Times New Roman" w:hAnsi="Times New Roman" w:cs="Times New Roman"/>
          <w:b/>
          <w:sz w:val="28"/>
          <w:szCs w:val="28"/>
        </w:rPr>
      </w:pPr>
      <w:r w:rsidRPr="00386797">
        <w:rPr>
          <w:rFonts w:ascii="Times New Roman" w:hAnsi="Times New Roman" w:cs="Times New Roman"/>
          <w:b/>
          <w:sz w:val="28"/>
          <w:szCs w:val="28"/>
        </w:rPr>
        <w:t>Надёжность метода.</w:t>
      </w:r>
    </w:p>
    <w:p w14:paraId="2BE33928" w14:textId="77777777" w:rsidR="00685014" w:rsidRDefault="00386797" w:rsidP="00685014">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sidR="00685014">
        <w:rPr>
          <w:rFonts w:ascii="Times New Roman" w:hAnsi="Times New Roman" w:cs="Times New Roman"/>
          <w:sz w:val="28"/>
          <w:szCs w:val="28"/>
        </w:rPr>
        <w:t>стеганоанализа</w:t>
      </w:r>
      <w:proofErr w:type="spellEnd"/>
      <w:r w:rsidR="00685014">
        <w:rPr>
          <w:rFonts w:ascii="Times New Roman" w:hAnsi="Times New Roman" w:cs="Times New Roman"/>
          <w:sz w:val="28"/>
          <w:szCs w:val="28"/>
        </w:rPr>
        <w:t xml:space="preserve"> сообщения со скрытой информацией была использована программа </w:t>
      </w:r>
      <w:proofErr w:type="spellStart"/>
      <w:r w:rsidR="00685014">
        <w:rPr>
          <w:rFonts w:ascii="Times New Roman" w:hAnsi="Times New Roman" w:cs="Times New Roman"/>
          <w:sz w:val="28"/>
          <w:szCs w:val="28"/>
          <w:lang w:val="en-US"/>
        </w:rPr>
        <w:t>EnhancedLSB</w:t>
      </w:r>
      <w:proofErr w:type="spellEnd"/>
      <w:r w:rsidR="00685014" w:rsidRPr="00685014">
        <w:rPr>
          <w:rFonts w:ascii="Times New Roman" w:hAnsi="Times New Roman" w:cs="Times New Roman"/>
          <w:sz w:val="28"/>
          <w:szCs w:val="28"/>
        </w:rPr>
        <w:t xml:space="preserve">.  Она устраняет все 7 старших битов для каждого пикселя, кроме последнего наименее значащего (LSB). Таким образом, все байты изображения принимают значения 0 или 1. Это даст в итоговом </w:t>
      </w:r>
      <w:proofErr w:type="gramStart"/>
      <w:r w:rsidR="00685014" w:rsidRPr="00685014">
        <w:rPr>
          <w:rFonts w:ascii="Times New Roman" w:hAnsi="Times New Roman" w:cs="Times New Roman"/>
          <w:sz w:val="28"/>
          <w:szCs w:val="28"/>
        </w:rPr>
        <w:t>изображении  яркие</w:t>
      </w:r>
      <w:proofErr w:type="gramEnd"/>
      <w:r w:rsidR="00685014" w:rsidRPr="00685014">
        <w:rPr>
          <w:rFonts w:ascii="Times New Roman" w:hAnsi="Times New Roman" w:cs="Times New Roman"/>
          <w:sz w:val="28"/>
          <w:szCs w:val="28"/>
        </w:rPr>
        <w:t xml:space="preserve"> цвета, и младшие разряды исходного изображения станут достаточно хорошо заметны  для визуальной проверки. </w:t>
      </w:r>
    </w:p>
    <w:p w14:paraId="601C20A3" w14:textId="7B38D16B" w:rsidR="00386797" w:rsidRDefault="00685014" w:rsidP="00685014">
      <w:pPr>
        <w:pStyle w:val="a3"/>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Pr="00685014">
        <w:rPr>
          <w:rFonts w:ascii="Times New Roman" w:hAnsi="Times New Roman" w:cs="Times New Roman"/>
          <w:sz w:val="28"/>
          <w:szCs w:val="28"/>
        </w:rPr>
        <w:t xml:space="preserve">приведены результаты работы </w:t>
      </w:r>
      <w:r>
        <w:rPr>
          <w:rFonts w:ascii="Times New Roman" w:hAnsi="Times New Roman" w:cs="Times New Roman"/>
          <w:sz w:val="28"/>
          <w:szCs w:val="28"/>
        </w:rPr>
        <w:t xml:space="preserve">программы. </w:t>
      </w:r>
    </w:p>
    <w:p w14:paraId="4DC6F540" w14:textId="64BB69FF" w:rsidR="00685014" w:rsidRDefault="00685014" w:rsidP="00685014">
      <w:pPr>
        <w:pStyle w:val="a3"/>
        <w:spacing w:line="276" w:lineRule="auto"/>
        <w:ind w:left="0" w:firstLine="709"/>
        <w:jc w:val="both"/>
        <w:rPr>
          <w:rFonts w:ascii="Times New Roman" w:hAnsi="Times New Roman" w:cs="Times New Roman"/>
          <w:b/>
          <w:sz w:val="28"/>
          <w:szCs w:val="28"/>
        </w:rPr>
      </w:pPr>
    </w:p>
    <w:p w14:paraId="04DE3C00" w14:textId="5CB06FBD" w:rsidR="00685014" w:rsidRDefault="00685014" w:rsidP="00685014">
      <w:pPr>
        <w:pStyle w:val="a3"/>
        <w:spacing w:line="276" w:lineRule="auto"/>
        <w:ind w:left="0" w:firstLine="709"/>
        <w:jc w:val="both"/>
        <w:rPr>
          <w:rFonts w:ascii="Times New Roman" w:hAnsi="Times New Roman" w:cs="Times New Roman"/>
          <w:b/>
          <w:sz w:val="28"/>
          <w:szCs w:val="28"/>
        </w:rPr>
      </w:pPr>
    </w:p>
    <w:p w14:paraId="77BB9826" w14:textId="72C8D89F" w:rsidR="00685014" w:rsidRDefault="00685014" w:rsidP="00685014">
      <w:pPr>
        <w:pStyle w:val="a3"/>
        <w:spacing w:line="276" w:lineRule="auto"/>
        <w:ind w:left="0" w:firstLine="709"/>
        <w:jc w:val="both"/>
        <w:rPr>
          <w:rFonts w:ascii="Times New Roman" w:hAnsi="Times New Roman" w:cs="Times New Roman"/>
          <w:b/>
          <w:sz w:val="28"/>
          <w:szCs w:val="28"/>
        </w:rPr>
      </w:pPr>
    </w:p>
    <w:p w14:paraId="1E2B3E7B" w14:textId="7C08ABC1" w:rsidR="00685014" w:rsidRDefault="00685014" w:rsidP="00685014">
      <w:pPr>
        <w:pStyle w:val="a3"/>
        <w:spacing w:line="276" w:lineRule="auto"/>
        <w:ind w:left="0" w:firstLine="709"/>
        <w:jc w:val="both"/>
        <w:rPr>
          <w:rFonts w:ascii="Times New Roman" w:hAnsi="Times New Roman" w:cs="Times New Roman"/>
          <w:b/>
          <w:sz w:val="28"/>
          <w:szCs w:val="28"/>
        </w:rPr>
      </w:pPr>
    </w:p>
    <w:p w14:paraId="73B1F85B" w14:textId="0D91B4F8" w:rsidR="00685014" w:rsidRDefault="00685014" w:rsidP="00685014">
      <w:pPr>
        <w:pStyle w:val="a3"/>
        <w:spacing w:line="276" w:lineRule="auto"/>
        <w:ind w:left="0" w:firstLine="709"/>
        <w:jc w:val="both"/>
        <w:rPr>
          <w:rFonts w:ascii="Times New Roman" w:hAnsi="Times New Roman" w:cs="Times New Roman"/>
          <w:b/>
          <w:sz w:val="28"/>
          <w:szCs w:val="28"/>
        </w:rPr>
      </w:pPr>
    </w:p>
    <w:p w14:paraId="29D855F4" w14:textId="6B662C88" w:rsidR="00685014" w:rsidRDefault="00685014" w:rsidP="00685014">
      <w:pPr>
        <w:pStyle w:val="a3"/>
        <w:spacing w:line="276" w:lineRule="auto"/>
        <w:ind w:left="0" w:firstLine="709"/>
        <w:jc w:val="both"/>
        <w:rPr>
          <w:rFonts w:ascii="Times New Roman" w:hAnsi="Times New Roman" w:cs="Times New Roman"/>
          <w:b/>
          <w:sz w:val="28"/>
          <w:szCs w:val="28"/>
        </w:rPr>
      </w:pPr>
    </w:p>
    <w:p w14:paraId="49C754C4" w14:textId="7F0BCAAD" w:rsidR="00685014" w:rsidRDefault="00685014" w:rsidP="00685014">
      <w:pPr>
        <w:pStyle w:val="a3"/>
        <w:spacing w:line="276" w:lineRule="auto"/>
        <w:ind w:left="0" w:firstLine="709"/>
        <w:jc w:val="both"/>
        <w:rPr>
          <w:rFonts w:ascii="Times New Roman" w:hAnsi="Times New Roman" w:cs="Times New Roman"/>
          <w:b/>
          <w:sz w:val="28"/>
          <w:szCs w:val="28"/>
        </w:rPr>
      </w:pPr>
    </w:p>
    <w:p w14:paraId="026B4922" w14:textId="68E1619C" w:rsidR="00685014" w:rsidRDefault="00685014" w:rsidP="00685014">
      <w:pPr>
        <w:pStyle w:val="a3"/>
        <w:spacing w:line="276" w:lineRule="auto"/>
        <w:ind w:left="0" w:firstLine="709"/>
        <w:jc w:val="both"/>
        <w:rPr>
          <w:rFonts w:ascii="Times New Roman" w:hAnsi="Times New Roman" w:cs="Times New Roman"/>
          <w:b/>
          <w:sz w:val="28"/>
          <w:szCs w:val="28"/>
        </w:rPr>
      </w:pPr>
    </w:p>
    <w:p w14:paraId="296A89B9" w14:textId="773245D6" w:rsidR="00685014" w:rsidRDefault="00685014" w:rsidP="00685014">
      <w:pPr>
        <w:pStyle w:val="a3"/>
        <w:spacing w:line="276" w:lineRule="auto"/>
        <w:ind w:left="0" w:firstLine="709"/>
        <w:jc w:val="both"/>
        <w:rPr>
          <w:rFonts w:ascii="Times New Roman" w:hAnsi="Times New Roman" w:cs="Times New Roman"/>
          <w:b/>
          <w:sz w:val="28"/>
          <w:szCs w:val="28"/>
        </w:rPr>
      </w:pPr>
    </w:p>
    <w:p w14:paraId="5EAE1575" w14:textId="77777777" w:rsidR="00685014" w:rsidRPr="00685014" w:rsidRDefault="00685014" w:rsidP="00685014">
      <w:pPr>
        <w:pStyle w:val="a3"/>
        <w:spacing w:line="276" w:lineRule="auto"/>
        <w:ind w:left="0" w:firstLine="709"/>
        <w:jc w:val="both"/>
        <w:rPr>
          <w:rFonts w:ascii="Times New Roman" w:hAnsi="Times New Roman" w:cs="Times New Roman"/>
          <w:b/>
          <w:sz w:val="28"/>
          <w:szCs w:val="28"/>
        </w:rPr>
      </w:pPr>
      <w:bookmarkStart w:id="0" w:name="_GoBack"/>
      <w:bookmarkEnd w:id="0"/>
    </w:p>
    <w:tbl>
      <w:tblPr>
        <w:tblW w:w="9195" w:type="dxa"/>
        <w:tblCellSpacing w:w="0" w:type="dxa"/>
        <w:tblCellMar>
          <w:top w:w="75" w:type="dxa"/>
          <w:left w:w="75" w:type="dxa"/>
          <w:bottom w:w="75" w:type="dxa"/>
          <w:right w:w="75" w:type="dxa"/>
        </w:tblCellMar>
        <w:tblLook w:val="04A0" w:firstRow="1" w:lastRow="0" w:firstColumn="1" w:lastColumn="0" w:noHBand="0" w:noVBand="1"/>
      </w:tblPr>
      <w:tblGrid>
        <w:gridCol w:w="1670"/>
        <w:gridCol w:w="1998"/>
        <w:gridCol w:w="2088"/>
        <w:gridCol w:w="3439"/>
      </w:tblGrid>
      <w:tr w:rsidR="00386797" w:rsidRPr="00386797" w14:paraId="65DF4402" w14:textId="77777777" w:rsidTr="00386797">
        <w:trPr>
          <w:tblCellSpacing w:w="0" w:type="dxa"/>
        </w:trPr>
        <w:tc>
          <w:tcPr>
            <w:tcW w:w="1455" w:type="dxa"/>
            <w:tcBorders>
              <w:top w:val="single" w:sz="6" w:space="0" w:color="000000"/>
              <w:left w:val="single" w:sz="6" w:space="0" w:color="000000"/>
              <w:bottom w:val="single" w:sz="6" w:space="0" w:color="000000"/>
              <w:right w:val="nil"/>
            </w:tcBorders>
            <w:tcMar>
              <w:top w:w="74" w:type="dxa"/>
              <w:left w:w="74" w:type="dxa"/>
              <w:bottom w:w="74" w:type="dxa"/>
              <w:right w:w="0" w:type="dxa"/>
            </w:tcMar>
            <w:vAlign w:val="center"/>
            <w:hideMark/>
          </w:tcPr>
          <w:p w14:paraId="090E6656" w14:textId="77777777" w:rsidR="00386797" w:rsidRPr="00386797" w:rsidRDefault="00386797" w:rsidP="00685014">
            <w:pPr>
              <w:pStyle w:val="a3"/>
              <w:spacing w:line="276" w:lineRule="auto"/>
              <w:ind w:left="0" w:firstLine="709"/>
              <w:jc w:val="center"/>
              <w:rPr>
                <w:rFonts w:ascii="Times New Roman" w:hAnsi="Times New Roman" w:cs="Times New Roman"/>
                <w:sz w:val="28"/>
                <w:szCs w:val="28"/>
              </w:rPr>
            </w:pPr>
            <w:r w:rsidRPr="00386797">
              <w:rPr>
                <w:rFonts w:ascii="Times New Roman" w:hAnsi="Times New Roman" w:cs="Times New Roman"/>
                <w:b/>
                <w:bCs/>
                <w:sz w:val="28"/>
                <w:szCs w:val="28"/>
              </w:rPr>
              <w:lastRenderedPageBreak/>
              <w:t>Что скрыто в файле</w:t>
            </w:r>
          </w:p>
        </w:tc>
        <w:tc>
          <w:tcPr>
            <w:tcW w:w="1605" w:type="dxa"/>
            <w:tcBorders>
              <w:top w:val="single" w:sz="6" w:space="0" w:color="000000"/>
              <w:left w:val="single" w:sz="6" w:space="0" w:color="000000"/>
              <w:bottom w:val="single" w:sz="6" w:space="0" w:color="000000"/>
              <w:right w:val="nil"/>
            </w:tcBorders>
            <w:tcMar>
              <w:top w:w="74" w:type="dxa"/>
              <w:left w:w="74" w:type="dxa"/>
              <w:bottom w:w="74" w:type="dxa"/>
              <w:right w:w="0" w:type="dxa"/>
            </w:tcMar>
            <w:vAlign w:val="center"/>
            <w:hideMark/>
          </w:tcPr>
          <w:p w14:paraId="087899DC" w14:textId="77777777" w:rsidR="00386797" w:rsidRPr="00386797" w:rsidRDefault="00386797" w:rsidP="00685014">
            <w:pPr>
              <w:pStyle w:val="a3"/>
              <w:spacing w:line="276" w:lineRule="auto"/>
              <w:ind w:left="0" w:firstLine="709"/>
              <w:jc w:val="center"/>
              <w:rPr>
                <w:rFonts w:ascii="Times New Roman" w:hAnsi="Times New Roman" w:cs="Times New Roman"/>
                <w:sz w:val="28"/>
                <w:szCs w:val="28"/>
              </w:rPr>
            </w:pPr>
            <w:r w:rsidRPr="00386797">
              <w:rPr>
                <w:rFonts w:ascii="Times New Roman" w:hAnsi="Times New Roman" w:cs="Times New Roman"/>
                <w:b/>
                <w:bCs/>
                <w:sz w:val="28"/>
                <w:szCs w:val="28"/>
              </w:rPr>
              <w:t>Каким образом выглядит</w:t>
            </w:r>
          </w:p>
        </w:tc>
        <w:tc>
          <w:tcPr>
            <w:tcW w:w="1650" w:type="dxa"/>
            <w:tcBorders>
              <w:top w:val="single" w:sz="6" w:space="0" w:color="000000"/>
              <w:left w:val="single" w:sz="6" w:space="0" w:color="000000"/>
              <w:bottom w:val="single" w:sz="6" w:space="0" w:color="000000"/>
              <w:right w:val="nil"/>
            </w:tcBorders>
            <w:tcMar>
              <w:top w:w="74" w:type="dxa"/>
              <w:left w:w="74" w:type="dxa"/>
              <w:bottom w:w="74" w:type="dxa"/>
              <w:right w:w="0" w:type="dxa"/>
            </w:tcMar>
            <w:vAlign w:val="center"/>
            <w:hideMark/>
          </w:tcPr>
          <w:p w14:paraId="15B336C6" w14:textId="77777777" w:rsidR="00386797" w:rsidRPr="00386797" w:rsidRDefault="00386797" w:rsidP="00685014">
            <w:pPr>
              <w:pStyle w:val="a3"/>
              <w:spacing w:line="276" w:lineRule="auto"/>
              <w:ind w:left="0" w:firstLine="709"/>
              <w:jc w:val="center"/>
              <w:rPr>
                <w:rFonts w:ascii="Times New Roman" w:hAnsi="Times New Roman" w:cs="Times New Roman"/>
                <w:sz w:val="28"/>
                <w:szCs w:val="28"/>
              </w:rPr>
            </w:pPr>
            <w:r w:rsidRPr="00386797">
              <w:rPr>
                <w:rFonts w:ascii="Times New Roman" w:hAnsi="Times New Roman" w:cs="Times New Roman"/>
                <w:b/>
                <w:bCs/>
                <w:sz w:val="28"/>
                <w:szCs w:val="28"/>
              </w:rPr>
              <w:t>Как выглядит после обработки программой</w:t>
            </w:r>
          </w:p>
        </w:tc>
        <w:tc>
          <w:tcPr>
            <w:tcW w:w="3840" w:type="dxa"/>
            <w:tcBorders>
              <w:top w:val="single" w:sz="6" w:space="0" w:color="000000"/>
              <w:left w:val="single" w:sz="6" w:space="0" w:color="000000"/>
              <w:bottom w:val="single" w:sz="6" w:space="0" w:color="000000"/>
              <w:right w:val="single" w:sz="6" w:space="0" w:color="000000"/>
            </w:tcBorders>
            <w:tcMar>
              <w:top w:w="74" w:type="dxa"/>
              <w:left w:w="74" w:type="dxa"/>
              <w:bottom w:w="74" w:type="dxa"/>
              <w:right w:w="74" w:type="dxa"/>
            </w:tcMar>
            <w:vAlign w:val="center"/>
            <w:hideMark/>
          </w:tcPr>
          <w:p w14:paraId="1748FB59" w14:textId="77777777" w:rsidR="00386797" w:rsidRPr="00386797" w:rsidRDefault="00386797" w:rsidP="00685014">
            <w:pPr>
              <w:pStyle w:val="a3"/>
              <w:spacing w:line="276" w:lineRule="auto"/>
              <w:ind w:left="0" w:firstLine="709"/>
              <w:jc w:val="both"/>
              <w:rPr>
                <w:rFonts w:ascii="Times New Roman" w:hAnsi="Times New Roman" w:cs="Times New Roman"/>
                <w:sz w:val="28"/>
                <w:szCs w:val="28"/>
              </w:rPr>
            </w:pPr>
            <w:r w:rsidRPr="00386797">
              <w:rPr>
                <w:rFonts w:ascii="Times New Roman" w:hAnsi="Times New Roman" w:cs="Times New Roman"/>
                <w:b/>
                <w:bCs/>
                <w:sz w:val="28"/>
                <w:szCs w:val="28"/>
              </w:rPr>
              <w:t>Комментарий</w:t>
            </w:r>
          </w:p>
        </w:tc>
      </w:tr>
      <w:tr w:rsidR="00386797" w:rsidRPr="00386797" w14:paraId="3FE9D9A1" w14:textId="77777777" w:rsidTr="00386797">
        <w:trPr>
          <w:tblCellSpacing w:w="0" w:type="dxa"/>
        </w:trPr>
        <w:tc>
          <w:tcPr>
            <w:tcW w:w="1455" w:type="dxa"/>
            <w:tcBorders>
              <w:top w:val="nil"/>
              <w:left w:val="single" w:sz="6" w:space="0" w:color="000000"/>
              <w:bottom w:val="single" w:sz="6" w:space="0" w:color="000000"/>
              <w:right w:val="nil"/>
            </w:tcBorders>
            <w:tcMar>
              <w:top w:w="0" w:type="dxa"/>
              <w:left w:w="74" w:type="dxa"/>
              <w:bottom w:w="74" w:type="dxa"/>
              <w:right w:w="0" w:type="dxa"/>
            </w:tcMar>
            <w:vAlign w:val="center"/>
            <w:hideMark/>
          </w:tcPr>
          <w:p w14:paraId="4140EB89" w14:textId="77777777" w:rsidR="00386797" w:rsidRPr="00386797" w:rsidRDefault="00386797" w:rsidP="00685014">
            <w:pPr>
              <w:pStyle w:val="a3"/>
              <w:spacing w:line="276" w:lineRule="auto"/>
              <w:ind w:left="0" w:firstLine="709"/>
              <w:jc w:val="both"/>
              <w:rPr>
                <w:rFonts w:ascii="Times New Roman" w:hAnsi="Times New Roman" w:cs="Times New Roman"/>
                <w:sz w:val="28"/>
                <w:szCs w:val="28"/>
              </w:rPr>
            </w:pPr>
          </w:p>
          <w:p w14:paraId="7298D104" w14:textId="77777777" w:rsidR="00386797" w:rsidRPr="00386797" w:rsidRDefault="00386797" w:rsidP="00685014">
            <w:pPr>
              <w:pStyle w:val="a3"/>
              <w:spacing w:line="276" w:lineRule="auto"/>
              <w:ind w:left="0" w:firstLine="709"/>
              <w:jc w:val="both"/>
              <w:rPr>
                <w:rFonts w:ascii="Times New Roman" w:hAnsi="Times New Roman" w:cs="Times New Roman"/>
                <w:sz w:val="28"/>
                <w:szCs w:val="28"/>
              </w:rPr>
            </w:pPr>
            <w:r w:rsidRPr="00386797">
              <w:rPr>
                <w:rFonts w:ascii="Times New Roman" w:hAnsi="Times New Roman" w:cs="Times New Roman"/>
                <w:sz w:val="28"/>
                <w:szCs w:val="28"/>
              </w:rPr>
              <w:t>Ничего</w:t>
            </w:r>
          </w:p>
        </w:tc>
        <w:tc>
          <w:tcPr>
            <w:tcW w:w="1605" w:type="dxa"/>
            <w:tcBorders>
              <w:top w:val="nil"/>
              <w:left w:val="single" w:sz="6" w:space="0" w:color="000000"/>
              <w:bottom w:val="single" w:sz="6" w:space="0" w:color="000000"/>
              <w:right w:val="nil"/>
            </w:tcBorders>
            <w:tcMar>
              <w:top w:w="0" w:type="dxa"/>
              <w:left w:w="74" w:type="dxa"/>
              <w:bottom w:w="74" w:type="dxa"/>
              <w:right w:w="0" w:type="dxa"/>
            </w:tcMar>
            <w:vAlign w:val="center"/>
            <w:hideMark/>
          </w:tcPr>
          <w:p w14:paraId="6B977605" w14:textId="100BD6E8" w:rsidR="00386797" w:rsidRPr="00386797" w:rsidRDefault="00386797" w:rsidP="00685014">
            <w:pPr>
              <w:spacing w:line="276" w:lineRule="auto"/>
              <w:ind w:firstLine="709"/>
              <w:rPr>
                <w:rFonts w:ascii="Times New Roman" w:hAnsi="Times New Roman" w:cs="Times New Roman"/>
                <w:sz w:val="28"/>
                <w:szCs w:val="28"/>
              </w:rPr>
            </w:pPr>
            <w:r w:rsidRPr="00386797">
              <w:drawing>
                <wp:inline distT="0" distB="0" distL="0" distR="0" wp14:anchorId="77A6BD20" wp14:editId="6B410CF1">
                  <wp:extent cx="713571" cy="1638300"/>
                  <wp:effectExtent l="0" t="0" r="0" b="0"/>
                  <wp:docPr id="20" name="Рисунок 20" descr="стеганографи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теганография">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191" cy="1646612"/>
                          </a:xfrm>
                          <a:prstGeom prst="rect">
                            <a:avLst/>
                          </a:prstGeom>
                          <a:noFill/>
                          <a:ln>
                            <a:noFill/>
                          </a:ln>
                        </pic:spPr>
                      </pic:pic>
                    </a:graphicData>
                  </a:graphic>
                </wp:inline>
              </w:drawing>
            </w:r>
          </w:p>
        </w:tc>
        <w:tc>
          <w:tcPr>
            <w:tcW w:w="1650" w:type="dxa"/>
            <w:tcBorders>
              <w:top w:val="nil"/>
              <w:left w:val="single" w:sz="6" w:space="0" w:color="000000"/>
              <w:bottom w:val="single" w:sz="6" w:space="0" w:color="000000"/>
              <w:right w:val="nil"/>
            </w:tcBorders>
            <w:tcMar>
              <w:top w:w="0" w:type="dxa"/>
              <w:left w:w="74" w:type="dxa"/>
              <w:bottom w:w="74" w:type="dxa"/>
              <w:right w:w="0" w:type="dxa"/>
            </w:tcMar>
            <w:vAlign w:val="center"/>
            <w:hideMark/>
          </w:tcPr>
          <w:p w14:paraId="2C97897D" w14:textId="310E18A2" w:rsidR="00386797" w:rsidRPr="00386797" w:rsidRDefault="00386797" w:rsidP="00685014">
            <w:pPr>
              <w:spacing w:line="276" w:lineRule="auto"/>
              <w:ind w:firstLine="709"/>
              <w:jc w:val="both"/>
              <w:rPr>
                <w:rFonts w:ascii="Times New Roman" w:hAnsi="Times New Roman" w:cs="Times New Roman"/>
                <w:sz w:val="28"/>
                <w:szCs w:val="28"/>
              </w:rPr>
            </w:pPr>
            <w:r w:rsidRPr="00386797">
              <w:drawing>
                <wp:inline distT="0" distB="0" distL="0" distR="0" wp14:anchorId="52B267CA" wp14:editId="083892D0">
                  <wp:extent cx="705273" cy="1619250"/>
                  <wp:effectExtent l="0" t="0" r="0" b="0"/>
                  <wp:docPr id="19" name="Рисунок 19" descr="стеганографи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теганография">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810" cy="1636553"/>
                          </a:xfrm>
                          <a:prstGeom prst="rect">
                            <a:avLst/>
                          </a:prstGeom>
                          <a:noFill/>
                          <a:ln>
                            <a:noFill/>
                          </a:ln>
                        </pic:spPr>
                      </pic:pic>
                    </a:graphicData>
                  </a:graphic>
                </wp:inline>
              </w:drawing>
            </w:r>
          </w:p>
        </w:tc>
        <w:tc>
          <w:tcPr>
            <w:tcW w:w="3840" w:type="dxa"/>
            <w:tcBorders>
              <w:top w:val="nil"/>
              <w:left w:val="single" w:sz="6" w:space="0" w:color="000000"/>
              <w:bottom w:val="single" w:sz="6" w:space="0" w:color="000000"/>
              <w:right w:val="single" w:sz="6" w:space="0" w:color="000000"/>
            </w:tcBorders>
            <w:tcMar>
              <w:top w:w="0" w:type="dxa"/>
              <w:left w:w="74" w:type="dxa"/>
              <w:bottom w:w="74" w:type="dxa"/>
              <w:right w:w="74" w:type="dxa"/>
            </w:tcMar>
            <w:vAlign w:val="center"/>
            <w:hideMark/>
          </w:tcPr>
          <w:p w14:paraId="4C825AFF" w14:textId="367C429D" w:rsidR="00386797" w:rsidRPr="00386797" w:rsidRDefault="00685014" w:rsidP="00685014">
            <w:pPr>
              <w:pStyle w:val="a3"/>
              <w:spacing w:line="276" w:lineRule="auto"/>
              <w:ind w:left="0" w:firstLine="709"/>
              <w:jc w:val="center"/>
              <w:rPr>
                <w:rFonts w:ascii="Times New Roman" w:hAnsi="Times New Roman" w:cs="Times New Roman"/>
                <w:sz w:val="28"/>
                <w:szCs w:val="28"/>
              </w:rPr>
            </w:pPr>
            <w:r>
              <w:rPr>
                <w:rFonts w:ascii="Times New Roman" w:hAnsi="Times New Roman" w:cs="Times New Roman"/>
                <w:sz w:val="28"/>
                <w:szCs w:val="28"/>
              </w:rPr>
              <w:t>Исходное изображение без скрытой информации.</w:t>
            </w:r>
          </w:p>
        </w:tc>
      </w:tr>
      <w:tr w:rsidR="00386797" w:rsidRPr="00386797" w14:paraId="3FF15A0A" w14:textId="77777777" w:rsidTr="00386797">
        <w:trPr>
          <w:tblCellSpacing w:w="0" w:type="dxa"/>
        </w:trPr>
        <w:tc>
          <w:tcPr>
            <w:tcW w:w="1455" w:type="dxa"/>
            <w:tcBorders>
              <w:top w:val="nil"/>
              <w:left w:val="single" w:sz="6" w:space="0" w:color="000000"/>
              <w:bottom w:val="single" w:sz="6" w:space="0" w:color="000000"/>
              <w:right w:val="nil"/>
            </w:tcBorders>
            <w:tcMar>
              <w:top w:w="0" w:type="dxa"/>
              <w:left w:w="74" w:type="dxa"/>
              <w:bottom w:w="74" w:type="dxa"/>
              <w:right w:w="0" w:type="dxa"/>
            </w:tcMar>
            <w:vAlign w:val="center"/>
            <w:hideMark/>
          </w:tcPr>
          <w:p w14:paraId="094ECC09" w14:textId="77777777" w:rsidR="00386797" w:rsidRPr="00386797" w:rsidRDefault="00386797" w:rsidP="00685014">
            <w:pPr>
              <w:pStyle w:val="a3"/>
              <w:spacing w:line="276" w:lineRule="auto"/>
              <w:ind w:left="0" w:firstLine="709"/>
              <w:jc w:val="both"/>
              <w:rPr>
                <w:rFonts w:ascii="Times New Roman" w:hAnsi="Times New Roman" w:cs="Times New Roman"/>
                <w:sz w:val="28"/>
                <w:szCs w:val="28"/>
              </w:rPr>
            </w:pPr>
            <w:r w:rsidRPr="00386797">
              <w:rPr>
                <w:rFonts w:ascii="Times New Roman" w:hAnsi="Times New Roman" w:cs="Times New Roman"/>
                <w:sz w:val="28"/>
                <w:szCs w:val="28"/>
              </w:rPr>
              <w:t>1 кб случайных данных</w:t>
            </w:r>
          </w:p>
        </w:tc>
        <w:tc>
          <w:tcPr>
            <w:tcW w:w="1605" w:type="dxa"/>
            <w:tcBorders>
              <w:top w:val="nil"/>
              <w:left w:val="single" w:sz="6" w:space="0" w:color="000000"/>
              <w:bottom w:val="single" w:sz="6" w:space="0" w:color="000000"/>
              <w:right w:val="nil"/>
            </w:tcBorders>
            <w:tcMar>
              <w:top w:w="0" w:type="dxa"/>
              <w:left w:w="74" w:type="dxa"/>
              <w:bottom w:w="74" w:type="dxa"/>
              <w:right w:w="0" w:type="dxa"/>
            </w:tcMar>
            <w:vAlign w:val="center"/>
            <w:hideMark/>
          </w:tcPr>
          <w:p w14:paraId="2EF620E1" w14:textId="1177166F" w:rsidR="00386797" w:rsidRPr="00386797" w:rsidRDefault="00386797" w:rsidP="00685014">
            <w:pPr>
              <w:spacing w:line="276" w:lineRule="auto"/>
              <w:ind w:firstLine="709"/>
              <w:rPr>
                <w:rFonts w:ascii="Times New Roman" w:hAnsi="Times New Roman" w:cs="Times New Roman"/>
                <w:sz w:val="28"/>
                <w:szCs w:val="28"/>
              </w:rPr>
            </w:pPr>
            <w:r w:rsidRPr="00386797">
              <w:drawing>
                <wp:inline distT="0" distB="0" distL="0" distR="0" wp14:anchorId="21449144" wp14:editId="1EF82F94">
                  <wp:extent cx="696976" cy="1600200"/>
                  <wp:effectExtent l="0" t="0" r="8255" b="0"/>
                  <wp:docPr id="18" name="Рисунок 18" descr="стеганография">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теганография">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3483" cy="1615139"/>
                          </a:xfrm>
                          <a:prstGeom prst="rect">
                            <a:avLst/>
                          </a:prstGeom>
                          <a:noFill/>
                          <a:ln>
                            <a:noFill/>
                          </a:ln>
                        </pic:spPr>
                      </pic:pic>
                    </a:graphicData>
                  </a:graphic>
                </wp:inline>
              </w:drawing>
            </w:r>
          </w:p>
        </w:tc>
        <w:tc>
          <w:tcPr>
            <w:tcW w:w="1650" w:type="dxa"/>
            <w:tcBorders>
              <w:top w:val="nil"/>
              <w:left w:val="single" w:sz="6" w:space="0" w:color="000000"/>
              <w:bottom w:val="single" w:sz="6" w:space="0" w:color="000000"/>
              <w:right w:val="nil"/>
            </w:tcBorders>
            <w:tcMar>
              <w:top w:w="0" w:type="dxa"/>
              <w:left w:w="74" w:type="dxa"/>
              <w:bottom w:w="74" w:type="dxa"/>
              <w:right w:w="0" w:type="dxa"/>
            </w:tcMar>
            <w:vAlign w:val="center"/>
            <w:hideMark/>
          </w:tcPr>
          <w:p w14:paraId="335826A4" w14:textId="0A834B4C" w:rsidR="00386797" w:rsidRPr="00386797" w:rsidRDefault="00386797" w:rsidP="00685014">
            <w:pPr>
              <w:spacing w:line="276" w:lineRule="auto"/>
              <w:ind w:firstLine="709"/>
              <w:jc w:val="both"/>
              <w:rPr>
                <w:rFonts w:ascii="Times New Roman" w:hAnsi="Times New Roman" w:cs="Times New Roman"/>
                <w:sz w:val="28"/>
                <w:szCs w:val="28"/>
              </w:rPr>
            </w:pPr>
            <w:r w:rsidRPr="00386797">
              <w:drawing>
                <wp:inline distT="0" distB="0" distL="0" distR="0" wp14:anchorId="5E85B238" wp14:editId="521AF048">
                  <wp:extent cx="742611" cy="1704975"/>
                  <wp:effectExtent l="0" t="0" r="635" b="0"/>
                  <wp:docPr id="17" name="Рисунок 17" descr="стеганография">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теганография">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6041" cy="1712851"/>
                          </a:xfrm>
                          <a:prstGeom prst="rect">
                            <a:avLst/>
                          </a:prstGeom>
                          <a:noFill/>
                          <a:ln>
                            <a:noFill/>
                          </a:ln>
                        </pic:spPr>
                      </pic:pic>
                    </a:graphicData>
                  </a:graphic>
                </wp:inline>
              </w:drawing>
            </w:r>
          </w:p>
        </w:tc>
        <w:tc>
          <w:tcPr>
            <w:tcW w:w="3840" w:type="dxa"/>
            <w:tcBorders>
              <w:top w:val="nil"/>
              <w:left w:val="single" w:sz="6" w:space="0" w:color="000000"/>
              <w:bottom w:val="single" w:sz="6" w:space="0" w:color="000000"/>
              <w:right w:val="single" w:sz="6" w:space="0" w:color="000000"/>
            </w:tcBorders>
            <w:tcMar>
              <w:top w:w="0" w:type="dxa"/>
              <w:left w:w="74" w:type="dxa"/>
              <w:bottom w:w="74" w:type="dxa"/>
              <w:right w:w="74" w:type="dxa"/>
            </w:tcMar>
            <w:vAlign w:val="center"/>
            <w:hideMark/>
          </w:tcPr>
          <w:p w14:paraId="57CF1F51" w14:textId="065FF244" w:rsidR="00386797" w:rsidRPr="00386797" w:rsidRDefault="00386797" w:rsidP="00685014">
            <w:pPr>
              <w:pStyle w:val="a3"/>
              <w:spacing w:line="276" w:lineRule="auto"/>
              <w:ind w:left="0" w:firstLine="709"/>
              <w:jc w:val="both"/>
              <w:rPr>
                <w:rFonts w:ascii="Times New Roman" w:hAnsi="Times New Roman" w:cs="Times New Roman"/>
                <w:sz w:val="28"/>
                <w:szCs w:val="28"/>
              </w:rPr>
            </w:pPr>
            <w:r w:rsidRPr="00386797">
              <w:rPr>
                <w:rFonts w:ascii="Times New Roman" w:hAnsi="Times New Roman" w:cs="Times New Roman"/>
                <w:sz w:val="28"/>
                <w:szCs w:val="28"/>
              </w:rPr>
              <w:t xml:space="preserve">Случайные данные, скрытые </w:t>
            </w:r>
            <w:r w:rsidR="00685014" w:rsidRPr="00386797">
              <w:rPr>
                <w:rFonts w:ascii="Times New Roman" w:hAnsi="Times New Roman" w:cs="Times New Roman"/>
                <w:sz w:val="28"/>
                <w:szCs w:val="28"/>
              </w:rPr>
              <w:t>в младших разрядах,</w:t>
            </w:r>
            <w:r w:rsidRPr="00386797">
              <w:rPr>
                <w:rFonts w:ascii="Times New Roman" w:hAnsi="Times New Roman" w:cs="Times New Roman"/>
                <w:sz w:val="28"/>
                <w:szCs w:val="28"/>
              </w:rPr>
              <w:t xml:space="preserve"> становится очень заметными. </w:t>
            </w:r>
            <w:r w:rsidR="00685014">
              <w:rPr>
                <w:rFonts w:ascii="Times New Roman" w:hAnsi="Times New Roman" w:cs="Times New Roman"/>
                <w:sz w:val="28"/>
                <w:szCs w:val="28"/>
              </w:rPr>
              <w:t>П</w:t>
            </w:r>
            <w:r w:rsidRPr="00386797">
              <w:rPr>
                <w:rFonts w:ascii="Times New Roman" w:hAnsi="Times New Roman" w:cs="Times New Roman"/>
                <w:sz w:val="28"/>
                <w:szCs w:val="28"/>
              </w:rPr>
              <w:t>ервая строка пикселов в файле BMP является последней строки изображения на экране, это особенность формата BMP. </w:t>
            </w:r>
          </w:p>
        </w:tc>
      </w:tr>
      <w:tr w:rsidR="00386797" w:rsidRPr="00386797" w14:paraId="76884BC5" w14:textId="77777777" w:rsidTr="00386797">
        <w:trPr>
          <w:tblCellSpacing w:w="0" w:type="dxa"/>
        </w:trPr>
        <w:tc>
          <w:tcPr>
            <w:tcW w:w="1455" w:type="dxa"/>
            <w:tcBorders>
              <w:top w:val="nil"/>
              <w:left w:val="single" w:sz="6" w:space="0" w:color="000000"/>
              <w:bottom w:val="single" w:sz="6" w:space="0" w:color="000000"/>
              <w:right w:val="nil"/>
            </w:tcBorders>
            <w:tcMar>
              <w:top w:w="0" w:type="dxa"/>
              <w:left w:w="74" w:type="dxa"/>
              <w:bottom w:w="74" w:type="dxa"/>
              <w:right w:w="0" w:type="dxa"/>
            </w:tcMar>
            <w:vAlign w:val="center"/>
            <w:hideMark/>
          </w:tcPr>
          <w:p w14:paraId="291815E3" w14:textId="77777777" w:rsidR="00386797" w:rsidRPr="00386797" w:rsidRDefault="00386797" w:rsidP="00685014">
            <w:pPr>
              <w:pStyle w:val="a3"/>
              <w:spacing w:line="276" w:lineRule="auto"/>
              <w:ind w:left="0" w:firstLine="709"/>
              <w:jc w:val="center"/>
              <w:rPr>
                <w:rFonts w:ascii="Times New Roman" w:hAnsi="Times New Roman" w:cs="Times New Roman"/>
                <w:sz w:val="28"/>
                <w:szCs w:val="28"/>
              </w:rPr>
            </w:pPr>
            <w:r w:rsidRPr="00386797">
              <w:rPr>
                <w:rFonts w:ascii="Times New Roman" w:hAnsi="Times New Roman" w:cs="Times New Roman"/>
                <w:sz w:val="28"/>
                <w:szCs w:val="28"/>
              </w:rPr>
              <w:t>5 кб случайных данных</w:t>
            </w:r>
          </w:p>
        </w:tc>
        <w:tc>
          <w:tcPr>
            <w:tcW w:w="1605" w:type="dxa"/>
            <w:tcBorders>
              <w:top w:val="nil"/>
              <w:left w:val="single" w:sz="6" w:space="0" w:color="000000"/>
              <w:bottom w:val="single" w:sz="6" w:space="0" w:color="000000"/>
              <w:right w:val="nil"/>
            </w:tcBorders>
            <w:tcMar>
              <w:top w:w="0" w:type="dxa"/>
              <w:left w:w="74" w:type="dxa"/>
              <w:bottom w:w="74" w:type="dxa"/>
              <w:right w:w="0" w:type="dxa"/>
            </w:tcMar>
            <w:vAlign w:val="center"/>
            <w:hideMark/>
          </w:tcPr>
          <w:p w14:paraId="1C0C80A8" w14:textId="7D9B62A8" w:rsidR="00386797" w:rsidRPr="00386797" w:rsidRDefault="00386797" w:rsidP="00685014">
            <w:pPr>
              <w:spacing w:line="276" w:lineRule="auto"/>
              <w:ind w:firstLine="709"/>
              <w:jc w:val="both"/>
              <w:rPr>
                <w:rFonts w:ascii="Times New Roman" w:hAnsi="Times New Roman" w:cs="Times New Roman"/>
                <w:sz w:val="28"/>
                <w:szCs w:val="28"/>
              </w:rPr>
            </w:pPr>
            <w:r w:rsidRPr="00386797">
              <w:drawing>
                <wp:inline distT="0" distB="0" distL="0" distR="0" wp14:anchorId="4A130A5A" wp14:editId="2BAB6D0D">
                  <wp:extent cx="746760" cy="1714500"/>
                  <wp:effectExtent l="0" t="0" r="0" b="0"/>
                  <wp:docPr id="16" name="Рисунок 16" descr="стеганография">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теганография">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219" cy="1727034"/>
                          </a:xfrm>
                          <a:prstGeom prst="rect">
                            <a:avLst/>
                          </a:prstGeom>
                          <a:noFill/>
                          <a:ln>
                            <a:noFill/>
                          </a:ln>
                        </pic:spPr>
                      </pic:pic>
                    </a:graphicData>
                  </a:graphic>
                </wp:inline>
              </w:drawing>
            </w:r>
          </w:p>
        </w:tc>
        <w:tc>
          <w:tcPr>
            <w:tcW w:w="1650" w:type="dxa"/>
            <w:tcBorders>
              <w:top w:val="nil"/>
              <w:left w:val="single" w:sz="6" w:space="0" w:color="000000"/>
              <w:bottom w:val="single" w:sz="6" w:space="0" w:color="000000"/>
              <w:right w:val="nil"/>
            </w:tcBorders>
            <w:tcMar>
              <w:top w:w="0" w:type="dxa"/>
              <w:left w:w="74" w:type="dxa"/>
              <w:bottom w:w="74" w:type="dxa"/>
              <w:right w:w="0" w:type="dxa"/>
            </w:tcMar>
            <w:vAlign w:val="center"/>
            <w:hideMark/>
          </w:tcPr>
          <w:p w14:paraId="26B062AF" w14:textId="21BD028D" w:rsidR="00386797" w:rsidRPr="00386797" w:rsidRDefault="00386797" w:rsidP="00685014">
            <w:pPr>
              <w:spacing w:line="276" w:lineRule="auto"/>
              <w:ind w:firstLine="709"/>
              <w:jc w:val="both"/>
              <w:rPr>
                <w:rFonts w:ascii="Times New Roman" w:hAnsi="Times New Roman" w:cs="Times New Roman"/>
                <w:sz w:val="28"/>
                <w:szCs w:val="28"/>
              </w:rPr>
            </w:pPr>
            <w:r w:rsidRPr="00386797">
              <w:drawing>
                <wp:inline distT="0" distB="0" distL="0" distR="0" wp14:anchorId="5780E9C6" wp14:editId="7DED86FF">
                  <wp:extent cx="763355" cy="1752600"/>
                  <wp:effectExtent l="0" t="0" r="0" b="0"/>
                  <wp:docPr id="15" name="Рисунок 15" descr="стеганография">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теганография">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8410" cy="1764207"/>
                          </a:xfrm>
                          <a:prstGeom prst="rect">
                            <a:avLst/>
                          </a:prstGeom>
                          <a:noFill/>
                          <a:ln>
                            <a:noFill/>
                          </a:ln>
                        </pic:spPr>
                      </pic:pic>
                    </a:graphicData>
                  </a:graphic>
                </wp:inline>
              </w:drawing>
            </w:r>
          </w:p>
        </w:tc>
        <w:tc>
          <w:tcPr>
            <w:tcW w:w="3840" w:type="dxa"/>
            <w:tcBorders>
              <w:top w:val="nil"/>
              <w:left w:val="single" w:sz="6" w:space="0" w:color="000000"/>
              <w:bottom w:val="single" w:sz="6" w:space="0" w:color="000000"/>
              <w:right w:val="single" w:sz="6" w:space="0" w:color="000000"/>
            </w:tcBorders>
            <w:tcMar>
              <w:top w:w="0" w:type="dxa"/>
              <w:left w:w="74" w:type="dxa"/>
              <w:bottom w:w="74" w:type="dxa"/>
              <w:right w:w="74" w:type="dxa"/>
            </w:tcMar>
            <w:vAlign w:val="center"/>
            <w:hideMark/>
          </w:tcPr>
          <w:p w14:paraId="57C68926" w14:textId="3EE2195F" w:rsidR="00386797" w:rsidRPr="00386797" w:rsidRDefault="00386797" w:rsidP="00685014">
            <w:pPr>
              <w:pStyle w:val="a3"/>
              <w:spacing w:line="276" w:lineRule="auto"/>
              <w:ind w:left="0" w:firstLine="709"/>
              <w:jc w:val="center"/>
              <w:rPr>
                <w:rFonts w:ascii="Times New Roman" w:hAnsi="Times New Roman" w:cs="Times New Roman"/>
                <w:sz w:val="28"/>
                <w:szCs w:val="28"/>
              </w:rPr>
            </w:pPr>
            <w:r w:rsidRPr="00386797">
              <w:rPr>
                <w:rFonts w:ascii="Times New Roman" w:hAnsi="Times New Roman" w:cs="Times New Roman"/>
                <w:sz w:val="28"/>
                <w:szCs w:val="28"/>
              </w:rPr>
              <w:t>Еще более случайные скрытые данные.</w:t>
            </w:r>
          </w:p>
        </w:tc>
      </w:tr>
      <w:tr w:rsidR="00386797" w:rsidRPr="00386797" w14:paraId="0B431D0C" w14:textId="77777777" w:rsidTr="00685014">
        <w:trPr>
          <w:tblCellSpacing w:w="0" w:type="dxa"/>
        </w:trPr>
        <w:tc>
          <w:tcPr>
            <w:tcW w:w="1455" w:type="dxa"/>
            <w:tcBorders>
              <w:top w:val="single" w:sz="6" w:space="0" w:color="000000"/>
              <w:left w:val="single" w:sz="4" w:space="0" w:color="auto"/>
              <w:bottom w:val="single" w:sz="4" w:space="0" w:color="auto"/>
              <w:right w:val="nil"/>
            </w:tcBorders>
            <w:tcMar>
              <w:top w:w="0" w:type="dxa"/>
              <w:left w:w="74" w:type="dxa"/>
              <w:bottom w:w="74" w:type="dxa"/>
              <w:right w:w="0" w:type="dxa"/>
            </w:tcMar>
            <w:vAlign w:val="center"/>
            <w:hideMark/>
          </w:tcPr>
          <w:p w14:paraId="65CFC404" w14:textId="77777777" w:rsidR="00386797" w:rsidRPr="00386797" w:rsidRDefault="00386797" w:rsidP="00685014">
            <w:pPr>
              <w:pStyle w:val="a3"/>
              <w:spacing w:line="276" w:lineRule="auto"/>
              <w:ind w:left="0" w:firstLine="709"/>
              <w:jc w:val="center"/>
              <w:rPr>
                <w:rFonts w:ascii="Times New Roman" w:hAnsi="Times New Roman" w:cs="Times New Roman"/>
                <w:sz w:val="28"/>
                <w:szCs w:val="28"/>
              </w:rPr>
            </w:pPr>
            <w:r w:rsidRPr="00386797">
              <w:rPr>
                <w:rFonts w:ascii="Times New Roman" w:hAnsi="Times New Roman" w:cs="Times New Roman"/>
                <w:sz w:val="28"/>
                <w:szCs w:val="28"/>
              </w:rPr>
              <w:lastRenderedPageBreak/>
              <w:t>Поэма "</w:t>
            </w:r>
            <w:proofErr w:type="spellStart"/>
            <w:r w:rsidRPr="00386797">
              <w:rPr>
                <w:rFonts w:ascii="Times New Roman" w:hAnsi="Times New Roman" w:cs="Times New Roman"/>
                <w:sz w:val="28"/>
                <w:szCs w:val="28"/>
              </w:rPr>
              <w:t>If</w:t>
            </w:r>
            <w:proofErr w:type="spellEnd"/>
            <w:r w:rsidRPr="00386797">
              <w:rPr>
                <w:rFonts w:ascii="Times New Roman" w:hAnsi="Times New Roman" w:cs="Times New Roman"/>
                <w:sz w:val="28"/>
                <w:szCs w:val="28"/>
              </w:rPr>
              <w:t>" </w:t>
            </w:r>
            <w:proofErr w:type="spellStart"/>
            <w:r w:rsidRPr="00386797">
              <w:rPr>
                <w:rFonts w:ascii="Times New Roman" w:hAnsi="Times New Roman" w:cs="Times New Roman"/>
                <w:sz w:val="28"/>
                <w:szCs w:val="28"/>
              </w:rPr>
              <w:t>Редьярда</w:t>
            </w:r>
            <w:proofErr w:type="spellEnd"/>
            <w:r w:rsidRPr="00386797">
              <w:rPr>
                <w:rFonts w:ascii="Times New Roman" w:hAnsi="Times New Roman" w:cs="Times New Roman"/>
                <w:sz w:val="28"/>
                <w:szCs w:val="28"/>
              </w:rPr>
              <w:t xml:space="preserve"> Киплинга, 1,5 </w:t>
            </w:r>
            <w:proofErr w:type="spellStart"/>
            <w:r w:rsidRPr="00386797">
              <w:rPr>
                <w:rFonts w:ascii="Times New Roman" w:hAnsi="Times New Roman" w:cs="Times New Roman"/>
                <w:sz w:val="28"/>
                <w:szCs w:val="28"/>
              </w:rPr>
              <w:t>Kb</w:t>
            </w:r>
            <w:proofErr w:type="spellEnd"/>
            <w:r w:rsidRPr="00386797">
              <w:rPr>
                <w:rFonts w:ascii="Times New Roman" w:hAnsi="Times New Roman" w:cs="Times New Roman"/>
                <w:sz w:val="28"/>
                <w:szCs w:val="28"/>
              </w:rPr>
              <w:t xml:space="preserve"> ASCII текст</w:t>
            </w:r>
          </w:p>
        </w:tc>
        <w:tc>
          <w:tcPr>
            <w:tcW w:w="1605" w:type="dxa"/>
            <w:tcBorders>
              <w:top w:val="single" w:sz="6" w:space="0" w:color="000000"/>
              <w:left w:val="single" w:sz="6" w:space="0" w:color="000000"/>
              <w:bottom w:val="single" w:sz="4" w:space="0" w:color="auto"/>
              <w:right w:val="nil"/>
            </w:tcBorders>
            <w:tcMar>
              <w:top w:w="0" w:type="dxa"/>
              <w:left w:w="74" w:type="dxa"/>
              <w:bottom w:w="74" w:type="dxa"/>
              <w:right w:w="0" w:type="dxa"/>
            </w:tcMar>
            <w:vAlign w:val="center"/>
            <w:hideMark/>
          </w:tcPr>
          <w:p w14:paraId="6E9FCC9B" w14:textId="2DCFE8F2" w:rsidR="00386797" w:rsidRPr="00386797" w:rsidRDefault="00386797" w:rsidP="00685014">
            <w:pPr>
              <w:spacing w:line="276" w:lineRule="auto"/>
              <w:ind w:firstLine="709"/>
              <w:jc w:val="both"/>
              <w:rPr>
                <w:rFonts w:ascii="Times New Roman" w:hAnsi="Times New Roman" w:cs="Times New Roman"/>
                <w:sz w:val="28"/>
                <w:szCs w:val="28"/>
              </w:rPr>
            </w:pPr>
            <w:r w:rsidRPr="00386797">
              <w:drawing>
                <wp:inline distT="0" distB="0" distL="0" distR="0" wp14:anchorId="07952AEC" wp14:editId="3695D632">
                  <wp:extent cx="759206" cy="1743075"/>
                  <wp:effectExtent l="0" t="0" r="3175" b="0"/>
                  <wp:docPr id="14" name="Рисунок 14" descr="стеганография">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теганография">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560" cy="1750775"/>
                          </a:xfrm>
                          <a:prstGeom prst="rect">
                            <a:avLst/>
                          </a:prstGeom>
                          <a:noFill/>
                          <a:ln>
                            <a:noFill/>
                          </a:ln>
                        </pic:spPr>
                      </pic:pic>
                    </a:graphicData>
                  </a:graphic>
                </wp:inline>
              </w:drawing>
            </w:r>
          </w:p>
        </w:tc>
        <w:tc>
          <w:tcPr>
            <w:tcW w:w="1650" w:type="dxa"/>
            <w:tcBorders>
              <w:top w:val="single" w:sz="6" w:space="0" w:color="000000"/>
              <w:left w:val="single" w:sz="6" w:space="0" w:color="000000"/>
              <w:bottom w:val="single" w:sz="4" w:space="0" w:color="auto"/>
              <w:right w:val="nil"/>
            </w:tcBorders>
            <w:tcMar>
              <w:top w:w="0" w:type="dxa"/>
              <w:left w:w="74" w:type="dxa"/>
              <w:bottom w:w="74" w:type="dxa"/>
              <w:right w:w="0" w:type="dxa"/>
            </w:tcMar>
            <w:vAlign w:val="center"/>
            <w:hideMark/>
          </w:tcPr>
          <w:p w14:paraId="03793985" w14:textId="586449E9" w:rsidR="00386797" w:rsidRPr="00386797" w:rsidRDefault="00386797" w:rsidP="00685014">
            <w:pPr>
              <w:spacing w:line="276" w:lineRule="auto"/>
              <w:ind w:firstLine="709"/>
              <w:jc w:val="both"/>
              <w:rPr>
                <w:rFonts w:ascii="Times New Roman" w:hAnsi="Times New Roman" w:cs="Times New Roman"/>
                <w:sz w:val="28"/>
                <w:szCs w:val="28"/>
              </w:rPr>
            </w:pPr>
            <w:r w:rsidRPr="00386797">
              <w:drawing>
                <wp:inline distT="0" distB="0" distL="0" distR="0" wp14:anchorId="009C58FC" wp14:editId="287CE6A5">
                  <wp:extent cx="813139" cy="1866900"/>
                  <wp:effectExtent l="0" t="0" r="6350" b="0"/>
                  <wp:docPr id="13" name="Рисунок 13" descr="стеганография">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теганография">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7800" cy="1877601"/>
                          </a:xfrm>
                          <a:prstGeom prst="rect">
                            <a:avLst/>
                          </a:prstGeom>
                          <a:noFill/>
                          <a:ln>
                            <a:noFill/>
                          </a:ln>
                        </pic:spPr>
                      </pic:pic>
                    </a:graphicData>
                  </a:graphic>
                </wp:inline>
              </w:drawing>
            </w:r>
          </w:p>
        </w:tc>
        <w:tc>
          <w:tcPr>
            <w:tcW w:w="3840" w:type="dxa"/>
            <w:tcBorders>
              <w:top w:val="single" w:sz="6" w:space="0" w:color="000000"/>
              <w:left w:val="single" w:sz="6" w:space="0" w:color="000000"/>
              <w:bottom w:val="single" w:sz="4" w:space="0" w:color="auto"/>
              <w:right w:val="single" w:sz="6" w:space="0" w:color="000000"/>
            </w:tcBorders>
            <w:tcMar>
              <w:top w:w="0" w:type="dxa"/>
              <w:left w:w="74" w:type="dxa"/>
              <w:bottom w:w="74" w:type="dxa"/>
              <w:right w:w="74" w:type="dxa"/>
            </w:tcMar>
            <w:vAlign w:val="center"/>
            <w:hideMark/>
          </w:tcPr>
          <w:p w14:paraId="5CA0434F" w14:textId="718FF3AF" w:rsidR="00386797" w:rsidRPr="00386797" w:rsidRDefault="00386797" w:rsidP="00685014">
            <w:pPr>
              <w:pStyle w:val="a3"/>
              <w:spacing w:line="276" w:lineRule="auto"/>
              <w:ind w:left="0" w:firstLine="709"/>
              <w:jc w:val="both"/>
              <w:rPr>
                <w:rFonts w:ascii="Times New Roman" w:hAnsi="Times New Roman" w:cs="Times New Roman"/>
                <w:sz w:val="28"/>
                <w:szCs w:val="28"/>
              </w:rPr>
            </w:pPr>
            <w:r w:rsidRPr="00386797">
              <w:rPr>
                <w:rFonts w:ascii="Times New Roman" w:hAnsi="Times New Roman" w:cs="Times New Roman"/>
                <w:sz w:val="28"/>
                <w:szCs w:val="28"/>
              </w:rPr>
              <w:t xml:space="preserve">Теперь скрытые данные не являются случайными, это простой текст, и </w:t>
            </w:r>
            <w:r w:rsidR="00685014">
              <w:rPr>
                <w:rFonts w:ascii="Times New Roman" w:hAnsi="Times New Roman" w:cs="Times New Roman"/>
                <w:sz w:val="28"/>
                <w:szCs w:val="28"/>
              </w:rPr>
              <w:t>видно</w:t>
            </w:r>
            <w:r w:rsidRPr="00386797">
              <w:rPr>
                <w:rFonts w:ascii="Times New Roman" w:hAnsi="Times New Roman" w:cs="Times New Roman"/>
                <w:sz w:val="28"/>
                <w:szCs w:val="28"/>
              </w:rPr>
              <w:t xml:space="preserve"> появляются как артефакты в сгенерированном изображении. </w:t>
            </w:r>
            <w:r w:rsidR="00685014">
              <w:rPr>
                <w:rFonts w:ascii="Times New Roman" w:hAnsi="Times New Roman" w:cs="Times New Roman"/>
                <w:sz w:val="28"/>
                <w:szCs w:val="28"/>
              </w:rPr>
              <w:t>Они похожи на вертикальные линии</w:t>
            </w:r>
            <w:r w:rsidRPr="00386797">
              <w:rPr>
                <w:rFonts w:ascii="Times New Roman" w:hAnsi="Times New Roman" w:cs="Times New Roman"/>
                <w:sz w:val="28"/>
                <w:szCs w:val="28"/>
              </w:rPr>
              <w:t>, что связано с особенностью ASCII кодировки. В большинство писем (особенно обычных, написанных в нижнем регистре, в котором пишется подавляющее большинство обычного текста) есть много общих битов (в 3 из 8 в случаев используется нижний регистр). </w:t>
            </w:r>
          </w:p>
        </w:tc>
      </w:tr>
    </w:tbl>
    <w:p w14:paraId="7A3FB4E2" w14:textId="581462D1" w:rsidR="00386797" w:rsidRDefault="00386797" w:rsidP="00685014">
      <w:pPr>
        <w:pStyle w:val="a3"/>
        <w:spacing w:line="276" w:lineRule="auto"/>
        <w:ind w:left="0" w:firstLine="709"/>
        <w:jc w:val="both"/>
        <w:rPr>
          <w:rFonts w:ascii="Times New Roman" w:hAnsi="Times New Roman" w:cs="Times New Roman"/>
          <w:sz w:val="28"/>
          <w:szCs w:val="28"/>
        </w:rPr>
      </w:pPr>
    </w:p>
    <w:p w14:paraId="211FC757" w14:textId="57FEFB50" w:rsidR="00685014" w:rsidRPr="00386797" w:rsidRDefault="00685014" w:rsidP="00685014">
      <w:pPr>
        <w:pStyle w:val="a3"/>
        <w:spacing w:line="276" w:lineRule="auto"/>
        <w:ind w:left="0" w:firstLine="709"/>
        <w:jc w:val="both"/>
        <w:rPr>
          <w:rFonts w:ascii="Times New Roman" w:hAnsi="Times New Roman" w:cs="Times New Roman"/>
          <w:sz w:val="28"/>
          <w:szCs w:val="28"/>
        </w:rPr>
      </w:pPr>
      <w:r w:rsidRPr="00685014">
        <w:rPr>
          <w:rFonts w:ascii="Times New Roman" w:hAnsi="Times New Roman" w:cs="Times New Roman"/>
          <w:b/>
          <w:sz w:val="28"/>
          <w:szCs w:val="28"/>
        </w:rPr>
        <w:t>Вывод</w:t>
      </w:r>
      <w:r>
        <w:rPr>
          <w:rFonts w:ascii="Times New Roman" w:hAnsi="Times New Roman" w:cs="Times New Roman"/>
          <w:sz w:val="28"/>
          <w:szCs w:val="28"/>
        </w:rPr>
        <w:t xml:space="preserve">. Факт сокрытия информации с помощью этого метода информация, хоть и не заметен глазу, без труда обнаруживается специальным ПО. Это плата за быструю работу алгоритма и очень высокое соотношение объёма скрываемых данных к размеру контейнера. Из этого можно сделать вывод, что данный метод можно применять, если вероятность перехвата </w:t>
      </w:r>
      <w:proofErr w:type="spellStart"/>
      <w:r>
        <w:rPr>
          <w:rFonts w:ascii="Times New Roman" w:hAnsi="Times New Roman" w:cs="Times New Roman"/>
          <w:sz w:val="28"/>
          <w:szCs w:val="28"/>
        </w:rPr>
        <w:t>стегоноконтейнера</w:t>
      </w:r>
      <w:proofErr w:type="spellEnd"/>
      <w:r>
        <w:rPr>
          <w:rFonts w:ascii="Times New Roman" w:hAnsi="Times New Roman" w:cs="Times New Roman"/>
          <w:sz w:val="28"/>
          <w:szCs w:val="28"/>
        </w:rPr>
        <w:t xml:space="preserve"> с последующим </w:t>
      </w:r>
      <w:proofErr w:type="spellStart"/>
      <w:r>
        <w:rPr>
          <w:rFonts w:ascii="Times New Roman" w:hAnsi="Times New Roman" w:cs="Times New Roman"/>
          <w:sz w:val="28"/>
          <w:szCs w:val="28"/>
        </w:rPr>
        <w:t>стеганоанализом</w:t>
      </w:r>
      <w:proofErr w:type="spellEnd"/>
      <w:r>
        <w:rPr>
          <w:rFonts w:ascii="Times New Roman" w:hAnsi="Times New Roman" w:cs="Times New Roman"/>
          <w:sz w:val="28"/>
          <w:szCs w:val="28"/>
        </w:rPr>
        <w:t xml:space="preserve"> мала.</w:t>
      </w:r>
    </w:p>
    <w:sectPr w:rsidR="00685014" w:rsidRPr="00386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50C8C"/>
    <w:multiLevelType w:val="hybridMultilevel"/>
    <w:tmpl w:val="37FC31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542A2F"/>
    <w:multiLevelType w:val="multilevel"/>
    <w:tmpl w:val="1436E448"/>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8E"/>
    <w:rsid w:val="0013570F"/>
    <w:rsid w:val="002C6C60"/>
    <w:rsid w:val="00386797"/>
    <w:rsid w:val="003C6545"/>
    <w:rsid w:val="00471BBF"/>
    <w:rsid w:val="00685014"/>
    <w:rsid w:val="00760ADB"/>
    <w:rsid w:val="0084128E"/>
    <w:rsid w:val="00A510A8"/>
    <w:rsid w:val="00AF10C7"/>
    <w:rsid w:val="00C541D8"/>
    <w:rsid w:val="00D35307"/>
    <w:rsid w:val="00E418DB"/>
    <w:rsid w:val="00F25FCF"/>
    <w:rsid w:val="00F4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FC99"/>
  <w15:chartTrackingRefBased/>
  <w15:docId w15:val="{7939152B-43D8-47CF-A99E-34D1E1C5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0A8"/>
    <w:pPr>
      <w:ind w:left="720"/>
      <w:contextualSpacing/>
    </w:pPr>
  </w:style>
  <w:style w:type="character" w:styleId="a4">
    <w:name w:val="Placeholder Text"/>
    <w:basedOn w:val="a0"/>
    <w:uiPriority w:val="99"/>
    <w:semiHidden/>
    <w:rsid w:val="00F25FCF"/>
    <w:rPr>
      <w:color w:val="808080"/>
    </w:rPr>
  </w:style>
  <w:style w:type="character" w:styleId="a5">
    <w:name w:val="Hyperlink"/>
    <w:basedOn w:val="a0"/>
    <w:uiPriority w:val="99"/>
    <w:unhideWhenUsed/>
    <w:rsid w:val="00685014"/>
    <w:rPr>
      <w:color w:val="0563C1" w:themeColor="hyperlink"/>
      <w:u w:val="single"/>
    </w:rPr>
  </w:style>
  <w:style w:type="character" w:styleId="a6">
    <w:name w:val="Unresolved Mention"/>
    <w:basedOn w:val="a0"/>
    <w:uiPriority w:val="99"/>
    <w:semiHidden/>
    <w:unhideWhenUsed/>
    <w:rsid w:val="006850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383701">
      <w:bodyDiv w:val="1"/>
      <w:marLeft w:val="0"/>
      <w:marRight w:val="0"/>
      <w:marTop w:val="0"/>
      <w:marBottom w:val="0"/>
      <w:divBdr>
        <w:top w:val="none" w:sz="0" w:space="0" w:color="auto"/>
        <w:left w:val="none" w:sz="0" w:space="0" w:color="auto"/>
        <w:bottom w:val="none" w:sz="0" w:space="0" w:color="auto"/>
        <w:right w:val="none" w:sz="0" w:space="0" w:color="auto"/>
      </w:divBdr>
    </w:div>
    <w:div w:id="1805342513">
      <w:bodyDiv w:val="1"/>
      <w:marLeft w:val="0"/>
      <w:marRight w:val="0"/>
      <w:marTop w:val="0"/>
      <w:marBottom w:val="0"/>
      <w:divBdr>
        <w:top w:val="none" w:sz="0" w:space="0" w:color="auto"/>
        <w:left w:val="none" w:sz="0" w:space="0" w:color="auto"/>
        <w:bottom w:val="none" w:sz="0" w:space="0" w:color="auto"/>
        <w:right w:val="none" w:sz="0" w:space="0" w:color="auto"/>
      </w:divBdr>
    </w:div>
    <w:div w:id="19229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BHvoR6mlCQU/UFBuSIlOGfI/AAAAAAAAEWY/VVIucbmLloU/s1600/beatgirl.gif" TargetMode="External"/><Relationship Id="rId13" Type="http://schemas.openxmlformats.org/officeDocument/2006/relationships/image" Target="media/image4.gif"/><Relationship Id="rId18" Type="http://schemas.openxmlformats.org/officeDocument/2006/relationships/hyperlink" Target="http://4.bp.blogspot.com/-1UvWmeHYLqM/UFB7jCJfrqI/AAAAAAAAEYA/BRgErDLIPHk/s1600/beatgirl_05k_lsb.gif" TargetMode="Externa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chart" Target="charts/chart2.xml"/><Relationship Id="rId12" Type="http://schemas.openxmlformats.org/officeDocument/2006/relationships/hyperlink" Target="http://1.bp.blogspot.com/-aWtdobYNpbc/UFBxGOEFvCI/AAAAAAAAEXI/c0On_0trQ3I/s1600/beatgirl_01k.gif" TargetMode="External"/><Relationship Id="rId17" Type="http://schemas.openxmlformats.org/officeDocument/2006/relationships/image" Target="media/image6.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2.bp.blogspot.com/-DwnuoWAuxGw/UFB7ilWivsI/AAAAAAAAEX4/SwVsNRxe44I/s1600/beatgirl_05k.gif" TargetMode="External"/><Relationship Id="rId20" Type="http://schemas.openxmlformats.org/officeDocument/2006/relationships/hyperlink" Target="http://2.bp.blogspot.com/-cBuvc4Hudbs/UFB759IiyKI/AAAAAAAAEYM/qV1_o54zTRo/s1600/beatgirl_if.gif"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gif"/><Relationship Id="rId23" Type="http://schemas.openxmlformats.org/officeDocument/2006/relationships/image" Target="media/image9.gif"/><Relationship Id="rId10" Type="http://schemas.openxmlformats.org/officeDocument/2006/relationships/hyperlink" Target="http://2.bp.blogspot.com/-yQPwkiHKPQs/UFBuejSC3fI/AAAAAAAAEWg/qwmVMHw7FqI/s1600/beatgirl_lsb.gif"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2.bp.blogspot.com/-8ji7J-ZaaN8/UFB5hUsPRyI/AAAAAAAAEXw/zukCpydeCck/s1600/beatgirl_01k_lsb.gif" TargetMode="External"/><Relationship Id="rId22" Type="http://schemas.openxmlformats.org/officeDocument/2006/relationships/hyperlink" Target="http://4.bp.blogspot.com/-KJboQ1gHGhk/UFB76jRMHFI/AAAAAAAAEYU/_56pl4L--ek/s1600/beatgirl_if_lsb.gi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Лист1!$A$3:$A$9</c:f>
              <c:numCache>
                <c:formatCode>General</c:formatCode>
                <c:ptCount val="7"/>
                <c:pt idx="0">
                  <c:v>1</c:v>
                </c:pt>
                <c:pt idx="1">
                  <c:v>2</c:v>
                </c:pt>
                <c:pt idx="2">
                  <c:v>3</c:v>
                </c:pt>
                <c:pt idx="3">
                  <c:v>4</c:v>
                </c:pt>
                <c:pt idx="4">
                  <c:v>5</c:v>
                </c:pt>
                <c:pt idx="5">
                  <c:v>6</c:v>
                </c:pt>
                <c:pt idx="6">
                  <c:v>7</c:v>
                </c:pt>
              </c:numCache>
            </c:numRef>
          </c:xVal>
          <c:yVal>
            <c:numRef>
              <c:f>Лист1!$B$3:$B$9</c:f>
              <c:numCache>
                <c:formatCode>General</c:formatCode>
                <c:ptCount val="7"/>
                <c:pt idx="0">
                  <c:v>533.05208333333326</c:v>
                </c:pt>
                <c:pt idx="1">
                  <c:v>556.22826086956525</c:v>
                </c:pt>
                <c:pt idx="2">
                  <c:v>581.51136363636363</c:v>
                </c:pt>
                <c:pt idx="3">
                  <c:v>609.20238095238096</c:v>
                </c:pt>
                <c:pt idx="4">
                  <c:v>639.66250000000002</c:v>
                </c:pt>
                <c:pt idx="5">
                  <c:v>673.32894736842104</c:v>
                </c:pt>
                <c:pt idx="6">
                  <c:v>710.73611111111109</c:v>
                </c:pt>
              </c:numCache>
            </c:numRef>
          </c:yVal>
          <c:smooth val="1"/>
          <c:extLst>
            <c:ext xmlns:c16="http://schemas.microsoft.com/office/drawing/2014/chart" uri="{C3380CC4-5D6E-409C-BE32-E72D297353CC}">
              <c16:uniqueId val="{00000000-FBB7-4962-8FC6-2AF6B7B2F61F}"/>
            </c:ext>
          </c:extLst>
        </c:ser>
        <c:dLbls>
          <c:showLegendKey val="0"/>
          <c:showVal val="0"/>
          <c:showCatName val="0"/>
          <c:showSerName val="0"/>
          <c:showPercent val="0"/>
          <c:showBubbleSize val="0"/>
        </c:dLbls>
        <c:axId val="473130904"/>
        <c:axId val="473131560"/>
      </c:scatterChart>
      <c:valAx>
        <c:axId val="473130904"/>
        <c:scaling>
          <c:orientation val="minMax"/>
          <c:min val="1"/>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бит, используемых для сокрытия</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3131560"/>
        <c:crosses val="autoZero"/>
        <c:crossBetween val="midCat"/>
      </c:valAx>
      <c:valAx>
        <c:axId val="473131560"/>
        <c:scaling>
          <c:orientation val="minMax"/>
          <c:min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Объём</a:t>
                </a:r>
                <a:r>
                  <a:rPr lang="ru-RU" baseline="0"/>
                  <a:t> скрытой информации</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31309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Лист2!$B$1:$B$6</c:f>
              <c:numCache>
                <c:formatCode>General</c:formatCode>
                <c:ptCount val="6"/>
                <c:pt idx="0">
                  <c:v>1000</c:v>
                </c:pt>
                <c:pt idx="1">
                  <c:v>2000</c:v>
                </c:pt>
                <c:pt idx="2">
                  <c:v>4000</c:v>
                </c:pt>
                <c:pt idx="3">
                  <c:v>8000</c:v>
                </c:pt>
                <c:pt idx="4">
                  <c:v>16000</c:v>
                </c:pt>
                <c:pt idx="5">
                  <c:v>32000</c:v>
                </c:pt>
              </c:numCache>
            </c:numRef>
          </c:xVal>
          <c:yVal>
            <c:numRef>
              <c:f>Лист2!$C$1:$C$6</c:f>
              <c:numCache>
                <c:formatCode>General</c:formatCode>
                <c:ptCount val="6"/>
                <c:pt idx="0">
                  <c:v>1E-4</c:v>
                </c:pt>
                <c:pt idx="1">
                  <c:v>2.0000000000000001E-4</c:v>
                </c:pt>
                <c:pt idx="2">
                  <c:v>5.0000000000000001E-4</c:v>
                </c:pt>
                <c:pt idx="3">
                  <c:v>1.1999999999999999E-3</c:v>
                </c:pt>
                <c:pt idx="4">
                  <c:v>4.1999999999999997E-3</c:v>
                </c:pt>
                <c:pt idx="5">
                  <c:v>1.6899999999999998E-2</c:v>
                </c:pt>
              </c:numCache>
            </c:numRef>
          </c:yVal>
          <c:smooth val="1"/>
          <c:extLst>
            <c:ext xmlns:c16="http://schemas.microsoft.com/office/drawing/2014/chart" uri="{C3380CC4-5D6E-409C-BE32-E72D297353CC}">
              <c16:uniqueId val="{00000000-0202-40CB-8315-9BDD6A3A347C}"/>
            </c:ext>
          </c:extLst>
        </c:ser>
        <c:dLbls>
          <c:showLegendKey val="0"/>
          <c:showVal val="0"/>
          <c:showCatName val="0"/>
          <c:showSerName val="0"/>
          <c:showPercent val="0"/>
          <c:showBubbleSize val="0"/>
        </c:dLbls>
        <c:axId val="505500328"/>
        <c:axId val="505498688"/>
      </c:scatterChart>
      <c:valAx>
        <c:axId val="505500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Объём скрываемой информации, байт</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5498688"/>
        <c:crosses val="autoZero"/>
        <c:crossBetween val="midCat"/>
      </c:valAx>
      <c:valAx>
        <c:axId val="505498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Время работы, сек</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55003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9</cp:revision>
  <dcterms:created xsi:type="dcterms:W3CDTF">2018-04-08T22:03:00Z</dcterms:created>
  <dcterms:modified xsi:type="dcterms:W3CDTF">2018-04-16T00:00:00Z</dcterms:modified>
</cp:coreProperties>
</file>