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75" w:rsidRPr="00750075" w:rsidRDefault="00750075" w:rsidP="0075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750075">
        <w:rPr>
          <w:rFonts w:ascii="Times New Roman" w:eastAsia="Times New Roman" w:hAnsi="Times New Roman" w:cs="Times New Roman"/>
          <w:b/>
          <w:iCs/>
          <w:sz w:val="32"/>
          <w:szCs w:val="32"/>
        </w:rPr>
        <w:t>Информатизация образования, как контекст подготовки магистрантов к научно-исследовательской деятельности</w:t>
      </w:r>
    </w:p>
    <w:p w:rsidR="00750075" w:rsidRDefault="00750075" w:rsidP="0075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50075" w:rsidRPr="009B70FA" w:rsidRDefault="00750075" w:rsidP="00750075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Муравьева Валентина Петровна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магистрантка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Сибирского Федерального Университета, институт цветных металлов и материаловедения, </w:t>
      </w:r>
      <w:r>
        <w:rPr>
          <w:rFonts w:ascii="Times New Roman" w:hAnsi="Times New Roman" w:cs="Times New Roman"/>
          <w:i/>
          <w:sz w:val="28"/>
        </w:rPr>
        <w:t>к</w:t>
      </w:r>
      <w:r w:rsidRPr="00DC7799">
        <w:rPr>
          <w:rFonts w:ascii="Times New Roman" w:hAnsi="Times New Roman" w:cs="Times New Roman"/>
          <w:i/>
          <w:sz w:val="28"/>
        </w:rPr>
        <w:t xml:space="preserve">афедра </w:t>
      </w:r>
      <w:r>
        <w:rPr>
          <w:rFonts w:ascii="Times New Roman" w:hAnsi="Times New Roman" w:cs="Times New Roman"/>
          <w:i/>
          <w:sz w:val="28"/>
        </w:rPr>
        <w:t>«автоматизация</w:t>
      </w:r>
      <w:r w:rsidRPr="00DC7799">
        <w:rPr>
          <w:rFonts w:ascii="Times New Roman" w:hAnsi="Times New Roman" w:cs="Times New Roman"/>
          <w:i/>
          <w:sz w:val="28"/>
        </w:rPr>
        <w:t xml:space="preserve"> производственных процессов в металлургии</w:t>
      </w:r>
      <w:r>
        <w:rPr>
          <w:rFonts w:ascii="Times New Roman" w:hAnsi="Times New Roman" w:cs="Times New Roman"/>
          <w:i/>
          <w:sz w:val="28"/>
        </w:rPr>
        <w:t>».</w:t>
      </w:r>
    </w:p>
    <w:p w:rsidR="00750075" w:rsidRDefault="00750075" w:rsidP="007500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Специалист факультета повышения квалификации преподавателей СФУ, </w:t>
      </w:r>
    </w:p>
    <w:p w:rsidR="00750075" w:rsidRDefault="00750075" w:rsidP="007500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г. Красноярск.</w:t>
      </w:r>
    </w:p>
    <w:p w:rsidR="00750075" w:rsidRDefault="00750075" w:rsidP="00750075">
      <w:pPr>
        <w:pStyle w:val="Default"/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</w:p>
    <w:p w:rsidR="00750075" w:rsidRDefault="00750075" w:rsidP="00750075">
      <w:pPr>
        <w:pStyle w:val="Default"/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5827AF">
        <w:rPr>
          <w:rFonts w:eastAsia="Times New Roman"/>
          <w:b/>
          <w:i/>
          <w:sz w:val="28"/>
          <w:szCs w:val="28"/>
        </w:rPr>
        <w:t>Аннотация</w:t>
      </w:r>
      <w:r w:rsidRPr="005827AF">
        <w:rPr>
          <w:rFonts w:eastAsia="Times New Roman"/>
          <w:i/>
          <w:sz w:val="28"/>
          <w:szCs w:val="28"/>
        </w:rPr>
        <w:t xml:space="preserve">: В статье </w:t>
      </w:r>
      <w:r>
        <w:rPr>
          <w:rFonts w:eastAsia="Times New Roman"/>
          <w:i/>
          <w:sz w:val="28"/>
          <w:szCs w:val="28"/>
        </w:rPr>
        <w:t xml:space="preserve">рассматривается </w:t>
      </w:r>
      <w:r w:rsidR="004134D9">
        <w:rPr>
          <w:rFonts w:eastAsia="Times New Roman"/>
          <w:i/>
          <w:sz w:val="28"/>
          <w:szCs w:val="28"/>
        </w:rPr>
        <w:t>процесс информатизации</w:t>
      </w:r>
      <w:r>
        <w:rPr>
          <w:rFonts w:eastAsia="Times New Roman"/>
          <w:i/>
          <w:sz w:val="28"/>
          <w:szCs w:val="28"/>
        </w:rPr>
        <w:t xml:space="preserve"> образования в контексте подготовки магистрантов к научно-исследовательской деятельности. </w:t>
      </w:r>
      <w:r w:rsidR="004134D9">
        <w:rPr>
          <w:rFonts w:eastAsia="Times New Roman"/>
          <w:i/>
          <w:sz w:val="28"/>
          <w:szCs w:val="28"/>
        </w:rPr>
        <w:t xml:space="preserve">Рассмотрены возможности информатизации образования в процессе обучения магистрантов. </w:t>
      </w:r>
    </w:p>
    <w:p w:rsidR="00750075" w:rsidRPr="005827AF" w:rsidRDefault="00750075" w:rsidP="00750075">
      <w:pPr>
        <w:pStyle w:val="Default"/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5827AF">
        <w:rPr>
          <w:rFonts w:eastAsia="Times New Roman"/>
          <w:b/>
          <w:i/>
          <w:sz w:val="28"/>
          <w:szCs w:val="28"/>
        </w:rPr>
        <w:t>Ключевые слова</w:t>
      </w:r>
      <w:r w:rsidRPr="005827AF">
        <w:rPr>
          <w:rFonts w:eastAsia="Times New Roman"/>
          <w:i/>
          <w:sz w:val="28"/>
          <w:szCs w:val="28"/>
        </w:rPr>
        <w:t>:</w:t>
      </w:r>
      <w:r w:rsidR="004134D9">
        <w:rPr>
          <w:rFonts w:eastAsia="Times New Roman"/>
          <w:i/>
          <w:sz w:val="28"/>
          <w:szCs w:val="28"/>
        </w:rPr>
        <w:t xml:space="preserve"> информатизация образования, информационные технологии, электронное обучение научно-исследовательская деятельность</w:t>
      </w:r>
      <w:r w:rsidRPr="005827AF">
        <w:rPr>
          <w:i/>
          <w:sz w:val="28"/>
        </w:rPr>
        <w:t>.</w:t>
      </w:r>
    </w:p>
    <w:p w:rsidR="00750075" w:rsidRDefault="00750075" w:rsidP="00750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90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идет процесс быстрого развития и внедрения информационных технологий во все сферы человеческой деятельности. </w:t>
      </w:r>
      <w:proofErr w:type="gramStart"/>
      <w:r w:rsidRPr="00F61190">
        <w:rPr>
          <w:rFonts w:ascii="Times New Roman" w:eastAsia="Times New Roman" w:hAnsi="Times New Roman" w:cs="Times New Roman"/>
          <w:sz w:val="28"/>
          <w:szCs w:val="28"/>
        </w:rPr>
        <w:t xml:space="preserve">Уверенно наступающий мир информационных технологий – это мир бесконечных преобразований и изменений, где каждый специалист должен быть готов не к выбору одного профессионального жизненного пути, а настраиваться на вероятностные и многоплановые переходы от одного профессионального направления к другому, уметь выстраивать и реализовывать личный список </w:t>
      </w:r>
      <w:proofErr w:type="spellStart"/>
      <w:r w:rsidRPr="00F61190">
        <w:rPr>
          <w:rFonts w:ascii="Times New Roman" w:eastAsia="Times New Roman" w:hAnsi="Times New Roman" w:cs="Times New Roman"/>
          <w:sz w:val="28"/>
          <w:szCs w:val="28"/>
        </w:rPr>
        <w:t>микрокарьер</w:t>
      </w:r>
      <w:proofErr w:type="spellEnd"/>
      <w:r w:rsidRPr="00F61190">
        <w:rPr>
          <w:rFonts w:ascii="Times New Roman" w:eastAsia="Times New Roman" w:hAnsi="Times New Roman" w:cs="Times New Roman"/>
          <w:sz w:val="28"/>
          <w:szCs w:val="28"/>
        </w:rPr>
        <w:t>, самостоятельно «собирать» и «конструировать» свою специальность из разных навыков и умений.</w:t>
      </w:r>
      <w:proofErr w:type="gramEnd"/>
      <w:r w:rsidRPr="00F61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1190">
        <w:rPr>
          <w:rFonts w:ascii="Times New Roman" w:eastAsia="Times New Roman" w:hAnsi="Times New Roman" w:cs="Times New Roman"/>
          <w:sz w:val="28"/>
          <w:szCs w:val="28"/>
        </w:rPr>
        <w:t>Решение становящейся все более острой проблемы формирования нового класса специалистов для интенсивно развивающегося информационного общества связано, прежде всего, с созданием высокотехнологичной основы профессионального образования, обновлением его структуры и содержания, созданием условий для личностно-ориентированного образования.</w:t>
      </w:r>
      <w:proofErr w:type="gramEnd"/>
    </w:p>
    <w:p w:rsidR="00750075" w:rsidRDefault="00750075" w:rsidP="007500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Информатизация </w:t>
      </w:r>
      <w:r w:rsidRPr="00F61190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Pr="00F61190">
        <w:rPr>
          <w:rFonts w:ascii="Times New Roman" w:eastAsia="Times New Roman" w:hAnsi="Times New Roman" w:cs="Times New Roman"/>
          <w:sz w:val="28"/>
          <w:szCs w:val="28"/>
        </w:rPr>
        <w:t>процесс обеспечения сферы образования методологией разработки и использования современных информационных технологий, ориентированных на реализацию целей и обучения воспитания.</w:t>
      </w:r>
    </w:p>
    <w:p w:rsidR="00750075" w:rsidRDefault="00750075" w:rsidP="007500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BookmanOldStyle" w:hAnsi="Times New Roman" w:cs="Times New Roman"/>
          <w:color w:val="auto"/>
          <w:sz w:val="28"/>
          <w:szCs w:val="28"/>
          <w:lang w:eastAsia="en-US"/>
        </w:rPr>
      </w:pPr>
      <w:r w:rsidRPr="00750075">
        <w:rPr>
          <w:rFonts w:ascii="Times New Roman" w:hAnsi="Times New Roman" w:cs="Times New Roman"/>
          <w:sz w:val="28"/>
          <w:szCs w:val="28"/>
        </w:rPr>
        <w:t xml:space="preserve">Информационные технологии лежат в основе внедрения инноваций в образование, поэтому интеграция информационных технологий в образовательный процесс будет способствовать повышению качества </w:t>
      </w:r>
      <w:r w:rsidRPr="00750075">
        <w:rPr>
          <w:rFonts w:ascii="Times New Roman" w:hAnsi="Times New Roman" w:cs="Times New Roman"/>
          <w:sz w:val="28"/>
          <w:szCs w:val="28"/>
        </w:rPr>
        <w:lastRenderedPageBreak/>
        <w:t>образования. Среди информационных технологий, используемых в образовании можно выделить электронное обучение.</w:t>
      </w:r>
      <w:r w:rsidRPr="00750075">
        <w:rPr>
          <w:rFonts w:ascii="Times New Roman" w:eastAsia="BookmanOldStyle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750075" w:rsidRPr="00F61190" w:rsidRDefault="00750075" w:rsidP="007500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BookmanOldStyle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BookmanOldStyle" w:hAnsi="Times New Roman" w:cs="Times New Roman"/>
          <w:color w:val="auto"/>
          <w:sz w:val="28"/>
          <w:szCs w:val="28"/>
          <w:lang w:eastAsia="en-US"/>
        </w:rPr>
        <w:t>Под электронным</w:t>
      </w:r>
      <w:r w:rsidRPr="00F61190">
        <w:rPr>
          <w:rFonts w:ascii="Times New Roman" w:eastAsia="BookmanOldStyle" w:hAnsi="Times New Roman" w:cs="Times New Roman"/>
          <w:color w:val="auto"/>
          <w:sz w:val="28"/>
          <w:szCs w:val="28"/>
          <w:lang w:eastAsia="en-US"/>
        </w:rPr>
        <w:t xml:space="preserve"> обучение</w:t>
      </w:r>
      <w:r>
        <w:rPr>
          <w:rFonts w:ascii="Times New Roman" w:eastAsia="BookmanOldStyle" w:hAnsi="Times New Roman" w:cs="Times New Roman"/>
          <w:color w:val="auto"/>
          <w:sz w:val="28"/>
          <w:szCs w:val="28"/>
          <w:lang w:eastAsia="en-US"/>
        </w:rPr>
        <w:t>м</w:t>
      </w:r>
      <w:r w:rsidRPr="00F61190">
        <w:rPr>
          <w:rFonts w:ascii="Times New Roman" w:eastAsia="BookmanOldStyle" w:hAnsi="Times New Roman" w:cs="Times New Roman"/>
          <w:color w:val="auto"/>
          <w:sz w:val="28"/>
          <w:szCs w:val="28"/>
          <w:lang w:eastAsia="en-US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информации, технических средств, а также информационно-телекоммуникационных сетей, обеспечивающих передачу по линиям связи указанной информации. </w:t>
      </w:r>
      <w:r w:rsidR="00E1395A">
        <w:rPr>
          <w:rFonts w:ascii="Times New Roman" w:eastAsia="BookmanOldStyle" w:hAnsi="Times New Roman" w:cs="Times New Roman"/>
          <w:color w:val="auto"/>
          <w:sz w:val="28"/>
          <w:szCs w:val="28"/>
          <w:lang w:eastAsia="en-US"/>
        </w:rPr>
        <w:t>[2</w:t>
      </w:r>
      <w:r w:rsidRPr="00F61190">
        <w:rPr>
          <w:rFonts w:ascii="Times New Roman" w:eastAsia="BookmanOldStyle" w:hAnsi="Times New Roman" w:cs="Times New Roman"/>
          <w:color w:val="auto"/>
          <w:sz w:val="28"/>
          <w:szCs w:val="28"/>
          <w:lang w:eastAsia="en-US"/>
        </w:rPr>
        <w:t>].</w:t>
      </w:r>
    </w:p>
    <w:p w:rsidR="00750075" w:rsidRPr="00F61190" w:rsidRDefault="00750075" w:rsidP="00750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90"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развития образования является повышение его качества с использованием информационных технологий, в том числе и на уровне магистратуры. </w:t>
      </w:r>
      <w:r w:rsidRPr="004134D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«Об образовании в Российской Федерации» от 29.12.2012 (ред. от 29.07.2017) программы </w:t>
      </w:r>
      <w:proofErr w:type="spellStart"/>
      <w:r w:rsidRPr="004134D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134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34D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134D9">
        <w:rPr>
          <w:rFonts w:ascii="Times New Roman" w:hAnsi="Times New Roman" w:cs="Times New Roman"/>
          <w:sz w:val="28"/>
          <w:szCs w:val="28"/>
        </w:rPr>
        <w:t xml:space="preserve"> считаются первой ступенью высшего образования. </w:t>
      </w:r>
      <w:proofErr w:type="spellStart"/>
      <w:r w:rsidRPr="004134D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4134D9">
        <w:rPr>
          <w:rFonts w:ascii="Times New Roman" w:hAnsi="Times New Roman" w:cs="Times New Roman"/>
          <w:sz w:val="28"/>
          <w:szCs w:val="28"/>
        </w:rPr>
        <w:t xml:space="preserve"> предполагает развитие у студентов базовых профессиональных компетенций в выбранной сфере. По завершении обучения выпускники получают законченное высшее образование с присвоением квалификационной степени бакалавра. Далее дипломированный специалист может начинать трудовую деятельность либо на конкурсной основе поступать в магистратуру для углубленного изучения профессиональных предметов. </w:t>
      </w:r>
      <w:r w:rsidRPr="004134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Магистерские образовательные программы предусматривают более глубокое освоение теории и практическую подготовку </w:t>
      </w:r>
      <w:proofErr w:type="gramStart"/>
      <w:r w:rsidRPr="004134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обучающегося</w:t>
      </w:r>
      <w:proofErr w:type="gramEnd"/>
      <w:r w:rsidRPr="004134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 научно-исследовательской или профессиональной деятельности. С первого семестра к каждому магистранту прикрепляется руководитель из числа докторов или кандидатов наук. Магистрант выбирает направление научных исследований и защищает магистерскую диссертацию.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[</w:t>
      </w:r>
      <w:r w:rsidR="00E1395A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Pr="00F218B3">
        <w:rPr>
          <w:rFonts w:ascii="Times New Roman" w:eastAsia="Times New Roman" w:hAnsi="Times New Roman" w:cs="Times New Roman"/>
          <w:sz w:val="28"/>
          <w:szCs w:val="28"/>
          <w:highlight w:val="white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61190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условиях информатизации образования целесообразно использовать информационные технологии в процессе подготовки магистрантов Анализ учебного плана подготовки магистрантов показывает, что одним из определяющих  видов деятельности для них является научно-исследовательская работа. </w:t>
      </w:r>
    </w:p>
    <w:p w:rsidR="00750075" w:rsidRPr="00F61190" w:rsidRDefault="00750075" w:rsidP="007500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190">
        <w:rPr>
          <w:rFonts w:ascii="Times New Roman" w:eastAsia="Times New Roman" w:hAnsi="Times New Roman" w:cs="Times New Roman"/>
          <w:sz w:val="28"/>
          <w:szCs w:val="28"/>
        </w:rPr>
        <w:t xml:space="preserve">Продуктивность научно-исследовательской работы  определяется наличием у обучающихся исследовательских умений как </w:t>
      </w:r>
      <w:r w:rsidRPr="00F61190">
        <w:rPr>
          <w:rFonts w:ascii="Times New Roman" w:eastAsia="Times New Roman" w:hAnsi="Times New Roman" w:cs="Times New Roman"/>
          <w:sz w:val="28"/>
          <w:szCs w:val="28"/>
          <w:highlight w:val="white"/>
        </w:rPr>
        <w:t>в способности осознанно совершать действия по поиску, отбору, переработке, анализу, созданию, проектированию и подготовке результатов познавательной деятельности, которая направлена на выявление объективных закономерностей о</w:t>
      </w:r>
      <w:r w:rsidR="00831611">
        <w:rPr>
          <w:rFonts w:ascii="Times New Roman" w:eastAsia="Times New Roman" w:hAnsi="Times New Roman" w:cs="Times New Roman"/>
          <w:sz w:val="28"/>
          <w:szCs w:val="28"/>
          <w:highlight w:val="white"/>
        </w:rPr>
        <w:t>бучения, воспитания и развития.</w:t>
      </w:r>
    </w:p>
    <w:p w:rsidR="00750075" w:rsidRDefault="00750075" w:rsidP="00750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90">
        <w:rPr>
          <w:rFonts w:ascii="Times New Roman" w:hAnsi="Times New Roman" w:cs="Times New Roman"/>
          <w:sz w:val="28"/>
          <w:szCs w:val="28"/>
        </w:rPr>
        <w:t xml:space="preserve">Информатизация системы образования открывает большие перспективы для образовательного процесса. Конечная цель информатизации образования связана с обеспечением качественно новой модели подготовки магистрантов, для которых активное владение знаниями, гибкое изменение </w:t>
      </w:r>
      <w:r w:rsidRPr="00F61190">
        <w:rPr>
          <w:rFonts w:ascii="Times New Roman" w:hAnsi="Times New Roman" w:cs="Times New Roman"/>
          <w:sz w:val="28"/>
          <w:szCs w:val="28"/>
        </w:rPr>
        <w:lastRenderedPageBreak/>
        <w:t>своих функций в труде, способность к коммуникации, творческое мышление и планетарное сознание становятся основой жизнедеятельности.</w:t>
      </w:r>
    </w:p>
    <w:p w:rsidR="004134D9" w:rsidRPr="00F61190" w:rsidRDefault="004134D9" w:rsidP="004134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190">
        <w:rPr>
          <w:rFonts w:ascii="Times New Roman" w:eastAsia="Times New Roman" w:hAnsi="Times New Roman" w:cs="Times New Roman"/>
          <w:sz w:val="28"/>
          <w:szCs w:val="28"/>
        </w:rPr>
        <w:t>Обобщая возможности информатизации образования, С.И. Осипова и Т.В. Соловьева [</w:t>
      </w:r>
      <w:r w:rsidR="00E139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61190">
        <w:rPr>
          <w:rFonts w:ascii="Times New Roman" w:eastAsia="Times New Roman" w:hAnsi="Times New Roman" w:cs="Times New Roman"/>
          <w:sz w:val="28"/>
          <w:szCs w:val="28"/>
        </w:rPr>
        <w:t xml:space="preserve">], отмечают ее позитивное влияние  на качество образование </w:t>
      </w:r>
      <w:proofErr w:type="gramStart"/>
      <w:r w:rsidRPr="00F61190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F611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34D9" w:rsidRPr="00F61190" w:rsidRDefault="004134D9" w:rsidP="004134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1190">
        <w:rPr>
          <w:rFonts w:ascii="Times New Roman" w:eastAsia="Times New Roman" w:hAnsi="Times New Roman" w:cs="Times New Roman"/>
          <w:color w:val="auto"/>
          <w:sz w:val="28"/>
          <w:szCs w:val="28"/>
        </w:rPr>
        <w:t>1. Возможность организовать учебный процесс на основе структурно-логического представления учебного материала, позволяющая задать содержание в виде системы взаимосвязанных модулей.</w:t>
      </w:r>
    </w:p>
    <w:p w:rsidR="004134D9" w:rsidRPr="00F61190" w:rsidRDefault="004134D9" w:rsidP="004134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1190">
        <w:rPr>
          <w:rFonts w:ascii="Times New Roman" w:eastAsia="Times New Roman" w:hAnsi="Times New Roman" w:cs="Times New Roman"/>
          <w:color w:val="auto"/>
          <w:sz w:val="28"/>
          <w:szCs w:val="28"/>
        </w:rPr>
        <w:t>2. Гибкость и открытость позволяют повысить эффективность учебного процесса на основе его индивидуализации и интенсификации.</w:t>
      </w:r>
    </w:p>
    <w:p w:rsidR="004134D9" w:rsidRPr="00F61190" w:rsidRDefault="004134D9" w:rsidP="004134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1190">
        <w:rPr>
          <w:rFonts w:ascii="Times New Roman" w:eastAsia="Times New Roman" w:hAnsi="Times New Roman" w:cs="Times New Roman"/>
          <w:color w:val="auto"/>
          <w:sz w:val="28"/>
          <w:szCs w:val="28"/>
        </w:rPr>
        <w:t>3. Возможность подачи учебного материала на основе мультимедийной формы.</w:t>
      </w:r>
    </w:p>
    <w:p w:rsidR="004134D9" w:rsidRPr="00F61190" w:rsidRDefault="004134D9" w:rsidP="004134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11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4.Возможность организовать интерактивное обучение, </w:t>
      </w:r>
      <w:proofErr w:type="gramStart"/>
      <w:r w:rsidRPr="00F61190">
        <w:rPr>
          <w:rFonts w:ascii="Times New Roman" w:eastAsia="Times New Roman" w:hAnsi="Times New Roman" w:cs="Times New Roman"/>
          <w:color w:val="auto"/>
          <w:sz w:val="28"/>
          <w:szCs w:val="28"/>
        </w:rPr>
        <w:t>построенного</w:t>
      </w:r>
      <w:proofErr w:type="gramEnd"/>
      <w:r w:rsidRPr="00F611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взаимодей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ствии обу</w:t>
      </w:r>
      <w:r w:rsidRPr="00F61190">
        <w:rPr>
          <w:rFonts w:ascii="Times New Roman" w:eastAsia="Times New Roman" w:hAnsi="Times New Roman" w:cs="Times New Roman"/>
          <w:color w:val="auto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F61190">
        <w:rPr>
          <w:rFonts w:ascii="Times New Roman" w:eastAsia="Times New Roman" w:hAnsi="Times New Roman" w:cs="Times New Roman"/>
          <w:color w:val="auto"/>
          <w:sz w:val="28"/>
          <w:szCs w:val="28"/>
        </w:rPr>
        <w:t>щегося с учебной средой.</w:t>
      </w:r>
    </w:p>
    <w:p w:rsidR="004134D9" w:rsidRPr="00F61190" w:rsidRDefault="004134D9" w:rsidP="004134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11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5.Формирование у обучающихся компетентности в области использования информационных технологий, </w:t>
      </w:r>
      <w:proofErr w:type="gramStart"/>
      <w:r w:rsidRPr="00F61190">
        <w:rPr>
          <w:rFonts w:ascii="Times New Roman" w:eastAsia="Times New Roman" w:hAnsi="Times New Roman" w:cs="Times New Roman"/>
          <w:color w:val="auto"/>
          <w:sz w:val="28"/>
          <w:szCs w:val="28"/>
        </w:rPr>
        <w:t>позволяющая</w:t>
      </w:r>
      <w:proofErr w:type="gramEnd"/>
      <w:r w:rsidRPr="00F611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интегрировать учебную, исследовательскую, самостоятельную и другие виды деятельности.</w:t>
      </w:r>
    </w:p>
    <w:p w:rsidR="004134D9" w:rsidRPr="00F61190" w:rsidRDefault="004134D9" w:rsidP="004134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1190">
        <w:rPr>
          <w:rFonts w:ascii="Times New Roman" w:eastAsia="Times New Roman" w:hAnsi="Times New Roman" w:cs="Times New Roman"/>
          <w:color w:val="auto"/>
          <w:sz w:val="28"/>
          <w:szCs w:val="28"/>
        </w:rPr>
        <w:t>6. Формирование системы непрерывного образования, образования «через всю жизнь», направленного на постоянное развитие личности в условиях единого информационного пространства.</w:t>
      </w:r>
    </w:p>
    <w:p w:rsidR="004134D9" w:rsidRPr="00F61190" w:rsidRDefault="004134D9" w:rsidP="004134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1190">
        <w:rPr>
          <w:rFonts w:ascii="Times New Roman" w:eastAsia="Times New Roman" w:hAnsi="Times New Roman" w:cs="Times New Roman"/>
          <w:color w:val="auto"/>
          <w:sz w:val="28"/>
          <w:szCs w:val="28"/>
        </w:rPr>
        <w:t>7. Организации самостоятельной работы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</w:t>
      </w:r>
      <w:r w:rsidRPr="00F61190">
        <w:rPr>
          <w:rFonts w:ascii="Times New Roman" w:eastAsia="Times New Roman" w:hAnsi="Times New Roman" w:cs="Times New Roman"/>
          <w:color w:val="auto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F61190">
        <w:rPr>
          <w:rFonts w:ascii="Times New Roman" w:eastAsia="Times New Roman" w:hAnsi="Times New Roman" w:cs="Times New Roman"/>
          <w:color w:val="auto"/>
          <w:sz w:val="28"/>
          <w:szCs w:val="28"/>
        </w:rPr>
        <w:t>щихся</w:t>
      </w:r>
      <w:proofErr w:type="gramEnd"/>
      <w:r w:rsidRPr="00F611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усвоению учебной информации в индивидуальном темпе в удобное для него время.</w:t>
      </w:r>
    </w:p>
    <w:p w:rsidR="004134D9" w:rsidRPr="004134D9" w:rsidRDefault="004134D9" w:rsidP="004134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1190">
        <w:rPr>
          <w:rFonts w:ascii="Times New Roman" w:eastAsia="Times New Roman" w:hAnsi="Times New Roman" w:cs="Times New Roman"/>
          <w:color w:val="auto"/>
          <w:sz w:val="28"/>
          <w:szCs w:val="28"/>
        </w:rPr>
        <w:t>8. Возможность визуализации содержания дисциплины, демонстрации изучаемых явлений и процессов в развитии и динамике.</w:t>
      </w:r>
    </w:p>
    <w:p w:rsidR="00750075" w:rsidRPr="00F61190" w:rsidRDefault="004134D9" w:rsidP="007500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э</w:t>
      </w:r>
      <w:r w:rsidR="00750075" w:rsidRPr="00F61190">
        <w:rPr>
          <w:rFonts w:ascii="Times New Roman" w:eastAsia="Times New Roman" w:hAnsi="Times New Roman" w:cs="Times New Roman"/>
          <w:sz w:val="28"/>
          <w:szCs w:val="28"/>
        </w:rPr>
        <w:t xml:space="preserve">ффективное использование информационных технологий в  процессе обучения предоставляет возможность создать принципиально новые педагогические инструменты для реализации исследовательской деятельности  магистров. При этом изменяются функции педагога, и значительно расширяется сектор самостоятельной  исследовательской  деятельности будущих магистров как неотъемлемой части учебного процесса. </w:t>
      </w:r>
      <w:r w:rsidR="00750075" w:rsidRPr="00F6119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этого необходимо разрабатывать основные образовательные программы с включением в нее электронных обучающих курсов, что является весьма актуальной проблемой и востребованной на практике, </w:t>
      </w:r>
      <w:r w:rsidR="00750075" w:rsidRPr="00F61190">
        <w:rPr>
          <w:rFonts w:ascii="Times New Roman" w:eastAsia="Times New Roman" w:hAnsi="Times New Roman" w:cs="Times New Roman"/>
          <w:sz w:val="28"/>
          <w:szCs w:val="28"/>
        </w:rPr>
        <w:t>в частности</w:t>
      </w:r>
      <w:r w:rsidR="00750075" w:rsidRPr="00F61190">
        <w:rPr>
          <w:rFonts w:ascii="Times New Roman" w:eastAsia="Times New Roman" w:hAnsi="Times New Roman" w:cs="Times New Roman"/>
          <w:color w:val="100D0D"/>
          <w:sz w:val="28"/>
          <w:szCs w:val="28"/>
          <w:shd w:val="clear" w:color="auto" w:fill="FFFFFF" w:themeFill="background1"/>
        </w:rPr>
        <w:t xml:space="preserve"> для дисциплины «Методология научно-исследовательской работы», являющаяся  базовой дисциплиной в программе подготовки магистрантов</w:t>
      </w:r>
      <w:r>
        <w:rPr>
          <w:rFonts w:ascii="Times New Roman" w:eastAsia="Times New Roman" w:hAnsi="Times New Roman" w:cs="Times New Roman"/>
          <w:color w:val="100D0D"/>
          <w:sz w:val="28"/>
          <w:szCs w:val="28"/>
          <w:shd w:val="clear" w:color="auto" w:fill="FFFFFF" w:themeFill="background1"/>
        </w:rPr>
        <w:t>.</w:t>
      </w:r>
    </w:p>
    <w:p w:rsidR="00750075" w:rsidRDefault="00750075" w:rsidP="00750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95A" w:rsidRDefault="00E1395A" w:rsidP="00750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95A" w:rsidRDefault="00E1395A"/>
    <w:p w:rsidR="00287D36" w:rsidRPr="00E1395A" w:rsidRDefault="00E1395A">
      <w:pPr>
        <w:rPr>
          <w:rFonts w:ascii="Times New Roman" w:hAnsi="Times New Roman" w:cs="Times New Roman"/>
          <w:b/>
          <w:sz w:val="32"/>
        </w:rPr>
      </w:pPr>
      <w:r w:rsidRPr="00E1395A">
        <w:rPr>
          <w:rFonts w:ascii="Times New Roman" w:hAnsi="Times New Roman" w:cs="Times New Roman"/>
          <w:b/>
          <w:sz w:val="32"/>
        </w:rPr>
        <w:lastRenderedPageBreak/>
        <w:t>Литература</w:t>
      </w:r>
      <w:r w:rsidR="00831611" w:rsidRPr="00E1395A">
        <w:rPr>
          <w:rFonts w:ascii="Times New Roman" w:hAnsi="Times New Roman" w:cs="Times New Roman"/>
          <w:b/>
          <w:sz w:val="32"/>
        </w:rPr>
        <w:t>:</w:t>
      </w:r>
    </w:p>
    <w:p w:rsidR="00E1395A" w:rsidRPr="0065671F" w:rsidRDefault="00E1395A" w:rsidP="008316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BookmanOldStyle" w:hAnsi="Times New Roman"/>
          <w:sz w:val="28"/>
          <w:szCs w:val="28"/>
        </w:rPr>
      </w:pPr>
      <w:r w:rsidRPr="0065671F">
        <w:rPr>
          <w:rFonts w:ascii="Times New Roman" w:eastAsia="BookmanOldStyle" w:hAnsi="Times New Roman"/>
          <w:sz w:val="28"/>
          <w:szCs w:val="28"/>
        </w:rPr>
        <w:t>Осипова С.И. Проектирование студентом индивидуальной образовательной траектории в условиях информатизации образования: Монография /</w:t>
      </w:r>
      <w:proofErr w:type="spellStart"/>
      <w:r w:rsidRPr="0065671F">
        <w:rPr>
          <w:rFonts w:ascii="Times New Roman" w:eastAsia="BookmanOldStyle" w:hAnsi="Times New Roman"/>
          <w:sz w:val="28"/>
          <w:szCs w:val="28"/>
        </w:rPr>
        <w:t>С.И.Осипова</w:t>
      </w:r>
      <w:proofErr w:type="spellEnd"/>
      <w:r w:rsidRPr="0065671F">
        <w:rPr>
          <w:rFonts w:ascii="Times New Roman" w:eastAsia="BookmanOldStyle" w:hAnsi="Times New Roman"/>
          <w:sz w:val="28"/>
          <w:szCs w:val="28"/>
        </w:rPr>
        <w:t xml:space="preserve">, </w:t>
      </w:r>
      <w:proofErr w:type="spellStart"/>
      <w:r w:rsidRPr="0065671F">
        <w:rPr>
          <w:rFonts w:ascii="Times New Roman" w:eastAsia="BookmanOldStyle" w:hAnsi="Times New Roman"/>
          <w:sz w:val="28"/>
          <w:szCs w:val="28"/>
        </w:rPr>
        <w:t>Т.В.Соловьева</w:t>
      </w:r>
      <w:proofErr w:type="spellEnd"/>
      <w:r w:rsidRPr="0065671F">
        <w:rPr>
          <w:rFonts w:ascii="Times New Roman" w:eastAsia="BookmanOldStyle" w:hAnsi="Times New Roman"/>
          <w:sz w:val="28"/>
          <w:szCs w:val="28"/>
        </w:rPr>
        <w:t xml:space="preserve">. – М.: ИНФРА-М.; Красноярск: </w:t>
      </w:r>
      <w:proofErr w:type="spellStart"/>
      <w:r w:rsidRPr="0065671F">
        <w:rPr>
          <w:rFonts w:ascii="Times New Roman" w:eastAsia="BookmanOldStyle" w:hAnsi="Times New Roman"/>
          <w:sz w:val="28"/>
          <w:szCs w:val="28"/>
        </w:rPr>
        <w:t>Сиб</w:t>
      </w:r>
      <w:proofErr w:type="spellEnd"/>
      <w:r w:rsidRPr="0065671F">
        <w:rPr>
          <w:rFonts w:ascii="Times New Roman" w:eastAsia="BookmanOldStyle" w:hAnsi="Times New Roman"/>
          <w:sz w:val="28"/>
          <w:szCs w:val="28"/>
        </w:rPr>
        <w:t xml:space="preserve">. </w:t>
      </w:r>
      <w:proofErr w:type="spellStart"/>
      <w:r w:rsidRPr="0065671F">
        <w:rPr>
          <w:rFonts w:ascii="Times New Roman" w:eastAsia="BookmanOldStyle" w:hAnsi="Times New Roman"/>
          <w:sz w:val="28"/>
          <w:szCs w:val="28"/>
        </w:rPr>
        <w:t>федер</w:t>
      </w:r>
      <w:proofErr w:type="spellEnd"/>
      <w:r w:rsidRPr="0065671F">
        <w:rPr>
          <w:rFonts w:ascii="Times New Roman" w:eastAsia="BookmanOldStyle" w:hAnsi="Times New Roman"/>
          <w:sz w:val="28"/>
          <w:szCs w:val="28"/>
        </w:rPr>
        <w:t>. ун-т, 2013. – 140 С.</w:t>
      </w:r>
    </w:p>
    <w:p w:rsidR="00E1395A" w:rsidRDefault="00E1395A" w:rsidP="008316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BookmanOldStyle" w:hAnsi="Times New Roman"/>
          <w:sz w:val="28"/>
          <w:szCs w:val="28"/>
        </w:rPr>
      </w:pPr>
      <w:r w:rsidRPr="0065671F">
        <w:rPr>
          <w:rFonts w:ascii="Times New Roman" w:eastAsia="BookmanOldStyle" w:hAnsi="Times New Roman"/>
          <w:sz w:val="28"/>
          <w:szCs w:val="28"/>
        </w:rPr>
        <w:t xml:space="preserve">Положение об электронных образовательных ресурсах СФУ [Электронный ресурс]- Режим доступа: </w:t>
      </w:r>
      <w:hyperlink r:id="rId6" w:history="1">
        <w:r w:rsidRPr="004061F0">
          <w:rPr>
            <w:rStyle w:val="a4"/>
            <w:rFonts w:ascii="Times New Roman" w:eastAsia="BookmanOldStyle" w:hAnsi="Times New Roman"/>
            <w:sz w:val="28"/>
            <w:szCs w:val="28"/>
          </w:rPr>
          <w:t>http://about.sfu-kras.ru/docs/8733/pdf/372765</w:t>
        </w:r>
      </w:hyperlink>
    </w:p>
    <w:p w:rsidR="00E1395A" w:rsidRPr="0065671F" w:rsidRDefault="00E1395A" w:rsidP="008316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BookmanOldStyle" w:hAnsi="Times New Roman"/>
          <w:sz w:val="28"/>
          <w:szCs w:val="28"/>
        </w:rPr>
      </w:pPr>
      <w:r w:rsidRPr="0065671F">
        <w:rPr>
          <w:rFonts w:ascii="Times New Roman" w:eastAsia="BookmanOldStyle" w:hAnsi="Times New Roman"/>
          <w:sz w:val="28"/>
          <w:szCs w:val="28"/>
        </w:rPr>
        <w:t xml:space="preserve">Федеральный закон «Об образовании в Российской Федерации» от 29.12.2012 </w:t>
      </w:r>
      <w:proofErr w:type="spellStart"/>
      <w:r w:rsidRPr="0065671F">
        <w:rPr>
          <w:rFonts w:ascii="Times New Roman" w:eastAsia="BookmanOldStyle" w:hAnsi="Times New Roman"/>
          <w:sz w:val="28"/>
          <w:szCs w:val="28"/>
        </w:rPr>
        <w:t>No</w:t>
      </w:r>
      <w:proofErr w:type="spellEnd"/>
      <w:r w:rsidRPr="0065671F">
        <w:rPr>
          <w:rFonts w:ascii="Times New Roman" w:eastAsia="BookmanOldStyle" w:hAnsi="Times New Roman"/>
          <w:sz w:val="28"/>
          <w:szCs w:val="28"/>
        </w:rPr>
        <w:t xml:space="preserve"> 273-ФЗ (с изменениями и дополнениями) [Электронный ресурс] //«Информационно-правовой портал «ГАРАНТ»: [портал]. – URL:http://base.garant.ru/70291362/.</w:t>
      </w:r>
    </w:p>
    <w:p w:rsidR="00831611" w:rsidRPr="0065671F" w:rsidRDefault="00831611" w:rsidP="00E1395A">
      <w:pPr>
        <w:pStyle w:val="a3"/>
        <w:spacing w:line="240" w:lineRule="auto"/>
        <w:jc w:val="both"/>
        <w:rPr>
          <w:rFonts w:ascii="Times New Roman" w:eastAsia="BookmanOldStyle" w:hAnsi="Times New Roman"/>
          <w:sz w:val="28"/>
          <w:szCs w:val="28"/>
        </w:rPr>
      </w:pPr>
      <w:bookmarkStart w:id="0" w:name="_GoBack"/>
      <w:bookmarkEnd w:id="0"/>
    </w:p>
    <w:p w:rsidR="00831611" w:rsidRDefault="00831611"/>
    <w:sectPr w:rsidR="0083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2CA5"/>
    <w:multiLevelType w:val="hybridMultilevel"/>
    <w:tmpl w:val="E6446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75"/>
    <w:rsid w:val="00287D36"/>
    <w:rsid w:val="004134D9"/>
    <w:rsid w:val="00750075"/>
    <w:rsid w:val="00831611"/>
    <w:rsid w:val="00E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075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1611"/>
    <w:pPr>
      <w:widowControl/>
      <w:ind w:left="720"/>
      <w:contextualSpacing/>
    </w:pPr>
    <w:rPr>
      <w:rFonts w:cs="Times New Roman"/>
      <w:color w:val="auto"/>
      <w:lang w:eastAsia="en-US"/>
    </w:rPr>
  </w:style>
  <w:style w:type="character" w:styleId="a4">
    <w:name w:val="Hyperlink"/>
    <w:basedOn w:val="a0"/>
    <w:uiPriority w:val="99"/>
    <w:unhideWhenUsed/>
    <w:rsid w:val="00831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075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1611"/>
    <w:pPr>
      <w:widowControl/>
      <w:ind w:left="720"/>
      <w:contextualSpacing/>
    </w:pPr>
    <w:rPr>
      <w:rFonts w:cs="Times New Roman"/>
      <w:color w:val="auto"/>
      <w:lang w:eastAsia="en-US"/>
    </w:rPr>
  </w:style>
  <w:style w:type="character" w:styleId="a4">
    <w:name w:val="Hyperlink"/>
    <w:basedOn w:val="a0"/>
    <w:uiPriority w:val="99"/>
    <w:unhideWhenUsed/>
    <w:rsid w:val="00831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out.sfu-kras.ru/docs/8733/pdf/3727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2018-05-23T02:59:00Z</dcterms:created>
  <dcterms:modified xsi:type="dcterms:W3CDTF">2018-05-23T03:21:00Z</dcterms:modified>
</cp:coreProperties>
</file>