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FC" w:rsidRDefault="005069FC" w:rsidP="006F2C05">
      <w:pPr>
        <w:pStyle w:val="NormalWeb"/>
        <w:spacing w:before="0" w:beforeAutospacing="0" w:after="0" w:afterAutospacing="0"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Альтернативные виды топлива</w:t>
      </w:r>
      <w:bookmarkStart w:id="0" w:name="_GoBack"/>
      <w:bookmarkEnd w:id="0"/>
    </w:p>
    <w:p w:rsidR="005069FC" w:rsidRDefault="005069FC" w:rsidP="006F2C05">
      <w:pPr>
        <w:pStyle w:val="NormalWeb"/>
        <w:spacing w:before="0" w:beforeAutospacing="0" w:after="0" w:afterAutospacing="0" w:line="360" w:lineRule="auto"/>
        <w:ind w:firstLine="284"/>
        <w:jc w:val="center"/>
        <w:rPr>
          <w:color w:val="auto"/>
          <w:sz w:val="28"/>
          <w:szCs w:val="28"/>
        </w:rPr>
      </w:pPr>
    </w:p>
    <w:p w:rsidR="005069FC" w:rsidRDefault="005069FC" w:rsidP="006F2C05">
      <w:pPr>
        <w:pStyle w:val="NormalWeb"/>
        <w:spacing w:before="0" w:beforeAutospacing="0" w:after="0" w:afterAutospacing="0"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Игнатов А.А. , студент 5 курса инженерного факультета,</w:t>
      </w:r>
    </w:p>
    <w:p w:rsidR="005069FC" w:rsidRDefault="005069FC" w:rsidP="006F2C05">
      <w:pPr>
        <w:pStyle w:val="NormalWeb"/>
        <w:spacing w:before="0" w:beforeAutospacing="0" w:after="0" w:afterAutospacing="0" w:line="360" w:lineRule="auto"/>
        <w:ind w:firstLine="284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ФГБОУ ВО Ульяновский ГАУ</w:t>
      </w:r>
    </w:p>
    <w:p w:rsidR="005069FC" w:rsidRDefault="005069FC" w:rsidP="006F2C05">
      <w:pPr>
        <w:pStyle w:val="NormalWeb"/>
        <w:spacing w:before="0" w:beforeAutospacing="0" w:after="0" w:afterAutospacing="0" w:line="360" w:lineRule="auto"/>
        <w:ind w:firstLine="284"/>
        <w:jc w:val="center"/>
        <w:rPr>
          <w:color w:val="auto"/>
          <w:sz w:val="28"/>
          <w:szCs w:val="28"/>
        </w:rPr>
      </w:pPr>
    </w:p>
    <w:p w:rsidR="005069FC" w:rsidRPr="00D3306E" w:rsidRDefault="005069FC" w:rsidP="0065079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306E">
        <w:rPr>
          <w:sz w:val="28"/>
          <w:szCs w:val="28"/>
        </w:rPr>
        <w:t>Одним из путей экологизации автомобильного транспорта является перевод его на альтернативные виды топлива. Под собирательным термином «альтернативные топлива» понимаются, в принципе, все вещества, способные гореть, которые с большим или меньшим успехом могут быть использованы вместо классических топлив из нефти и углей в двигателях внутреннего сгорания или в энергетических установках. Первоначально основным назначением альтернативных топлив считалась замена ими топлив из традиционного нефтяного сырья, ресурсы которого ограничены.</w:t>
      </w:r>
    </w:p>
    <w:p w:rsidR="005069FC" w:rsidRPr="00D3306E" w:rsidRDefault="005069FC" w:rsidP="0065079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306E">
        <w:rPr>
          <w:sz w:val="28"/>
          <w:szCs w:val="28"/>
        </w:rPr>
        <w:t xml:space="preserve">Об исчерпаемости запасов нефти и необходимости перехода на другие виды топлива ученые задумывались уже </w:t>
      </w:r>
      <w:r>
        <w:rPr>
          <w:sz w:val="28"/>
          <w:szCs w:val="28"/>
        </w:rPr>
        <w:t>давно.</w:t>
      </w:r>
      <w:r w:rsidRPr="00D3306E">
        <w:rPr>
          <w:sz w:val="28"/>
          <w:szCs w:val="28"/>
        </w:rPr>
        <w:t xml:space="preserve"> Нефтяное изобилие действовало расслабляющим образом, и к альтернативным топливам обращались только в крайнем случае, главным образом, те страны, которые были обделены нефтяными ресурсами. Наиболее перспективными для применения в двигателях внутреннего сгорания были признаны продукты ожижения углей, горючие газы и жидкие продукты их переработки, спирты, а также растительные масла. Особое место в этом перечне заслуживает водород как наиболее энергоемкий и экологически чистый носитель энергии.</w:t>
      </w:r>
    </w:p>
    <w:p w:rsidR="005069FC" w:rsidRDefault="005069FC" w:rsidP="0065079B">
      <w:pPr>
        <w:shd w:val="clear" w:color="auto" w:fill="FFFFFF"/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D3306E">
        <w:rPr>
          <w:sz w:val="28"/>
          <w:szCs w:val="28"/>
        </w:rPr>
        <w:t xml:space="preserve">Использование ненефтяного сырья не только расширяет ресурсы топлив, но часто позволяет улучшить их экологические характеристики. Сегодня проблема экологичности топлива приобрела самостоятельное значение в связи с ужесточением экологических требований, предъявляемых как к самим топливам, так и к продуктам их сгорания. Эти требования указаны в ряде международных документов, на которые ориенируется и Россия. </w:t>
      </w:r>
    </w:p>
    <w:p w:rsidR="005069FC" w:rsidRPr="00D3306E" w:rsidRDefault="005069FC" w:rsidP="0065079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306E">
        <w:rPr>
          <w:spacing w:val="2"/>
          <w:sz w:val="28"/>
          <w:szCs w:val="28"/>
        </w:rPr>
        <w:t xml:space="preserve">Основные экологические требования к топливам </w:t>
      </w:r>
      <w:r w:rsidRPr="00D3306E">
        <w:rPr>
          <w:sz w:val="28"/>
          <w:szCs w:val="28"/>
        </w:rPr>
        <w:t>сводятся к следующему: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-</w:t>
      </w:r>
      <w:r w:rsidRPr="00D3306E">
        <w:rPr>
          <w:spacing w:val="7"/>
          <w:sz w:val="28"/>
          <w:szCs w:val="28"/>
        </w:rPr>
        <w:t xml:space="preserve">отказ от соединений свинца при производстве </w:t>
      </w:r>
      <w:r w:rsidRPr="00D3306E">
        <w:rPr>
          <w:spacing w:val="1"/>
          <w:sz w:val="28"/>
          <w:szCs w:val="28"/>
        </w:rPr>
        <w:t>автомобильных бензинов;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-</w:t>
      </w:r>
      <w:r w:rsidRPr="00D3306E">
        <w:rPr>
          <w:spacing w:val="5"/>
          <w:sz w:val="28"/>
          <w:szCs w:val="28"/>
        </w:rPr>
        <w:t>строгое ограничение содержания бензола в ав</w:t>
      </w:r>
      <w:r w:rsidRPr="00D3306E">
        <w:rPr>
          <w:spacing w:val="1"/>
          <w:sz w:val="28"/>
          <w:szCs w:val="28"/>
        </w:rPr>
        <w:t>томобильных бензинах;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3306E">
        <w:rPr>
          <w:spacing w:val="2"/>
          <w:sz w:val="28"/>
          <w:szCs w:val="28"/>
        </w:rPr>
        <w:t>ограничение содержания ароматических углево</w:t>
      </w:r>
      <w:r w:rsidRPr="00D3306E">
        <w:rPr>
          <w:spacing w:val="1"/>
          <w:sz w:val="28"/>
          <w:szCs w:val="28"/>
        </w:rPr>
        <w:t>дородов, особенно полициклических, в бензинах и дизельных топливах;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3306E">
        <w:rPr>
          <w:spacing w:val="2"/>
          <w:sz w:val="28"/>
          <w:szCs w:val="28"/>
        </w:rPr>
        <w:t>ограничение содержания олефиновых углеводо</w:t>
      </w:r>
      <w:r w:rsidRPr="00D3306E">
        <w:rPr>
          <w:spacing w:val="2"/>
          <w:sz w:val="28"/>
          <w:szCs w:val="28"/>
        </w:rPr>
        <w:softHyphen/>
      </w:r>
      <w:r w:rsidRPr="00D3306E">
        <w:rPr>
          <w:spacing w:val="1"/>
          <w:sz w:val="28"/>
          <w:szCs w:val="28"/>
        </w:rPr>
        <w:t>родов в автомобильных бензинах;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Pr="00D3306E">
        <w:rPr>
          <w:spacing w:val="4"/>
          <w:sz w:val="28"/>
          <w:szCs w:val="28"/>
        </w:rPr>
        <w:t>ограничение содержания серы в бензинах и ди</w:t>
      </w:r>
      <w:r w:rsidRPr="00D3306E">
        <w:rPr>
          <w:spacing w:val="4"/>
          <w:sz w:val="28"/>
          <w:szCs w:val="28"/>
        </w:rPr>
        <w:softHyphen/>
      </w:r>
      <w:r w:rsidRPr="00D3306E">
        <w:rPr>
          <w:spacing w:val="-3"/>
          <w:sz w:val="28"/>
          <w:szCs w:val="28"/>
        </w:rPr>
        <w:t>зельных топливах вплоть до тысячных долей процента;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306E">
        <w:rPr>
          <w:sz w:val="28"/>
          <w:szCs w:val="28"/>
        </w:rPr>
        <w:t xml:space="preserve">постепенное ограничение эмиссии продуктов </w:t>
      </w:r>
      <w:r w:rsidRPr="00D3306E">
        <w:rPr>
          <w:spacing w:val="4"/>
          <w:sz w:val="28"/>
          <w:szCs w:val="28"/>
        </w:rPr>
        <w:t>неполного сгорания: монооксида углерода, углеводо</w:t>
      </w:r>
      <w:r w:rsidRPr="00D3306E">
        <w:rPr>
          <w:spacing w:val="1"/>
          <w:sz w:val="28"/>
          <w:szCs w:val="28"/>
        </w:rPr>
        <w:t xml:space="preserve">родов, твердых частиц и оксидов азота. </w:t>
      </w:r>
    </w:p>
    <w:p w:rsidR="005069FC" w:rsidRPr="00D3306E" w:rsidRDefault="005069FC" w:rsidP="0065079B">
      <w:pPr>
        <w:spacing w:line="360" w:lineRule="auto"/>
        <w:ind w:firstLine="720"/>
        <w:jc w:val="both"/>
        <w:rPr>
          <w:sz w:val="28"/>
          <w:szCs w:val="28"/>
        </w:rPr>
      </w:pPr>
      <w:r w:rsidRPr="00D3306E">
        <w:rPr>
          <w:spacing w:val="3"/>
          <w:sz w:val="28"/>
          <w:szCs w:val="28"/>
        </w:rPr>
        <w:t xml:space="preserve">Для того чтобы выяснить, какой вклад в решение </w:t>
      </w:r>
      <w:r w:rsidRPr="00D3306E">
        <w:rPr>
          <w:spacing w:val="1"/>
          <w:sz w:val="28"/>
          <w:szCs w:val="28"/>
        </w:rPr>
        <w:t>всех этих проблем может внести применение альтер</w:t>
      </w:r>
      <w:r w:rsidRPr="00D3306E">
        <w:rPr>
          <w:spacing w:val="6"/>
          <w:sz w:val="28"/>
          <w:szCs w:val="28"/>
        </w:rPr>
        <w:t>нативных топлив, дадим их физико-хими</w:t>
      </w:r>
      <w:r w:rsidRPr="00D3306E">
        <w:rPr>
          <w:sz w:val="28"/>
          <w:szCs w:val="28"/>
        </w:rPr>
        <w:t>ческую и эксплуатационную характеристику в срав</w:t>
      </w:r>
      <w:r w:rsidRPr="00D3306E">
        <w:rPr>
          <w:spacing w:val="-1"/>
          <w:sz w:val="28"/>
          <w:szCs w:val="28"/>
        </w:rPr>
        <w:t xml:space="preserve">нении с традиционными топливами (табл. 4). </w:t>
      </w:r>
      <w:r w:rsidRPr="00D3306E">
        <w:rPr>
          <w:spacing w:val="1"/>
          <w:sz w:val="28"/>
          <w:szCs w:val="28"/>
        </w:rPr>
        <w:t>Представление о взаимосвязи токсичности продуктов сгорания и параметров работы двигателя, помимо анализа данных, представленных в табл. 4, дают сле</w:t>
      </w:r>
      <w:r w:rsidRPr="00D3306E">
        <w:rPr>
          <w:spacing w:val="1"/>
          <w:sz w:val="28"/>
          <w:szCs w:val="28"/>
        </w:rPr>
        <w:softHyphen/>
        <w:t>дующие основные закономерности, справедливые при стехиометрическом составе топливной смеси: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-</w:t>
      </w:r>
      <w:r w:rsidRPr="00D3306E">
        <w:rPr>
          <w:spacing w:val="1"/>
          <w:sz w:val="28"/>
          <w:szCs w:val="28"/>
        </w:rPr>
        <w:t>эмиссия СО и углеводородов возрастает с увели</w:t>
      </w:r>
      <w:r w:rsidRPr="00D3306E">
        <w:rPr>
          <w:spacing w:val="1"/>
          <w:sz w:val="28"/>
          <w:szCs w:val="28"/>
        </w:rPr>
        <w:softHyphen/>
      </w:r>
      <w:r w:rsidRPr="00D3306E">
        <w:rPr>
          <w:spacing w:val="6"/>
          <w:sz w:val="28"/>
          <w:szCs w:val="28"/>
        </w:rPr>
        <w:t xml:space="preserve">чением соотношения С/Н в топливе и уменьшается с </w:t>
      </w:r>
      <w:r w:rsidRPr="00D3306E">
        <w:rPr>
          <w:spacing w:val="2"/>
          <w:sz w:val="28"/>
          <w:szCs w:val="28"/>
        </w:rPr>
        <w:t>повышением температуры сгорания топливной смеси;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3306E">
        <w:rPr>
          <w:spacing w:val="2"/>
          <w:sz w:val="28"/>
          <w:szCs w:val="28"/>
        </w:rPr>
        <w:t xml:space="preserve">эмиссия оксидов азота </w:t>
      </w:r>
      <w:r w:rsidRPr="00D3306E">
        <w:rPr>
          <w:spacing w:val="2"/>
          <w:sz w:val="28"/>
          <w:szCs w:val="28"/>
          <w:lang w:val="en-US"/>
        </w:rPr>
        <w:t>NO</w:t>
      </w:r>
      <w:r w:rsidRPr="00D3306E">
        <w:rPr>
          <w:spacing w:val="2"/>
          <w:sz w:val="28"/>
          <w:szCs w:val="28"/>
          <w:vertAlign w:val="subscript"/>
          <w:lang w:val="en-US"/>
        </w:rPr>
        <w:t>X</w:t>
      </w:r>
      <w:r w:rsidRPr="00D3306E">
        <w:rPr>
          <w:spacing w:val="2"/>
          <w:sz w:val="28"/>
          <w:szCs w:val="28"/>
        </w:rPr>
        <w:t xml:space="preserve"> увеличивается с по</w:t>
      </w:r>
      <w:r w:rsidRPr="00D3306E">
        <w:rPr>
          <w:spacing w:val="2"/>
          <w:sz w:val="28"/>
          <w:szCs w:val="28"/>
        </w:rPr>
        <w:softHyphen/>
        <w:t>вышением температуры сгорания топливной смеси;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D3306E">
        <w:rPr>
          <w:spacing w:val="2"/>
          <w:sz w:val="28"/>
          <w:szCs w:val="28"/>
        </w:rPr>
        <w:t>мощность двигателя и его экономичность увеличиваются с повышением   теплопроизводительности топливной смеси;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Pr="00D3306E">
        <w:rPr>
          <w:spacing w:val="4"/>
          <w:sz w:val="28"/>
          <w:szCs w:val="28"/>
        </w:rPr>
        <w:t>расход топлива и, соответственно, пробег авто</w:t>
      </w:r>
      <w:r w:rsidRPr="00D3306E">
        <w:rPr>
          <w:spacing w:val="6"/>
          <w:sz w:val="28"/>
          <w:szCs w:val="28"/>
        </w:rPr>
        <w:t>мобиля при одной и той же топливной заправке уве</w:t>
      </w:r>
      <w:r w:rsidRPr="00D3306E">
        <w:rPr>
          <w:spacing w:val="6"/>
          <w:sz w:val="28"/>
          <w:szCs w:val="28"/>
        </w:rPr>
        <w:softHyphen/>
      </w:r>
      <w:r w:rsidRPr="00D3306E">
        <w:rPr>
          <w:spacing w:val="1"/>
          <w:sz w:val="28"/>
          <w:szCs w:val="28"/>
        </w:rPr>
        <w:t>личивается с уменьшением теплоты сгорания топлива;</w:t>
      </w:r>
    </w:p>
    <w:p w:rsidR="005069FC" w:rsidRPr="00D3306E" w:rsidRDefault="005069FC" w:rsidP="0065079B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-</w:t>
      </w:r>
      <w:r w:rsidRPr="00D3306E">
        <w:rPr>
          <w:spacing w:val="4"/>
          <w:sz w:val="28"/>
          <w:szCs w:val="28"/>
        </w:rPr>
        <w:t>эмиссия СО</w:t>
      </w:r>
      <w:r w:rsidRPr="00D3306E">
        <w:rPr>
          <w:spacing w:val="4"/>
          <w:sz w:val="28"/>
          <w:szCs w:val="28"/>
          <w:vertAlign w:val="subscript"/>
        </w:rPr>
        <w:t>2</w:t>
      </w:r>
      <w:r w:rsidRPr="00D3306E">
        <w:rPr>
          <w:spacing w:val="4"/>
          <w:sz w:val="28"/>
          <w:szCs w:val="28"/>
        </w:rPr>
        <w:t xml:space="preserve"> снижается с уменьшением соот</w:t>
      </w:r>
      <w:r w:rsidRPr="00D3306E">
        <w:rPr>
          <w:spacing w:val="6"/>
          <w:sz w:val="28"/>
          <w:szCs w:val="28"/>
        </w:rPr>
        <w:t xml:space="preserve">ношения С/Н и со снижением расхода топлива, т.е. с </w:t>
      </w:r>
      <w:r w:rsidRPr="00D3306E">
        <w:rPr>
          <w:spacing w:val="2"/>
          <w:sz w:val="28"/>
          <w:szCs w:val="28"/>
        </w:rPr>
        <w:t>повышением экономичности двигателя.</w:t>
      </w:r>
    </w:p>
    <w:p w:rsidR="005069FC" w:rsidRPr="00D3306E" w:rsidRDefault="005069FC" w:rsidP="0065079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D3306E">
        <w:rPr>
          <w:spacing w:val="5"/>
          <w:sz w:val="28"/>
          <w:szCs w:val="28"/>
        </w:rPr>
        <w:t>Кроме того, надо учитывать различную способ</w:t>
      </w:r>
      <w:r w:rsidRPr="00D3306E">
        <w:rPr>
          <w:spacing w:val="2"/>
          <w:sz w:val="28"/>
          <w:szCs w:val="28"/>
        </w:rPr>
        <w:t xml:space="preserve">ность топлива к образованию отложений и нагаров на </w:t>
      </w:r>
      <w:r w:rsidRPr="00D3306E">
        <w:rPr>
          <w:spacing w:val="1"/>
          <w:sz w:val="28"/>
          <w:szCs w:val="28"/>
        </w:rPr>
        <w:t xml:space="preserve">деталях топливной аппаратуры и камеры сгорания. Отложения нарушают нормальный режим горения и </w:t>
      </w:r>
      <w:r w:rsidRPr="00D3306E">
        <w:rPr>
          <w:spacing w:val="3"/>
          <w:sz w:val="28"/>
          <w:szCs w:val="28"/>
        </w:rPr>
        <w:t>приводят к снижению экономичности работы двига</w:t>
      </w:r>
      <w:r w:rsidRPr="00D3306E">
        <w:rPr>
          <w:spacing w:val="1"/>
          <w:sz w:val="28"/>
          <w:szCs w:val="28"/>
        </w:rPr>
        <w:t xml:space="preserve">теля и увеличению токсичных выбросов продуктов </w:t>
      </w:r>
      <w:r w:rsidRPr="00D3306E">
        <w:rPr>
          <w:spacing w:val="2"/>
          <w:sz w:val="28"/>
          <w:szCs w:val="28"/>
        </w:rPr>
        <w:t>неполного сгорания. Наиболее сильное влияние ока</w:t>
      </w:r>
      <w:r w:rsidRPr="00D3306E">
        <w:rPr>
          <w:spacing w:val="1"/>
          <w:sz w:val="28"/>
          <w:szCs w:val="28"/>
        </w:rPr>
        <w:t>зывают ароматические и олефиновые углеводороды, а кислородсодержащие соединения, напротив, способ</w:t>
      </w:r>
      <w:r w:rsidRPr="00D3306E">
        <w:rPr>
          <w:spacing w:val="1"/>
          <w:sz w:val="28"/>
          <w:szCs w:val="28"/>
        </w:rPr>
        <w:softHyphen/>
      </w:r>
      <w:r w:rsidRPr="00D3306E">
        <w:rPr>
          <w:spacing w:val="2"/>
          <w:sz w:val="28"/>
          <w:szCs w:val="28"/>
        </w:rPr>
        <w:t>ствуют снижению отложений и нагаров.</w:t>
      </w:r>
    </w:p>
    <w:p w:rsidR="005069FC" w:rsidRPr="00DD2A09" w:rsidRDefault="005069FC" w:rsidP="0065079B">
      <w:pPr>
        <w:spacing w:line="360" w:lineRule="auto"/>
        <w:ind w:firstLine="284"/>
        <w:jc w:val="both"/>
        <w:rPr>
          <w:spacing w:val="1"/>
          <w:sz w:val="28"/>
          <w:szCs w:val="28"/>
        </w:rPr>
      </w:pPr>
      <w:r w:rsidRPr="00DD2A09">
        <w:rPr>
          <w:spacing w:val="2"/>
          <w:sz w:val="28"/>
          <w:szCs w:val="28"/>
        </w:rPr>
        <w:t>Таким образом, при использовании спиртов и га</w:t>
      </w:r>
      <w:r w:rsidRPr="00DD2A09">
        <w:rPr>
          <w:spacing w:val="1"/>
          <w:sz w:val="28"/>
          <w:szCs w:val="28"/>
        </w:rPr>
        <w:t xml:space="preserve">зообразного топлива снижаются выбросы углеводородов, СО и оксидов азота, а водород в качестве топлива устраняет опасность образования СО и углеводородов, </w:t>
      </w:r>
      <w:r w:rsidRPr="00DD2A09">
        <w:rPr>
          <w:sz w:val="28"/>
          <w:szCs w:val="28"/>
        </w:rPr>
        <w:t xml:space="preserve">но в этом случае увеличивается эмиссия </w:t>
      </w:r>
      <w:r w:rsidRPr="00DD2A09">
        <w:rPr>
          <w:sz w:val="28"/>
          <w:szCs w:val="28"/>
          <w:lang w:val="en-US"/>
        </w:rPr>
        <w:t>NO</w:t>
      </w:r>
      <w:r w:rsidRPr="00DD2A09">
        <w:rPr>
          <w:sz w:val="28"/>
          <w:szCs w:val="28"/>
          <w:vertAlign w:val="subscript"/>
          <w:lang w:val="en-US"/>
        </w:rPr>
        <w:t>X</w:t>
      </w:r>
      <w:r w:rsidRPr="00DD2A09">
        <w:rPr>
          <w:sz w:val="28"/>
          <w:szCs w:val="28"/>
        </w:rPr>
        <w:t>. Что ка</w:t>
      </w:r>
      <w:r w:rsidRPr="00DD2A09">
        <w:rPr>
          <w:spacing w:val="1"/>
          <w:sz w:val="28"/>
          <w:szCs w:val="28"/>
        </w:rPr>
        <w:t xml:space="preserve">сается расхода топлива, то при использовании спиртов </w:t>
      </w:r>
      <w:r w:rsidRPr="00DD2A09">
        <w:rPr>
          <w:spacing w:val="2"/>
          <w:sz w:val="28"/>
          <w:szCs w:val="28"/>
        </w:rPr>
        <w:t xml:space="preserve">он возрастает примерно вдвое, а при использовании </w:t>
      </w:r>
      <w:r w:rsidRPr="00DD2A09">
        <w:rPr>
          <w:spacing w:val="1"/>
          <w:sz w:val="28"/>
          <w:szCs w:val="28"/>
        </w:rPr>
        <w:t>газообразного топлива и водорода снижается. Мощно</w:t>
      </w:r>
      <w:r w:rsidRPr="00DD2A09">
        <w:rPr>
          <w:spacing w:val="2"/>
          <w:sz w:val="28"/>
          <w:szCs w:val="28"/>
        </w:rPr>
        <w:t>стные параметры двигателя, напротив, в случае спиртов несколько возрастают, а при работе на газообраз</w:t>
      </w:r>
      <w:r w:rsidRPr="00DD2A09">
        <w:rPr>
          <w:spacing w:val="2"/>
          <w:sz w:val="28"/>
          <w:szCs w:val="28"/>
        </w:rPr>
        <w:softHyphen/>
      </w:r>
      <w:r w:rsidRPr="00DD2A09">
        <w:rPr>
          <w:spacing w:val="1"/>
          <w:sz w:val="28"/>
          <w:szCs w:val="28"/>
        </w:rPr>
        <w:t xml:space="preserve">ном топливе и водороде уменьшаются. Объяснение </w:t>
      </w:r>
      <w:r w:rsidRPr="00DD2A09">
        <w:rPr>
          <w:sz w:val="28"/>
          <w:szCs w:val="28"/>
        </w:rPr>
        <w:t>последнему следует искать в особенностях стехиомет</w:t>
      </w:r>
      <w:r w:rsidRPr="00DD2A09">
        <w:rPr>
          <w:spacing w:val="1"/>
          <w:sz w:val="28"/>
          <w:szCs w:val="28"/>
        </w:rPr>
        <w:t>рического состава горючей смеси.</w:t>
      </w:r>
    </w:p>
    <w:p w:rsidR="005069FC" w:rsidRDefault="005069FC" w:rsidP="0065079B">
      <w:pPr>
        <w:shd w:val="clear" w:color="auto" w:fill="FFFFFF"/>
        <w:spacing w:line="360" w:lineRule="auto"/>
        <w:ind w:right="5" w:firstLine="284"/>
        <w:jc w:val="both"/>
        <w:rPr>
          <w:sz w:val="28"/>
          <w:szCs w:val="28"/>
        </w:rPr>
      </w:pPr>
      <w:r w:rsidRPr="00DD2A09">
        <w:rPr>
          <w:spacing w:val="3"/>
          <w:sz w:val="28"/>
          <w:szCs w:val="28"/>
        </w:rPr>
        <w:t>Конечно, приведенная оценка эффективности аль</w:t>
      </w:r>
      <w:r w:rsidRPr="00DD2A09">
        <w:rPr>
          <w:spacing w:val="2"/>
          <w:sz w:val="28"/>
          <w:szCs w:val="28"/>
        </w:rPr>
        <w:t xml:space="preserve">тернативных топлив, в том числе их экологичности, весьма ориентировочная и требует корректировки с </w:t>
      </w:r>
      <w:r w:rsidRPr="00DD2A09">
        <w:rPr>
          <w:sz w:val="28"/>
          <w:szCs w:val="28"/>
        </w:rPr>
        <w:t xml:space="preserve">учетом двух обстоятельств. </w:t>
      </w:r>
    </w:p>
    <w:p w:rsidR="005069FC" w:rsidRPr="00DD2A09" w:rsidRDefault="005069FC" w:rsidP="0065079B">
      <w:pPr>
        <w:shd w:val="clear" w:color="auto" w:fill="FFFFFF"/>
        <w:spacing w:line="360" w:lineRule="auto"/>
        <w:ind w:right="5" w:firstLine="284"/>
        <w:jc w:val="both"/>
        <w:rPr>
          <w:sz w:val="28"/>
          <w:szCs w:val="28"/>
        </w:rPr>
      </w:pPr>
      <w:r w:rsidRPr="00DD2A09">
        <w:rPr>
          <w:sz w:val="28"/>
          <w:szCs w:val="28"/>
        </w:rPr>
        <w:t xml:space="preserve">Во-первых, эффективность </w:t>
      </w:r>
      <w:r w:rsidRPr="00DD2A09">
        <w:rPr>
          <w:spacing w:val="2"/>
          <w:sz w:val="28"/>
          <w:szCs w:val="28"/>
        </w:rPr>
        <w:t xml:space="preserve">применения того или иного вида топлива справедливо </w:t>
      </w:r>
      <w:r w:rsidRPr="00DD2A09">
        <w:rPr>
          <w:spacing w:val="5"/>
          <w:sz w:val="28"/>
          <w:szCs w:val="28"/>
        </w:rPr>
        <w:t xml:space="preserve">оценивать по «полному жизненному циклу», т.е. с </w:t>
      </w:r>
      <w:r w:rsidRPr="00DD2A09">
        <w:rPr>
          <w:sz w:val="28"/>
          <w:szCs w:val="28"/>
        </w:rPr>
        <w:t xml:space="preserve">учетом их производства, транспортировки и т.д. </w:t>
      </w:r>
      <w:r w:rsidRPr="00DD2A09">
        <w:rPr>
          <w:spacing w:val="2"/>
          <w:sz w:val="28"/>
          <w:szCs w:val="28"/>
        </w:rPr>
        <w:t>Такой анализ имеется пока лишь для некоторых слу</w:t>
      </w:r>
      <w:r w:rsidRPr="00DD2A09">
        <w:rPr>
          <w:spacing w:val="1"/>
          <w:sz w:val="28"/>
          <w:szCs w:val="28"/>
        </w:rPr>
        <w:t>чаев, но необходим, поскольку дает наиболее объек</w:t>
      </w:r>
      <w:r w:rsidRPr="00DD2A09">
        <w:rPr>
          <w:spacing w:val="3"/>
          <w:sz w:val="28"/>
          <w:szCs w:val="28"/>
        </w:rPr>
        <w:t xml:space="preserve">тивную картину. Оказывается, что водород по этому показателю </w:t>
      </w:r>
      <w:r>
        <w:rPr>
          <w:spacing w:val="3"/>
          <w:sz w:val="28"/>
          <w:szCs w:val="28"/>
        </w:rPr>
        <w:t>-</w:t>
      </w:r>
      <w:r w:rsidRPr="00DD2A09">
        <w:rPr>
          <w:spacing w:val="3"/>
          <w:sz w:val="28"/>
          <w:szCs w:val="28"/>
        </w:rPr>
        <w:t xml:space="preserve"> не самое лучшее топливо, а наибо</w:t>
      </w:r>
      <w:r w:rsidRPr="00DD2A09">
        <w:rPr>
          <w:spacing w:val="1"/>
          <w:sz w:val="28"/>
          <w:szCs w:val="28"/>
        </w:rPr>
        <w:t>лее предпочтительны виды топлива из возобновляемого растительного сырья.</w:t>
      </w:r>
    </w:p>
    <w:p w:rsidR="005069FC" w:rsidRDefault="005069FC" w:rsidP="0065079B">
      <w:pPr>
        <w:spacing w:line="360" w:lineRule="auto"/>
        <w:ind w:firstLine="284"/>
        <w:jc w:val="both"/>
        <w:rPr>
          <w:sz w:val="28"/>
          <w:szCs w:val="28"/>
        </w:rPr>
      </w:pPr>
      <w:r w:rsidRPr="00DD2A09">
        <w:rPr>
          <w:spacing w:val="-1"/>
          <w:sz w:val="28"/>
          <w:szCs w:val="28"/>
        </w:rPr>
        <w:t>Во-вторых, следует принять во внимание то обстоятельство, что конструкторы двигателей стремятся наи</w:t>
      </w:r>
      <w:r w:rsidRPr="00DD2A09">
        <w:rPr>
          <w:sz w:val="28"/>
          <w:szCs w:val="28"/>
        </w:rPr>
        <w:t xml:space="preserve">более полно использовать достоинства топлив и какими-либо техническими решениями компенсировать их </w:t>
      </w:r>
      <w:r w:rsidRPr="00DD2A09">
        <w:rPr>
          <w:spacing w:val="-2"/>
          <w:sz w:val="28"/>
          <w:szCs w:val="28"/>
        </w:rPr>
        <w:t>недостатки. В свете такого подхода требуется более де</w:t>
      </w:r>
      <w:r w:rsidRPr="00DD2A09">
        <w:rPr>
          <w:sz w:val="28"/>
          <w:szCs w:val="28"/>
        </w:rPr>
        <w:t xml:space="preserve">тально рассмотреть каждый вид топлива. Проблема </w:t>
      </w:r>
      <w:r w:rsidRPr="00DD2A09">
        <w:rPr>
          <w:spacing w:val="-1"/>
          <w:sz w:val="28"/>
          <w:szCs w:val="28"/>
        </w:rPr>
        <w:t xml:space="preserve">адаптации новых топлив к существующим двигателям </w:t>
      </w:r>
      <w:r w:rsidRPr="00DD2A09">
        <w:rPr>
          <w:sz w:val="28"/>
          <w:szCs w:val="28"/>
        </w:rPr>
        <w:t xml:space="preserve">осложняется тем, что технический парк разрабатывался </w:t>
      </w:r>
      <w:r w:rsidRPr="00DD2A09">
        <w:rPr>
          <w:spacing w:val="1"/>
          <w:sz w:val="28"/>
          <w:szCs w:val="28"/>
        </w:rPr>
        <w:t>в расчете на жидкие нефтяные топлива, с ориентиров</w:t>
      </w:r>
      <w:r w:rsidRPr="00DD2A09">
        <w:rPr>
          <w:spacing w:val="-1"/>
          <w:sz w:val="28"/>
          <w:szCs w:val="28"/>
        </w:rPr>
        <w:t xml:space="preserve">кой на них и конструировались двигатели, создавалась </w:t>
      </w:r>
      <w:r w:rsidRPr="00DD2A09">
        <w:rPr>
          <w:spacing w:val="-2"/>
          <w:sz w:val="28"/>
          <w:szCs w:val="28"/>
        </w:rPr>
        <w:t xml:space="preserve">инфраструктура, разрабатывались соответствующие </w:t>
      </w:r>
      <w:r w:rsidRPr="00DD2A09">
        <w:rPr>
          <w:spacing w:val="2"/>
          <w:sz w:val="28"/>
          <w:szCs w:val="28"/>
        </w:rPr>
        <w:t xml:space="preserve">теоретические </w:t>
      </w:r>
      <w:r>
        <w:rPr>
          <w:spacing w:val="2"/>
          <w:sz w:val="28"/>
          <w:szCs w:val="28"/>
        </w:rPr>
        <w:t xml:space="preserve">положения, </w:t>
      </w:r>
      <w:r w:rsidRPr="00DD2A09">
        <w:rPr>
          <w:spacing w:val="2"/>
          <w:sz w:val="28"/>
          <w:szCs w:val="28"/>
        </w:rPr>
        <w:t>накапливался определен</w:t>
      </w:r>
      <w:r w:rsidRPr="00DD2A09">
        <w:rPr>
          <w:spacing w:val="1"/>
          <w:sz w:val="28"/>
          <w:szCs w:val="28"/>
        </w:rPr>
        <w:t xml:space="preserve">ный практический опыт. Поэтому </w:t>
      </w:r>
      <w:r>
        <w:rPr>
          <w:spacing w:val="1"/>
          <w:sz w:val="28"/>
          <w:szCs w:val="28"/>
        </w:rPr>
        <w:t>сегодня</w:t>
      </w:r>
      <w:r w:rsidRPr="00DD2A09">
        <w:rPr>
          <w:spacing w:val="1"/>
          <w:sz w:val="28"/>
          <w:szCs w:val="28"/>
        </w:rPr>
        <w:t xml:space="preserve"> прихо</w:t>
      </w:r>
      <w:r w:rsidRPr="00DD2A09">
        <w:rPr>
          <w:sz w:val="28"/>
          <w:szCs w:val="28"/>
        </w:rPr>
        <w:t>дится идти на компромисс между требованиями к топ</w:t>
      </w:r>
      <w:r w:rsidRPr="00DD2A09">
        <w:rPr>
          <w:spacing w:val="-1"/>
          <w:sz w:val="28"/>
          <w:szCs w:val="28"/>
        </w:rPr>
        <w:t xml:space="preserve">ливу, определяемыми существующими двигателями, и </w:t>
      </w:r>
      <w:r w:rsidRPr="00DD2A09">
        <w:rPr>
          <w:spacing w:val="1"/>
          <w:sz w:val="28"/>
          <w:szCs w:val="28"/>
        </w:rPr>
        <w:t xml:space="preserve">возможностями топлив особой природы. Заметим, что </w:t>
      </w:r>
      <w:r w:rsidRPr="00DD2A09">
        <w:rPr>
          <w:sz w:val="28"/>
          <w:szCs w:val="28"/>
        </w:rPr>
        <w:t xml:space="preserve">эта точка зрения не относится к продуктам ожижения </w:t>
      </w:r>
      <w:r w:rsidRPr="00DD2A09">
        <w:rPr>
          <w:spacing w:val="-1"/>
          <w:sz w:val="28"/>
          <w:szCs w:val="28"/>
        </w:rPr>
        <w:t>углей (искусственное жидкое топливо), поскольку тра</w:t>
      </w:r>
      <w:r w:rsidRPr="00DD2A09">
        <w:rPr>
          <w:sz w:val="28"/>
          <w:szCs w:val="28"/>
        </w:rPr>
        <w:t xml:space="preserve">диционными процессами нефтепереработки они могут </w:t>
      </w:r>
      <w:r w:rsidRPr="00DD2A09">
        <w:rPr>
          <w:spacing w:val="-1"/>
          <w:sz w:val="28"/>
          <w:szCs w:val="28"/>
        </w:rPr>
        <w:t>быть превращены в топлива, полностью соответствую</w:t>
      </w:r>
      <w:r w:rsidRPr="00DD2A09">
        <w:rPr>
          <w:spacing w:val="1"/>
          <w:sz w:val="28"/>
          <w:szCs w:val="28"/>
        </w:rPr>
        <w:t>щие нефтяным аналогам. Однако в случае использования других топлив, не похожих на традиционные уг</w:t>
      </w:r>
      <w:r w:rsidRPr="00DD2A09">
        <w:rPr>
          <w:spacing w:val="1"/>
          <w:sz w:val="28"/>
          <w:szCs w:val="28"/>
        </w:rPr>
        <w:softHyphen/>
      </w:r>
      <w:r w:rsidRPr="00DD2A09">
        <w:rPr>
          <w:spacing w:val="3"/>
          <w:sz w:val="28"/>
          <w:szCs w:val="28"/>
        </w:rPr>
        <w:t xml:space="preserve">леводородные, возникают определенные требования, </w:t>
      </w:r>
      <w:r w:rsidRPr="00DD2A09">
        <w:rPr>
          <w:spacing w:val="1"/>
          <w:sz w:val="28"/>
          <w:szCs w:val="28"/>
        </w:rPr>
        <w:t xml:space="preserve">для соблюдения которых двигатель должен пройти </w:t>
      </w:r>
      <w:r w:rsidRPr="00DD2A09">
        <w:rPr>
          <w:spacing w:val="2"/>
          <w:sz w:val="28"/>
          <w:szCs w:val="28"/>
        </w:rPr>
        <w:t>небольшую модификацию, либо альтернативные топ</w:t>
      </w:r>
      <w:r w:rsidRPr="00DD2A09">
        <w:rPr>
          <w:spacing w:val="2"/>
          <w:sz w:val="28"/>
          <w:szCs w:val="28"/>
        </w:rPr>
        <w:softHyphen/>
      </w:r>
      <w:r w:rsidRPr="00DD2A09">
        <w:rPr>
          <w:spacing w:val="5"/>
          <w:sz w:val="28"/>
          <w:szCs w:val="28"/>
        </w:rPr>
        <w:t xml:space="preserve">лива вводятся в стандартные топлива в количествах, </w:t>
      </w:r>
      <w:r w:rsidRPr="00DD2A09">
        <w:rPr>
          <w:spacing w:val="2"/>
          <w:sz w:val="28"/>
          <w:szCs w:val="28"/>
        </w:rPr>
        <w:t>не изменяющих их эксплуатационные свойства.</w:t>
      </w:r>
    </w:p>
    <w:p w:rsidR="005069FC" w:rsidRDefault="005069FC" w:rsidP="006507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5069FC" w:rsidRDefault="005069FC" w:rsidP="0065079B">
      <w:pPr>
        <w:pStyle w:val="NormalWeb"/>
        <w:spacing w:before="0" w:beforeAutospacing="0" w:after="0" w:afterAutospacing="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Pr="00B04BC1">
        <w:rPr>
          <w:color w:val="auto"/>
          <w:sz w:val="28"/>
          <w:szCs w:val="28"/>
        </w:rPr>
        <w:t>www.autogazeta.com</w:t>
      </w:r>
      <w:r>
        <w:rPr>
          <w:color w:val="auto"/>
          <w:sz w:val="28"/>
          <w:szCs w:val="28"/>
        </w:rPr>
        <w:t xml:space="preserve"> - электронный автомобильный еженедельник.</w:t>
      </w:r>
    </w:p>
    <w:p w:rsidR="005069FC" w:rsidRDefault="005069FC" w:rsidP="0065079B">
      <w:pPr>
        <w:pStyle w:val="NormalWeb"/>
        <w:spacing w:before="0" w:beforeAutospacing="0" w:after="0" w:afterAutospacing="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Pr="00421517">
        <w:rPr>
          <w:color w:val="auto"/>
          <w:sz w:val="28"/>
          <w:szCs w:val="28"/>
        </w:rPr>
        <w:t>www.bioethanol.ru</w:t>
      </w:r>
      <w:r>
        <w:rPr>
          <w:color w:val="auto"/>
          <w:sz w:val="28"/>
          <w:szCs w:val="28"/>
        </w:rPr>
        <w:t xml:space="preserve"> - информационный рекламный производителей биоэтанола.</w:t>
      </w:r>
    </w:p>
    <w:p w:rsidR="005069FC" w:rsidRDefault="005069FC" w:rsidP="0065079B">
      <w:pPr>
        <w:pStyle w:val="NormalWeb"/>
        <w:spacing w:before="0" w:beforeAutospacing="0" w:after="0" w:afterAutospacing="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www.</w:t>
      </w:r>
      <w:r>
        <w:rPr>
          <w:color w:val="auto"/>
          <w:sz w:val="28"/>
          <w:szCs w:val="28"/>
          <w:lang w:val="en-US"/>
        </w:rPr>
        <w:t>autoreview</w:t>
      </w:r>
      <w:r w:rsidRPr="00A76655">
        <w:rPr>
          <w:color w:val="auto"/>
          <w:sz w:val="28"/>
          <w:szCs w:val="28"/>
        </w:rPr>
        <w:t>.ru</w:t>
      </w:r>
      <w:r>
        <w:rPr>
          <w:color w:val="auto"/>
          <w:sz w:val="28"/>
          <w:szCs w:val="28"/>
        </w:rPr>
        <w:t xml:space="preserve"> - сайт автомобильной газеты "Авторевю"</w:t>
      </w:r>
    </w:p>
    <w:p w:rsidR="005069FC" w:rsidRDefault="005069FC" w:rsidP="0065079B">
      <w:pPr>
        <w:pStyle w:val="NormalWeb"/>
        <w:spacing w:before="0" w:beforeAutospacing="0" w:after="0" w:afterAutospacing="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4556EB">
        <w:rPr>
          <w:color w:val="auto"/>
          <w:sz w:val="28"/>
          <w:szCs w:val="28"/>
        </w:rPr>
        <w:t>www.</w:t>
      </w:r>
      <w:r>
        <w:rPr>
          <w:color w:val="auto"/>
          <w:sz w:val="28"/>
          <w:szCs w:val="28"/>
          <w:lang w:val="en-US"/>
        </w:rPr>
        <w:t>agronews</w:t>
      </w:r>
      <w:r w:rsidRPr="004556EB">
        <w:rPr>
          <w:color w:val="auto"/>
          <w:sz w:val="28"/>
          <w:szCs w:val="28"/>
        </w:rPr>
        <w:t xml:space="preserve">.ru - </w:t>
      </w:r>
      <w:r>
        <w:rPr>
          <w:color w:val="auto"/>
          <w:sz w:val="28"/>
          <w:szCs w:val="28"/>
        </w:rPr>
        <w:t>сайт газеты "Крестьянские ведомости".</w:t>
      </w:r>
    </w:p>
    <w:p w:rsidR="005069FC" w:rsidRPr="00FC03B0" w:rsidRDefault="005069FC" w:rsidP="0065079B">
      <w:pPr>
        <w:pStyle w:val="NormalWeb"/>
        <w:spacing w:before="0" w:beforeAutospacing="0" w:after="0" w:afterAutospacing="0"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FC03B0">
        <w:rPr>
          <w:color w:val="auto"/>
          <w:sz w:val="28"/>
          <w:szCs w:val="28"/>
        </w:rPr>
        <w:t>www.trans.maximedia.ru</w:t>
      </w:r>
      <w:r>
        <w:rPr>
          <w:color w:val="auto"/>
          <w:sz w:val="28"/>
          <w:szCs w:val="28"/>
        </w:rPr>
        <w:t xml:space="preserve"> - журнал "Транссервис"</w:t>
      </w:r>
    </w:p>
    <w:p w:rsidR="005069FC" w:rsidRPr="004551C6" w:rsidRDefault="005069FC" w:rsidP="0065079B">
      <w:pPr>
        <w:autoSpaceDE w:val="0"/>
        <w:autoSpaceDN w:val="0"/>
        <w:adjustRightInd w:val="0"/>
        <w:spacing w:line="360" w:lineRule="auto"/>
        <w:ind w:firstLine="284"/>
        <w:rPr>
          <w:rFonts w:cs="Times-Roman"/>
          <w:sz w:val="28"/>
          <w:szCs w:val="28"/>
        </w:rPr>
      </w:pPr>
      <w:r w:rsidRPr="0065079B">
        <w:rPr>
          <w:sz w:val="28"/>
          <w:szCs w:val="28"/>
          <w:lang w:val="en-US"/>
        </w:rPr>
        <w:t>6</w:t>
      </w:r>
      <w:r w:rsidRPr="004551C6">
        <w:rPr>
          <w:sz w:val="28"/>
          <w:szCs w:val="28"/>
          <w:lang w:val="en-US"/>
        </w:rPr>
        <w:t xml:space="preserve">. </w:t>
      </w:r>
      <w:r w:rsidRPr="004551C6">
        <w:rPr>
          <w:rFonts w:cs="Times-Roman"/>
          <w:sz w:val="28"/>
          <w:szCs w:val="28"/>
          <w:lang w:val="en-US"/>
        </w:rPr>
        <w:t xml:space="preserve">Bowman. L., and E. Geiger. 1984. Optimization of fermentation conditions for </w:t>
      </w:r>
      <w:r w:rsidRPr="004551C6">
        <w:rPr>
          <w:rFonts w:cs="Times-Roman"/>
          <w:sz w:val="28"/>
          <w:szCs w:val="28"/>
          <w:lang w:val="en-US"/>
        </w:rPr>
        <w:tab/>
        <w:t>alcohol production. Biotechnology and Bioengineering</w:t>
      </w:r>
      <w:r>
        <w:rPr>
          <w:rFonts w:cs="Times-Roman"/>
          <w:sz w:val="28"/>
          <w:szCs w:val="28"/>
        </w:rPr>
        <w:t>.</w:t>
      </w:r>
    </w:p>
    <w:p w:rsidR="005069FC" w:rsidRPr="006F2C05" w:rsidRDefault="005069FC" w:rsidP="0065079B">
      <w:pPr>
        <w:spacing w:line="360" w:lineRule="auto"/>
        <w:rPr>
          <w:sz w:val="28"/>
          <w:szCs w:val="28"/>
        </w:rPr>
      </w:pPr>
    </w:p>
    <w:sectPr w:rsidR="005069FC" w:rsidRPr="006F2C05" w:rsidSect="004F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FC" w:rsidRDefault="005069FC" w:rsidP="006F2C05">
      <w:r>
        <w:separator/>
      </w:r>
    </w:p>
  </w:endnote>
  <w:endnote w:type="continuationSeparator" w:id="0">
    <w:p w:rsidR="005069FC" w:rsidRDefault="005069FC" w:rsidP="006F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FC" w:rsidRDefault="005069FC" w:rsidP="006F2C05">
      <w:r>
        <w:separator/>
      </w:r>
    </w:p>
  </w:footnote>
  <w:footnote w:type="continuationSeparator" w:id="0">
    <w:p w:rsidR="005069FC" w:rsidRDefault="005069FC" w:rsidP="006F2C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A84"/>
    <w:rsid w:val="002C39B3"/>
    <w:rsid w:val="002E0A84"/>
    <w:rsid w:val="0030481B"/>
    <w:rsid w:val="00421517"/>
    <w:rsid w:val="004551C6"/>
    <w:rsid w:val="004556EB"/>
    <w:rsid w:val="004F1550"/>
    <w:rsid w:val="005069FC"/>
    <w:rsid w:val="00625DA1"/>
    <w:rsid w:val="0065079B"/>
    <w:rsid w:val="006F2C05"/>
    <w:rsid w:val="007E0C5D"/>
    <w:rsid w:val="00A76655"/>
    <w:rsid w:val="00B04BC1"/>
    <w:rsid w:val="00D3306E"/>
    <w:rsid w:val="00DD2A09"/>
    <w:rsid w:val="00E628F4"/>
    <w:rsid w:val="00FC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2C05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uiPriority w:val="99"/>
    <w:rsid w:val="006F2C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2C0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F2C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C0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1022</Words>
  <Characters>5831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Альтернативные виды топлива</dc:title>
  <dc:subject/>
  <dc:creator>user</dc:creator>
  <cp:keywords/>
  <dc:description/>
  <cp:lastModifiedBy>user</cp:lastModifiedBy>
  <cp:revision>2</cp:revision>
  <dcterms:created xsi:type="dcterms:W3CDTF">2018-09-05T21:51:00Z</dcterms:created>
  <dcterms:modified xsi:type="dcterms:W3CDTF">2018-09-05T21:51:00Z</dcterms:modified>
</cp:coreProperties>
</file>