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14" w:rsidRPr="007F407D" w:rsidRDefault="00541714" w:rsidP="007F407D">
      <w:pPr>
        <w:pStyle w:val="a3"/>
        <w:spacing w:before="0" w:beforeAutospacing="0" w:after="0" w:afterAutospacing="0" w:line="360" w:lineRule="auto"/>
        <w:jc w:val="center"/>
        <w:rPr>
          <w:b/>
          <w:sz w:val="28"/>
        </w:rPr>
      </w:pPr>
      <w:r w:rsidRPr="007F407D">
        <w:rPr>
          <w:b/>
          <w:sz w:val="28"/>
        </w:rPr>
        <w:t>Классификация рисков в процессе принятия управленческих решений</w:t>
      </w:r>
    </w:p>
    <w:p w:rsidR="00541714" w:rsidRDefault="00541714" w:rsidP="007443CA">
      <w:pPr>
        <w:pStyle w:val="a3"/>
        <w:spacing w:before="0" w:beforeAutospacing="0" w:after="0" w:afterAutospacing="0" w:line="360" w:lineRule="auto"/>
        <w:ind w:firstLine="709"/>
        <w:jc w:val="both"/>
        <w:rPr>
          <w:sz w:val="28"/>
        </w:rPr>
      </w:pPr>
    </w:p>
    <w:p w:rsidR="007F407D" w:rsidRPr="00F76446" w:rsidRDefault="007F407D" w:rsidP="00F76446">
      <w:pPr>
        <w:pStyle w:val="a3"/>
        <w:spacing w:before="0" w:beforeAutospacing="0" w:after="0" w:afterAutospacing="0" w:line="360" w:lineRule="auto"/>
        <w:ind w:firstLine="709"/>
        <w:jc w:val="both"/>
        <w:rPr>
          <w:sz w:val="28"/>
          <w:szCs w:val="28"/>
        </w:rPr>
      </w:pPr>
      <w:r w:rsidRPr="00F76446">
        <w:rPr>
          <w:sz w:val="28"/>
          <w:szCs w:val="28"/>
        </w:rPr>
        <w:t>Руководителям зачастую требуется создавать и принимать административные решения в ситуациях неполной и ненадежной информации, а итоги реализации управленческих решений не всегда сходятся с показателями по плану. Такие обстоятельства систематизируют как условия неопределенности и риска.</w:t>
      </w:r>
    </w:p>
    <w:p w:rsidR="007F407D" w:rsidRPr="00F76446" w:rsidRDefault="007F407D" w:rsidP="00F76446">
      <w:pPr>
        <w:pStyle w:val="a3"/>
        <w:spacing w:before="0" w:beforeAutospacing="0" w:after="0" w:afterAutospacing="0" w:line="360" w:lineRule="auto"/>
        <w:ind w:firstLine="709"/>
        <w:jc w:val="both"/>
        <w:rPr>
          <w:sz w:val="28"/>
          <w:szCs w:val="28"/>
        </w:rPr>
      </w:pPr>
      <w:r w:rsidRPr="00F76446">
        <w:rPr>
          <w:sz w:val="28"/>
          <w:szCs w:val="28"/>
        </w:rPr>
        <w:t xml:space="preserve">Управленческое решение принимается в обстоятельствах неопределенности, если у управляющего нет возможности дать оценку допустимости предстоящих последствий. Подобное происходит, если требующие учета характеристики до такой степени новы и </w:t>
      </w:r>
      <w:proofErr w:type="spellStart"/>
      <w:r w:rsidRPr="00F76446">
        <w:rPr>
          <w:sz w:val="28"/>
          <w:szCs w:val="28"/>
        </w:rPr>
        <w:t>неструктурированны</w:t>
      </w:r>
      <w:proofErr w:type="spellEnd"/>
      <w:r w:rsidRPr="00F76446">
        <w:rPr>
          <w:sz w:val="28"/>
          <w:szCs w:val="28"/>
        </w:rPr>
        <w:t>, что возможность конкретного результа</w:t>
      </w:r>
      <w:bookmarkStart w:id="0" w:name="_GoBack"/>
      <w:bookmarkEnd w:id="0"/>
      <w:r w:rsidRPr="00F76446">
        <w:rPr>
          <w:sz w:val="28"/>
          <w:szCs w:val="28"/>
        </w:rPr>
        <w:t>та не удается прогнозировать с необходимой степенью достоверности.</w:t>
      </w:r>
    </w:p>
    <w:p w:rsidR="007F407D" w:rsidRPr="00F76446" w:rsidRDefault="007F407D" w:rsidP="00F76446">
      <w:pPr>
        <w:pStyle w:val="a3"/>
        <w:spacing w:before="0" w:beforeAutospacing="0" w:after="0" w:afterAutospacing="0" w:line="360" w:lineRule="auto"/>
        <w:ind w:firstLine="709"/>
        <w:jc w:val="both"/>
        <w:rPr>
          <w:sz w:val="28"/>
          <w:szCs w:val="28"/>
        </w:rPr>
      </w:pPr>
      <w:r w:rsidRPr="00F76446">
        <w:rPr>
          <w:sz w:val="28"/>
          <w:szCs w:val="28"/>
        </w:rPr>
        <w:t>Управленческие решения принимаются в условиях риска, если не установлены итоги их реализации, однако возможность наступления любого из них известна</w:t>
      </w:r>
      <w:r w:rsidR="003D213C">
        <w:rPr>
          <w:sz w:val="28"/>
          <w:szCs w:val="28"/>
        </w:rPr>
        <w:t xml:space="preserve"> </w:t>
      </w:r>
      <w:r w:rsidR="003D213C" w:rsidRPr="003D213C">
        <w:rPr>
          <w:sz w:val="28"/>
          <w:szCs w:val="28"/>
        </w:rPr>
        <w:t>[2]</w:t>
      </w:r>
      <w:r w:rsidRPr="00F76446">
        <w:rPr>
          <w:sz w:val="28"/>
          <w:szCs w:val="28"/>
        </w:rPr>
        <w:t>. Неясность последствий в этом случае связано с возможностью появления негативных ситуаций и результатов для достижения запланированных целей.</w:t>
      </w:r>
    </w:p>
    <w:p w:rsidR="00F76446" w:rsidRDefault="00F76446" w:rsidP="00F76446">
      <w:pPr>
        <w:pStyle w:val="a3"/>
        <w:spacing w:before="0" w:beforeAutospacing="0" w:after="0" w:afterAutospacing="0" w:line="360" w:lineRule="auto"/>
        <w:ind w:firstLine="709"/>
        <w:jc w:val="both"/>
        <w:rPr>
          <w:sz w:val="28"/>
          <w:szCs w:val="28"/>
        </w:rPr>
      </w:pPr>
      <w:r w:rsidRPr="00F76446">
        <w:rPr>
          <w:sz w:val="28"/>
          <w:szCs w:val="28"/>
        </w:rPr>
        <w:t xml:space="preserve">Неточность при принятии решений выражается в параметрах используемой сведений во всех стадиях её </w:t>
      </w:r>
      <w:r>
        <w:rPr>
          <w:sz w:val="28"/>
          <w:szCs w:val="28"/>
        </w:rPr>
        <w:t>обработки.</w:t>
      </w:r>
    </w:p>
    <w:p w:rsidR="00F76446" w:rsidRDefault="00F76446" w:rsidP="00F76446">
      <w:pPr>
        <w:pStyle w:val="a3"/>
        <w:spacing w:before="0" w:beforeAutospacing="0" w:after="0" w:afterAutospacing="0" w:line="360" w:lineRule="auto"/>
        <w:ind w:firstLine="709"/>
        <w:jc w:val="both"/>
        <w:rPr>
          <w:sz w:val="28"/>
          <w:szCs w:val="28"/>
        </w:rPr>
      </w:pPr>
      <w:r w:rsidRPr="00F76446">
        <w:rPr>
          <w:sz w:val="28"/>
          <w:szCs w:val="28"/>
        </w:rPr>
        <w:t>Неопределенность объединяют с разработкой управленческого решения, а риск – с итогами реализации итогов решения.</w:t>
      </w:r>
      <w:r w:rsidRPr="00F76446">
        <w:rPr>
          <w:sz w:val="28"/>
          <w:szCs w:val="28"/>
        </w:rPr>
        <w:br/>
        <w:t xml:space="preserve">Неопределенности считаются главной предпосылкой возникновения рисков. </w:t>
      </w:r>
    </w:p>
    <w:p w:rsidR="00F76446" w:rsidRDefault="00F76446" w:rsidP="00F76446">
      <w:pPr>
        <w:pStyle w:val="a3"/>
        <w:spacing w:before="0" w:beforeAutospacing="0" w:after="0" w:afterAutospacing="0" w:line="360" w:lineRule="auto"/>
        <w:ind w:firstLine="709"/>
        <w:jc w:val="both"/>
        <w:rPr>
          <w:sz w:val="28"/>
          <w:szCs w:val="28"/>
        </w:rPr>
      </w:pPr>
      <w:r w:rsidRPr="00F76446">
        <w:rPr>
          <w:sz w:val="28"/>
          <w:szCs w:val="28"/>
        </w:rPr>
        <w:t>Снижение их объема считается главной задачей управляющего.</w:t>
      </w:r>
      <w:r w:rsidRPr="00F76446">
        <w:rPr>
          <w:sz w:val="28"/>
          <w:szCs w:val="28"/>
        </w:rPr>
        <w:br/>
        <w:t xml:space="preserve">Неопределенность </w:t>
      </w:r>
      <w:proofErr w:type="gramStart"/>
      <w:r w:rsidRPr="00F76446">
        <w:rPr>
          <w:sz w:val="28"/>
          <w:szCs w:val="28"/>
        </w:rPr>
        <w:t>оценивают</w:t>
      </w:r>
      <w:proofErr w:type="gramEnd"/>
      <w:r w:rsidRPr="00F76446">
        <w:rPr>
          <w:sz w:val="28"/>
          <w:szCs w:val="28"/>
        </w:rPr>
        <w:t xml:space="preserve"> как процесс и как явление. В случае, если мы рассматриваем её как явление, то подразумеваем набор нечетких ситуаций, неполными и взаимоисключающими данными. К явлениям причисляются и внезапные действия, образующиеся не считая воли управляющего и способные поменять развитие запланированных событий: к примеру, внезапная смена погоды привела к изменению проекта торжества дня </w:t>
      </w:r>
      <w:r>
        <w:rPr>
          <w:sz w:val="28"/>
          <w:szCs w:val="28"/>
        </w:rPr>
        <w:t>города</w:t>
      </w:r>
      <w:r w:rsidRPr="00F76446">
        <w:rPr>
          <w:sz w:val="28"/>
          <w:szCs w:val="28"/>
        </w:rPr>
        <w:t>.</w:t>
      </w:r>
      <w:r>
        <w:rPr>
          <w:sz w:val="28"/>
          <w:szCs w:val="28"/>
        </w:rPr>
        <w:t xml:space="preserve"> </w:t>
      </w:r>
      <w:r w:rsidRPr="00F76446">
        <w:rPr>
          <w:sz w:val="28"/>
          <w:szCs w:val="28"/>
        </w:rPr>
        <w:lastRenderedPageBreak/>
        <w:t xml:space="preserve">Как процесс неопределенность – это работа некомпетентного управленца, который принимает ошибочные </w:t>
      </w:r>
      <w:r>
        <w:rPr>
          <w:sz w:val="28"/>
          <w:szCs w:val="28"/>
        </w:rPr>
        <w:t>решения.</w:t>
      </w:r>
    </w:p>
    <w:p w:rsidR="00F76446" w:rsidRDefault="00F76446" w:rsidP="00F76446">
      <w:pPr>
        <w:pStyle w:val="a3"/>
        <w:spacing w:before="0" w:beforeAutospacing="0" w:after="0" w:afterAutospacing="0" w:line="360" w:lineRule="auto"/>
        <w:ind w:firstLine="709"/>
        <w:jc w:val="both"/>
        <w:rPr>
          <w:sz w:val="28"/>
        </w:rPr>
      </w:pPr>
      <w:r w:rsidRPr="00F76446">
        <w:rPr>
          <w:sz w:val="28"/>
          <w:szCs w:val="28"/>
        </w:rPr>
        <w:t>На практике следует расценивать неопределенность как одно целое, поскольку явление образовывается процессом, а процесс создает явление.</w:t>
      </w:r>
    </w:p>
    <w:p w:rsidR="00AB15A4" w:rsidRPr="00AB15A4" w:rsidRDefault="00AB15A4" w:rsidP="00AB15A4">
      <w:pPr>
        <w:pStyle w:val="a3"/>
        <w:spacing w:before="0" w:beforeAutospacing="0" w:after="0" w:afterAutospacing="0" w:line="360" w:lineRule="auto"/>
        <w:ind w:firstLine="709"/>
        <w:jc w:val="both"/>
        <w:rPr>
          <w:sz w:val="28"/>
        </w:rPr>
      </w:pPr>
      <w:r w:rsidRPr="00AB15A4">
        <w:rPr>
          <w:sz w:val="28"/>
        </w:rPr>
        <w:t>Ни один начальник не способен ликвидировать угрозу до конца. Но, применяя способы выявления области высокого риска, его количественного замера и оценки возможного уровня, проведения систематического контроля, он способен изучить обстановку и в конкретной мере управлять риском</w:t>
      </w:r>
      <w:r w:rsidR="003D213C">
        <w:rPr>
          <w:sz w:val="28"/>
        </w:rPr>
        <w:t xml:space="preserve"> </w:t>
      </w:r>
      <w:r w:rsidR="003D213C" w:rsidRPr="003D213C">
        <w:rPr>
          <w:sz w:val="28"/>
        </w:rPr>
        <w:t>[1]</w:t>
      </w:r>
      <w:r w:rsidRPr="00AB15A4">
        <w:rPr>
          <w:sz w:val="28"/>
        </w:rPr>
        <w:t>. Управление риском состоит в балансировании степени риска и вероятной выгоды.</w:t>
      </w:r>
    </w:p>
    <w:p w:rsidR="00AB15A4" w:rsidRPr="00AB15A4" w:rsidRDefault="00AB15A4" w:rsidP="00AB15A4">
      <w:pPr>
        <w:pStyle w:val="a3"/>
        <w:spacing w:before="0" w:beforeAutospacing="0" w:after="0" w:afterAutospacing="0" w:line="360" w:lineRule="auto"/>
        <w:ind w:firstLine="709"/>
        <w:jc w:val="both"/>
        <w:rPr>
          <w:sz w:val="28"/>
        </w:rPr>
      </w:pPr>
      <w:r w:rsidRPr="00AB15A4">
        <w:rPr>
          <w:sz w:val="28"/>
        </w:rPr>
        <w:t>Руководитель соотносит позитивные и негативные стороны возможных решений и дает оценку их возможным итогам, устанавливая, в какой степени применим и целесообразен угроза, в сопоставлении с вероятной выгодой.</w:t>
      </w:r>
    </w:p>
    <w:p w:rsidR="00AB15A4" w:rsidRPr="00AB15A4" w:rsidRDefault="00AB15A4" w:rsidP="00AB15A4">
      <w:pPr>
        <w:pStyle w:val="a3"/>
        <w:spacing w:before="0" w:beforeAutospacing="0" w:after="0" w:afterAutospacing="0" w:line="360" w:lineRule="auto"/>
        <w:ind w:firstLine="709"/>
        <w:jc w:val="both"/>
        <w:rPr>
          <w:sz w:val="28"/>
        </w:rPr>
      </w:pPr>
      <w:r>
        <w:rPr>
          <w:sz w:val="28"/>
        </w:rPr>
        <w:t xml:space="preserve">Умение управлять риском – </w:t>
      </w:r>
      <w:r w:rsidRPr="00AB15A4">
        <w:rPr>
          <w:sz w:val="28"/>
        </w:rPr>
        <w:t>способность четко предсказать возникновение рискового события и провести соответствующие мероприятия с целью сокращения вероятности его наступления».</w:t>
      </w:r>
    </w:p>
    <w:p w:rsidR="00AB15A4" w:rsidRDefault="00AB15A4" w:rsidP="00AB15A4">
      <w:pPr>
        <w:pStyle w:val="a3"/>
        <w:spacing w:before="0" w:beforeAutospacing="0" w:after="0" w:afterAutospacing="0" w:line="360" w:lineRule="auto"/>
        <w:ind w:firstLine="709"/>
        <w:jc w:val="both"/>
        <w:rPr>
          <w:sz w:val="28"/>
        </w:rPr>
      </w:pPr>
      <w:r w:rsidRPr="00AB15A4">
        <w:rPr>
          <w:sz w:val="28"/>
        </w:rPr>
        <w:t>Знание особенности и характера прогнозируемого риска и, в частности, систематизация риска дают возможность продуктивно им управлять.</w:t>
      </w:r>
    </w:p>
    <w:p w:rsidR="00AB15A4" w:rsidRPr="00AB15A4" w:rsidRDefault="00AB15A4" w:rsidP="00AB15A4">
      <w:pPr>
        <w:pStyle w:val="a3"/>
        <w:spacing w:before="0" w:beforeAutospacing="0" w:after="0" w:afterAutospacing="0" w:line="360" w:lineRule="auto"/>
        <w:ind w:firstLine="709"/>
        <w:jc w:val="both"/>
        <w:rPr>
          <w:sz w:val="28"/>
        </w:rPr>
      </w:pPr>
      <w:r w:rsidRPr="00AB15A4">
        <w:rPr>
          <w:sz w:val="28"/>
        </w:rPr>
        <w:t>В зависимости от возможного финансового результата решения риски подразделяют на чистые и спекулятивные.</w:t>
      </w:r>
    </w:p>
    <w:p w:rsidR="00AB15A4" w:rsidRPr="00AB15A4" w:rsidRDefault="00AB15A4" w:rsidP="00AB15A4">
      <w:pPr>
        <w:pStyle w:val="a3"/>
        <w:spacing w:before="0" w:beforeAutospacing="0" w:after="0" w:afterAutospacing="0" w:line="360" w:lineRule="auto"/>
        <w:ind w:firstLine="709"/>
        <w:jc w:val="both"/>
        <w:rPr>
          <w:sz w:val="28"/>
        </w:rPr>
      </w:pPr>
      <w:r w:rsidRPr="00AB15A4">
        <w:rPr>
          <w:sz w:val="28"/>
        </w:rPr>
        <w:t>Чистые риски подразумевают приобретение негативного либо пулевого итога. К ним причисляются природные, экологические, общественно-политические, транспортные, коммерческие риски (производственные и торговые).</w:t>
      </w:r>
    </w:p>
    <w:p w:rsidR="00AB15A4" w:rsidRPr="00AB15A4" w:rsidRDefault="00AB15A4" w:rsidP="00AB15A4">
      <w:pPr>
        <w:pStyle w:val="a3"/>
        <w:spacing w:before="0" w:beforeAutospacing="0" w:after="0" w:afterAutospacing="0" w:line="360" w:lineRule="auto"/>
        <w:ind w:firstLine="709"/>
        <w:jc w:val="both"/>
        <w:rPr>
          <w:sz w:val="28"/>
        </w:rPr>
      </w:pPr>
      <w:r w:rsidRPr="00AB15A4">
        <w:rPr>
          <w:sz w:val="28"/>
        </w:rPr>
        <w:t>Спекулятивные риски подразумевают приобретение как негативного, так и позитивного результата. К ним причисляется доля коммерческих рисков (экономические риски).</w:t>
      </w:r>
    </w:p>
    <w:p w:rsidR="00AB15A4" w:rsidRDefault="00AB15A4" w:rsidP="00AB15A4">
      <w:pPr>
        <w:pStyle w:val="a3"/>
        <w:spacing w:before="0" w:beforeAutospacing="0" w:after="0" w:afterAutospacing="0" w:line="360" w:lineRule="auto"/>
        <w:ind w:firstLine="709"/>
        <w:jc w:val="both"/>
        <w:rPr>
          <w:sz w:val="28"/>
        </w:rPr>
      </w:pPr>
      <w:r w:rsidRPr="00AB15A4">
        <w:rPr>
          <w:sz w:val="28"/>
        </w:rPr>
        <w:t>В зависимости от предпосылки появления, риски делятся на природные, экологические, общественно-политические, транспортные и коммерческие риски.</w:t>
      </w:r>
    </w:p>
    <w:p w:rsidR="00C77FC7" w:rsidRPr="00C77FC7" w:rsidRDefault="00C77FC7" w:rsidP="00C77FC7">
      <w:pPr>
        <w:pStyle w:val="a3"/>
        <w:spacing w:before="0" w:beforeAutospacing="0" w:after="0" w:afterAutospacing="0" w:line="360" w:lineRule="auto"/>
        <w:ind w:firstLine="709"/>
        <w:jc w:val="both"/>
        <w:rPr>
          <w:sz w:val="28"/>
        </w:rPr>
      </w:pPr>
      <w:r w:rsidRPr="00C77FC7">
        <w:rPr>
          <w:sz w:val="28"/>
        </w:rPr>
        <w:lastRenderedPageBreak/>
        <w:t xml:space="preserve">Природный риск </w:t>
      </w:r>
      <w:r>
        <w:rPr>
          <w:sz w:val="28"/>
        </w:rPr>
        <w:t>–</w:t>
      </w:r>
      <w:r w:rsidRPr="00C77FC7">
        <w:rPr>
          <w:sz w:val="28"/>
        </w:rPr>
        <w:t xml:space="preserve"> это риск издержек вследствие влияний стихии, к примеру, урон в итоге землетрясения, наводнения, бури.</w:t>
      </w:r>
    </w:p>
    <w:p w:rsidR="00C77FC7" w:rsidRPr="00C77FC7" w:rsidRDefault="00C77FC7" w:rsidP="00C77FC7">
      <w:pPr>
        <w:pStyle w:val="a3"/>
        <w:spacing w:before="0" w:beforeAutospacing="0" w:after="0" w:afterAutospacing="0" w:line="360" w:lineRule="auto"/>
        <w:ind w:firstLine="709"/>
        <w:jc w:val="both"/>
        <w:rPr>
          <w:sz w:val="28"/>
        </w:rPr>
      </w:pPr>
      <w:r w:rsidRPr="00C77FC7">
        <w:rPr>
          <w:sz w:val="28"/>
        </w:rPr>
        <w:t>Экологический риск – возможность издержек в результате ухудшения экологической ситуации.</w:t>
      </w:r>
    </w:p>
    <w:p w:rsidR="00C77FC7" w:rsidRPr="00C77FC7" w:rsidRDefault="00C77FC7" w:rsidP="00C77FC7">
      <w:pPr>
        <w:pStyle w:val="a3"/>
        <w:spacing w:before="0" w:beforeAutospacing="0" w:after="0" w:afterAutospacing="0" w:line="360" w:lineRule="auto"/>
        <w:ind w:firstLine="709"/>
        <w:jc w:val="both"/>
        <w:rPr>
          <w:sz w:val="28"/>
        </w:rPr>
      </w:pPr>
      <w:r w:rsidRPr="00C77FC7">
        <w:rPr>
          <w:sz w:val="28"/>
        </w:rPr>
        <w:t>Политический риск – угроза затрат, связанных с модификацией политического режима либо баланса равновесия политических сил в мире. Данный тип риска соединен с общественно-политической ситуацией в стране и не находится в зависимости от хозяйствующего субъекта. К подобным рискам причисляют возможность издержек по причине революции, многочисленных массовых волнений, отказа нового правительства от обязанностей предыдущего, угроза законодательных перемен.</w:t>
      </w:r>
    </w:p>
    <w:p w:rsidR="00C77FC7" w:rsidRPr="00C77FC7" w:rsidRDefault="00C77FC7" w:rsidP="00C77FC7">
      <w:pPr>
        <w:pStyle w:val="a3"/>
        <w:spacing w:before="0" w:beforeAutospacing="0" w:after="0" w:afterAutospacing="0" w:line="360" w:lineRule="auto"/>
        <w:ind w:firstLine="709"/>
        <w:jc w:val="both"/>
        <w:rPr>
          <w:sz w:val="28"/>
        </w:rPr>
      </w:pPr>
      <w:r w:rsidRPr="00C77FC7">
        <w:rPr>
          <w:sz w:val="28"/>
        </w:rPr>
        <w:t>Транспортный риск – риск издержек при транспортировке грузов.</w:t>
      </w:r>
    </w:p>
    <w:p w:rsidR="00C77FC7" w:rsidRPr="00C77FC7" w:rsidRDefault="00C77FC7" w:rsidP="00C77FC7">
      <w:pPr>
        <w:pStyle w:val="a3"/>
        <w:spacing w:before="0" w:beforeAutospacing="0" w:after="0" w:afterAutospacing="0" w:line="360" w:lineRule="auto"/>
        <w:ind w:firstLine="709"/>
        <w:jc w:val="both"/>
        <w:rPr>
          <w:sz w:val="28"/>
        </w:rPr>
      </w:pPr>
      <w:r w:rsidRPr="00C77FC7">
        <w:rPr>
          <w:sz w:val="28"/>
        </w:rPr>
        <w:t>Коммерческие риски – вероятность потерь в результате коммерческой деятельности хозяйствующих субъектов. В соответствии с ключевыми типами торговой деятельности данная категория рисков делится на производственные, торговые и экономические.</w:t>
      </w:r>
    </w:p>
    <w:p w:rsidR="00C77FC7" w:rsidRPr="00C77FC7" w:rsidRDefault="00C77FC7" w:rsidP="00C77FC7">
      <w:pPr>
        <w:pStyle w:val="a3"/>
        <w:spacing w:before="0" w:beforeAutospacing="0" w:after="0" w:afterAutospacing="0" w:line="360" w:lineRule="auto"/>
        <w:ind w:firstLine="709"/>
        <w:jc w:val="both"/>
        <w:rPr>
          <w:sz w:val="28"/>
        </w:rPr>
      </w:pPr>
      <w:r w:rsidRPr="00C77FC7">
        <w:rPr>
          <w:sz w:val="28"/>
        </w:rPr>
        <w:t>Производственный риск – угроза убытка, связанного с приостановкой производственных действий, нарушением технологии исполнения процедур, низкокачественными ресурсами.</w:t>
      </w:r>
    </w:p>
    <w:p w:rsidR="00C77FC7" w:rsidRPr="00C77FC7" w:rsidRDefault="00C77FC7" w:rsidP="00C77FC7">
      <w:pPr>
        <w:pStyle w:val="a3"/>
        <w:spacing w:before="0" w:beforeAutospacing="0" w:after="0" w:afterAutospacing="0" w:line="360" w:lineRule="auto"/>
        <w:ind w:firstLine="709"/>
        <w:jc w:val="both"/>
        <w:rPr>
          <w:sz w:val="28"/>
        </w:rPr>
      </w:pPr>
      <w:r w:rsidRPr="00C77FC7">
        <w:rPr>
          <w:sz w:val="28"/>
        </w:rPr>
        <w:t>Торговый риск – угроза неполучения прибыли из-за нарушения одной из сторон собственных обязательств по соглашению.</w:t>
      </w:r>
    </w:p>
    <w:p w:rsidR="00C77FC7" w:rsidRDefault="00C77FC7" w:rsidP="00C77FC7">
      <w:pPr>
        <w:pStyle w:val="a3"/>
        <w:spacing w:before="0" w:beforeAutospacing="0" w:after="0" w:afterAutospacing="0" w:line="360" w:lineRule="auto"/>
        <w:ind w:firstLine="709"/>
        <w:jc w:val="both"/>
        <w:rPr>
          <w:sz w:val="28"/>
        </w:rPr>
      </w:pPr>
      <w:r w:rsidRPr="00C77FC7">
        <w:rPr>
          <w:sz w:val="28"/>
        </w:rPr>
        <w:t>Финансовый риск – риск убытка в итоге экономических процедур (кредитование, финансовые капиталовложения). Экономический риск содержит точно выраженную возможность наступления убытка, которая базируется на статистических сведениях, по этой причине может быть установлена довольно четко. Экономические риски делятся на риски, связанные с покупательной способностью средств (инфляционный и валютный риски), и риски, связанные с инвестицией капитала.</w:t>
      </w:r>
    </w:p>
    <w:p w:rsidR="006B1769" w:rsidRDefault="007443CA" w:rsidP="006B1769">
      <w:pPr>
        <w:pStyle w:val="a3"/>
        <w:spacing w:before="0" w:beforeAutospacing="0" w:after="0" w:afterAutospacing="0" w:line="360" w:lineRule="auto"/>
        <w:ind w:firstLine="709"/>
        <w:jc w:val="both"/>
        <w:rPr>
          <w:sz w:val="28"/>
        </w:rPr>
      </w:pPr>
      <w:r>
        <w:rPr>
          <w:sz w:val="28"/>
        </w:rPr>
        <w:t>Инфляционный риск –</w:t>
      </w:r>
      <w:r w:rsidRPr="007443CA">
        <w:rPr>
          <w:sz w:val="28"/>
        </w:rPr>
        <w:t xml:space="preserve"> вероятность того, что доходы в результате высокой инфляции обесцениваются быстрее, чем растут.</w:t>
      </w:r>
    </w:p>
    <w:p w:rsidR="006B1769" w:rsidRDefault="006B1769" w:rsidP="006B1769">
      <w:pPr>
        <w:pStyle w:val="a3"/>
        <w:spacing w:before="0" w:beforeAutospacing="0" w:after="0" w:afterAutospacing="0" w:line="360" w:lineRule="auto"/>
        <w:ind w:firstLine="709"/>
        <w:jc w:val="both"/>
        <w:rPr>
          <w:sz w:val="28"/>
        </w:rPr>
      </w:pPr>
      <w:r w:rsidRPr="006B1769">
        <w:rPr>
          <w:sz w:val="28"/>
        </w:rPr>
        <w:lastRenderedPageBreak/>
        <w:t>Валютный риск связан с потерями, предпосылкой которых считается пер</w:t>
      </w:r>
      <w:r>
        <w:rPr>
          <w:sz w:val="28"/>
        </w:rPr>
        <w:t>емена курса зарубежной валюты.</w:t>
      </w:r>
    </w:p>
    <w:p w:rsidR="006B1769" w:rsidRDefault="006B1769" w:rsidP="00541714">
      <w:pPr>
        <w:pStyle w:val="a3"/>
        <w:spacing w:before="0" w:beforeAutospacing="0" w:after="0" w:afterAutospacing="0" w:line="360" w:lineRule="auto"/>
        <w:ind w:firstLine="709"/>
        <w:jc w:val="both"/>
        <w:rPr>
          <w:sz w:val="28"/>
        </w:rPr>
      </w:pPr>
      <w:r w:rsidRPr="006B1769">
        <w:rPr>
          <w:sz w:val="28"/>
        </w:rPr>
        <w:t>Инвестиционный риск – это риск с отклонением фактического заработка от прогнозируемого. Инвестиции называют нерискованными, когда прибыль по ним гарантирована. Инвестиционные риски содержат несистемный, комплексный, селективный риск, риск ликвидности, кредитный, региональный, отраслевой риск, риск компании, инновационный риск.</w:t>
      </w:r>
      <w:r w:rsidRPr="006B1769">
        <w:rPr>
          <w:sz w:val="28"/>
        </w:rPr>
        <w:br/>
        <w:t>В зависимости от этого, какие условия устанавливают риск в проблемной ситуации, отличают две его ключевые части:</w:t>
      </w:r>
      <w:r>
        <w:rPr>
          <w:sz w:val="28"/>
        </w:rPr>
        <w:t xml:space="preserve"> индивидуальную и ситуационную.</w:t>
      </w:r>
    </w:p>
    <w:p w:rsidR="006B1769" w:rsidRDefault="006B1769" w:rsidP="00541714">
      <w:pPr>
        <w:pStyle w:val="a3"/>
        <w:spacing w:before="0" w:beforeAutospacing="0" w:after="0" w:afterAutospacing="0" w:line="360" w:lineRule="auto"/>
        <w:ind w:firstLine="709"/>
        <w:jc w:val="both"/>
        <w:rPr>
          <w:sz w:val="28"/>
        </w:rPr>
      </w:pPr>
      <w:r w:rsidRPr="006B1769">
        <w:rPr>
          <w:sz w:val="28"/>
        </w:rPr>
        <w:t>Индивидуальный риск находится в зависимости от субъекта, принимающего и реализующего решения. Каждый человек как элемент общества, учреждения, функционирует в соответствии с собственной профессией и занимаемой должностью, дает распоряжения и выполняет порученные р</w:t>
      </w:r>
      <w:r>
        <w:rPr>
          <w:sz w:val="28"/>
        </w:rPr>
        <w:t>ешения.</w:t>
      </w:r>
    </w:p>
    <w:p w:rsidR="006B1769" w:rsidRDefault="006B1769" w:rsidP="00541714">
      <w:pPr>
        <w:pStyle w:val="a3"/>
        <w:spacing w:before="0" w:beforeAutospacing="0" w:after="0" w:afterAutospacing="0" w:line="360" w:lineRule="auto"/>
        <w:ind w:firstLine="709"/>
        <w:jc w:val="both"/>
        <w:rPr>
          <w:sz w:val="28"/>
        </w:rPr>
      </w:pPr>
      <w:r w:rsidRPr="006B1769">
        <w:rPr>
          <w:sz w:val="28"/>
        </w:rPr>
        <w:t>К ситуационной составляющей риска причисляют все, что напрямую не зависит от личных особенностей сотрудников. На любом этапе процесса разработки и принятия решения руководитель встречается с разными проблемами: недостатком времени, ресурсов, данных. Интересы и поступки прочих лиц, вовлеченных в процесс принятия и реализации решений, значительно воздействуют на качество, а в некоторых случаях приводят к срыву реализации решения.</w:t>
      </w:r>
    </w:p>
    <w:p w:rsidR="000E562D" w:rsidRDefault="000E562D" w:rsidP="000E562D">
      <w:pPr>
        <w:spacing w:after="0" w:line="360" w:lineRule="auto"/>
        <w:ind w:firstLine="709"/>
        <w:jc w:val="both"/>
        <w:rPr>
          <w:rFonts w:ascii="Times New Roman" w:hAnsi="Times New Roman" w:cs="Times New Roman"/>
          <w:sz w:val="28"/>
        </w:rPr>
      </w:pPr>
      <w:r w:rsidRPr="000E562D">
        <w:rPr>
          <w:rFonts w:ascii="Times New Roman" w:hAnsi="Times New Roman" w:cs="Times New Roman"/>
          <w:sz w:val="28"/>
        </w:rPr>
        <w:t>Таким образом, мы можем сказать, что с целью уменьшения степени риска руководителю необходимо четко излагать задание для подчиненных, передавать им критерии достижения цели, обеспечивать нужную свободу принятия локальных решений. Следует регулярно согласовывать труд исполнителей и заинтересовывать их выполнять её бол</w:t>
      </w:r>
      <w:r>
        <w:rPr>
          <w:rFonts w:ascii="Times New Roman" w:hAnsi="Times New Roman" w:cs="Times New Roman"/>
          <w:sz w:val="28"/>
        </w:rPr>
        <w:t>ее результативно и качественно</w:t>
      </w:r>
      <w:r w:rsidR="00F569B3">
        <w:rPr>
          <w:rFonts w:ascii="Times New Roman" w:hAnsi="Times New Roman" w:cs="Times New Roman"/>
          <w:sz w:val="28"/>
        </w:rPr>
        <w:t xml:space="preserve"> </w:t>
      </w:r>
      <w:r w:rsidR="00F569B3" w:rsidRPr="00F569B3">
        <w:rPr>
          <w:rFonts w:ascii="Times New Roman" w:hAnsi="Times New Roman" w:cs="Times New Roman"/>
          <w:sz w:val="28"/>
        </w:rPr>
        <w:t>[3]</w:t>
      </w:r>
      <w:r>
        <w:rPr>
          <w:rFonts w:ascii="Times New Roman" w:hAnsi="Times New Roman" w:cs="Times New Roman"/>
          <w:sz w:val="28"/>
        </w:rPr>
        <w:t>.</w:t>
      </w:r>
    </w:p>
    <w:p w:rsidR="003D213C" w:rsidRDefault="000E562D" w:rsidP="000E562D">
      <w:pPr>
        <w:spacing w:after="0" w:line="360" w:lineRule="auto"/>
        <w:ind w:firstLine="709"/>
        <w:jc w:val="both"/>
        <w:rPr>
          <w:rFonts w:ascii="Times New Roman" w:hAnsi="Times New Roman" w:cs="Times New Roman"/>
          <w:sz w:val="28"/>
        </w:rPr>
      </w:pPr>
      <w:r w:rsidRPr="000E562D">
        <w:rPr>
          <w:rFonts w:ascii="Times New Roman" w:hAnsi="Times New Roman" w:cs="Times New Roman"/>
          <w:sz w:val="28"/>
        </w:rPr>
        <w:t xml:space="preserve">Неопределенности считаются главной причиной возникновения рисков. Снижение их объема считается главной проблемой управленца. </w:t>
      </w:r>
      <w:r w:rsidRPr="000E562D">
        <w:rPr>
          <w:rFonts w:ascii="Times New Roman" w:hAnsi="Times New Roman" w:cs="Times New Roman"/>
          <w:sz w:val="28"/>
        </w:rPr>
        <w:lastRenderedPageBreak/>
        <w:t xml:space="preserve">Неопределенность </w:t>
      </w:r>
      <w:proofErr w:type="gramStart"/>
      <w:r w:rsidRPr="000E562D">
        <w:rPr>
          <w:rFonts w:ascii="Times New Roman" w:hAnsi="Times New Roman" w:cs="Times New Roman"/>
          <w:sz w:val="28"/>
        </w:rPr>
        <w:t>оценивают</w:t>
      </w:r>
      <w:proofErr w:type="gramEnd"/>
      <w:r w:rsidRPr="000E562D">
        <w:rPr>
          <w:rFonts w:ascii="Times New Roman" w:hAnsi="Times New Roman" w:cs="Times New Roman"/>
          <w:sz w:val="28"/>
        </w:rPr>
        <w:t xml:space="preserve"> как явление и как процесс. </w:t>
      </w:r>
      <w:r w:rsidRPr="000E562D">
        <w:rPr>
          <w:rFonts w:ascii="Times New Roman" w:hAnsi="Times New Roman" w:cs="Times New Roman"/>
          <w:sz w:val="28"/>
        </w:rPr>
        <w:br/>
        <w:t>Неопределенность в ходе разработки управленческого решения может быть обусловлена некоторыми факторами: неимением достоверных данных; сложностью при обработке данных; монополизацией требуемых сведени</w:t>
      </w:r>
      <w:r w:rsidR="003D213C">
        <w:rPr>
          <w:rFonts w:ascii="Times New Roman" w:hAnsi="Times New Roman" w:cs="Times New Roman"/>
          <w:sz w:val="28"/>
        </w:rPr>
        <w:t>й внешними органами управления.</w:t>
      </w:r>
    </w:p>
    <w:p w:rsidR="00B2262E" w:rsidRDefault="000E562D" w:rsidP="000E562D">
      <w:pPr>
        <w:spacing w:after="0" w:line="360" w:lineRule="auto"/>
        <w:ind w:firstLine="709"/>
        <w:jc w:val="both"/>
        <w:rPr>
          <w:rFonts w:ascii="Times New Roman" w:hAnsi="Times New Roman" w:cs="Times New Roman"/>
          <w:sz w:val="28"/>
        </w:rPr>
      </w:pPr>
      <w:r w:rsidRPr="000E562D">
        <w:rPr>
          <w:rFonts w:ascii="Times New Roman" w:hAnsi="Times New Roman" w:cs="Times New Roman"/>
          <w:sz w:val="28"/>
        </w:rPr>
        <w:t xml:space="preserve">Важно, кроме того, иметь в виду, что принятие решений не всегда находится в зависимости от внутренних причин в компании, но и может зависеть от внешних. Как правило, формирование управленческих решений, и в первую очередь, стратегических административных решений, </w:t>
      </w:r>
      <w:proofErr w:type="gramStart"/>
      <w:r w:rsidRPr="000E562D">
        <w:rPr>
          <w:rFonts w:ascii="Times New Roman" w:hAnsi="Times New Roman" w:cs="Times New Roman"/>
          <w:sz w:val="28"/>
        </w:rPr>
        <w:t>начинается</w:t>
      </w:r>
      <w:proofErr w:type="gramEnd"/>
      <w:r w:rsidRPr="000E562D">
        <w:rPr>
          <w:rFonts w:ascii="Times New Roman" w:hAnsi="Times New Roman" w:cs="Times New Roman"/>
          <w:sz w:val="28"/>
        </w:rPr>
        <w:t xml:space="preserve"> как и с анализа среды, в которой действует предприятие, так и учитывает анализ макроокружения, непосредственного окружения и внутренней среды.</w:t>
      </w:r>
    </w:p>
    <w:p w:rsidR="003D213C" w:rsidRDefault="003D213C" w:rsidP="000E562D">
      <w:pPr>
        <w:spacing w:after="0" w:line="360" w:lineRule="auto"/>
        <w:ind w:firstLine="709"/>
        <w:jc w:val="both"/>
        <w:rPr>
          <w:rFonts w:ascii="Times New Roman" w:hAnsi="Times New Roman" w:cs="Times New Roman"/>
          <w:sz w:val="28"/>
        </w:rPr>
      </w:pPr>
    </w:p>
    <w:p w:rsidR="003D213C" w:rsidRDefault="003D213C" w:rsidP="003D213C">
      <w:pPr>
        <w:spacing w:after="0" w:line="360" w:lineRule="auto"/>
        <w:jc w:val="center"/>
        <w:rPr>
          <w:rFonts w:ascii="Times New Roman" w:hAnsi="Times New Roman" w:cs="Times New Roman"/>
          <w:b/>
          <w:sz w:val="28"/>
        </w:rPr>
      </w:pPr>
      <w:r w:rsidRPr="003D213C">
        <w:rPr>
          <w:rFonts w:ascii="Times New Roman" w:hAnsi="Times New Roman" w:cs="Times New Roman"/>
          <w:b/>
          <w:sz w:val="28"/>
        </w:rPr>
        <w:t>Список источников и литературы</w:t>
      </w:r>
    </w:p>
    <w:p w:rsidR="003D213C" w:rsidRDefault="003D213C" w:rsidP="003D213C">
      <w:pPr>
        <w:spacing w:after="0" w:line="360" w:lineRule="auto"/>
        <w:jc w:val="center"/>
        <w:rPr>
          <w:rFonts w:ascii="Times New Roman" w:hAnsi="Times New Roman" w:cs="Times New Roman"/>
          <w:b/>
          <w:sz w:val="28"/>
        </w:rPr>
      </w:pPr>
    </w:p>
    <w:p w:rsidR="003D213C" w:rsidRPr="003D213C" w:rsidRDefault="003D213C" w:rsidP="003D213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3D213C">
        <w:rPr>
          <w:rFonts w:ascii="Times New Roman" w:hAnsi="Times New Roman" w:cs="Times New Roman"/>
          <w:sz w:val="28"/>
        </w:rPr>
        <w:t xml:space="preserve">Ивасенко, А. Г. Разработка управленческих решений / А.Г. Ивасенко, Я.И. Никонова, Е.Н. Плотникова. – М.: </w:t>
      </w:r>
      <w:proofErr w:type="spellStart"/>
      <w:r w:rsidRPr="003D213C">
        <w:rPr>
          <w:rFonts w:ascii="Times New Roman" w:hAnsi="Times New Roman" w:cs="Times New Roman"/>
          <w:sz w:val="28"/>
        </w:rPr>
        <w:t>КноРус</w:t>
      </w:r>
      <w:proofErr w:type="spellEnd"/>
      <w:r w:rsidRPr="003D213C">
        <w:rPr>
          <w:rFonts w:ascii="Times New Roman" w:hAnsi="Times New Roman" w:cs="Times New Roman"/>
          <w:sz w:val="28"/>
        </w:rPr>
        <w:t>, 2014. – 168 c.</w:t>
      </w:r>
    </w:p>
    <w:p w:rsidR="003D213C" w:rsidRDefault="003D213C" w:rsidP="003D213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3D213C">
        <w:rPr>
          <w:rFonts w:ascii="Times New Roman" w:hAnsi="Times New Roman" w:cs="Times New Roman"/>
          <w:sz w:val="28"/>
        </w:rPr>
        <w:t xml:space="preserve">Логинов, В. Н. Методы принятия управленческих решений. Учебное пособие / В.Н. Логинов. </w:t>
      </w:r>
      <w:r>
        <w:rPr>
          <w:rFonts w:ascii="Times New Roman" w:hAnsi="Times New Roman" w:cs="Times New Roman"/>
          <w:sz w:val="28"/>
        </w:rPr>
        <w:t>–</w:t>
      </w:r>
      <w:r w:rsidRPr="003D213C">
        <w:rPr>
          <w:rFonts w:ascii="Times New Roman" w:hAnsi="Times New Roman" w:cs="Times New Roman"/>
          <w:sz w:val="28"/>
        </w:rPr>
        <w:t xml:space="preserve"> М.: </w:t>
      </w:r>
      <w:proofErr w:type="spellStart"/>
      <w:r w:rsidRPr="003D213C">
        <w:rPr>
          <w:rFonts w:ascii="Times New Roman" w:hAnsi="Times New Roman" w:cs="Times New Roman"/>
          <w:sz w:val="28"/>
        </w:rPr>
        <w:t>КноРус</w:t>
      </w:r>
      <w:proofErr w:type="spellEnd"/>
      <w:r w:rsidRPr="003D213C">
        <w:rPr>
          <w:rFonts w:ascii="Times New Roman" w:hAnsi="Times New Roman" w:cs="Times New Roman"/>
          <w:sz w:val="28"/>
        </w:rPr>
        <w:t xml:space="preserve">, 2015. </w:t>
      </w:r>
      <w:r>
        <w:rPr>
          <w:rFonts w:ascii="Times New Roman" w:hAnsi="Times New Roman" w:cs="Times New Roman"/>
          <w:sz w:val="28"/>
        </w:rPr>
        <w:t>–</w:t>
      </w:r>
      <w:r w:rsidRPr="003D213C">
        <w:rPr>
          <w:rFonts w:ascii="Times New Roman" w:hAnsi="Times New Roman" w:cs="Times New Roman"/>
          <w:sz w:val="28"/>
        </w:rPr>
        <w:t xml:space="preserve"> 224 c.</w:t>
      </w:r>
    </w:p>
    <w:p w:rsidR="003D213C" w:rsidRPr="003D213C" w:rsidRDefault="003D213C" w:rsidP="003D213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proofErr w:type="spellStart"/>
      <w:r w:rsidRPr="003D213C">
        <w:rPr>
          <w:rFonts w:ascii="Times New Roman" w:hAnsi="Times New Roman" w:cs="Times New Roman"/>
          <w:sz w:val="28"/>
        </w:rPr>
        <w:t>Урубков</w:t>
      </w:r>
      <w:proofErr w:type="spellEnd"/>
      <w:r w:rsidRPr="003D213C">
        <w:rPr>
          <w:rFonts w:ascii="Times New Roman" w:hAnsi="Times New Roman" w:cs="Times New Roman"/>
          <w:sz w:val="28"/>
        </w:rPr>
        <w:t xml:space="preserve">, А. Р. Методы и модели оптимизации управленческих решений / А.Р. </w:t>
      </w:r>
      <w:proofErr w:type="spellStart"/>
      <w:r w:rsidRPr="003D213C">
        <w:rPr>
          <w:rFonts w:ascii="Times New Roman" w:hAnsi="Times New Roman" w:cs="Times New Roman"/>
          <w:sz w:val="28"/>
        </w:rPr>
        <w:t>Урубков</w:t>
      </w:r>
      <w:proofErr w:type="spellEnd"/>
      <w:r w:rsidRPr="003D213C">
        <w:rPr>
          <w:rFonts w:ascii="Times New Roman" w:hAnsi="Times New Roman" w:cs="Times New Roman"/>
          <w:sz w:val="28"/>
        </w:rPr>
        <w:t xml:space="preserve">, И.В. Федотов. </w:t>
      </w:r>
      <w:r>
        <w:rPr>
          <w:rFonts w:ascii="Times New Roman" w:hAnsi="Times New Roman" w:cs="Times New Roman"/>
          <w:sz w:val="28"/>
        </w:rPr>
        <w:t>–</w:t>
      </w:r>
      <w:r w:rsidRPr="003D213C">
        <w:rPr>
          <w:rFonts w:ascii="Times New Roman" w:hAnsi="Times New Roman" w:cs="Times New Roman"/>
          <w:sz w:val="28"/>
        </w:rPr>
        <w:t xml:space="preserve"> М.: Дело АНХ, 2011. </w:t>
      </w:r>
      <w:r>
        <w:rPr>
          <w:rFonts w:ascii="Times New Roman" w:hAnsi="Times New Roman" w:cs="Times New Roman"/>
          <w:sz w:val="28"/>
        </w:rPr>
        <w:t>–</w:t>
      </w:r>
      <w:r w:rsidRPr="003D213C">
        <w:rPr>
          <w:rFonts w:ascii="Times New Roman" w:hAnsi="Times New Roman" w:cs="Times New Roman"/>
          <w:sz w:val="28"/>
        </w:rPr>
        <w:t xml:space="preserve"> 240 c.</w:t>
      </w:r>
    </w:p>
    <w:sectPr w:rsidR="003D213C" w:rsidRPr="003D2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74891"/>
    <w:multiLevelType w:val="hybridMultilevel"/>
    <w:tmpl w:val="4A4A80A8"/>
    <w:lvl w:ilvl="0" w:tplc="3A3EB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E36F2A"/>
    <w:multiLevelType w:val="hybridMultilevel"/>
    <w:tmpl w:val="D84C59A8"/>
    <w:lvl w:ilvl="0" w:tplc="02E0C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F41B16"/>
    <w:multiLevelType w:val="hybridMultilevel"/>
    <w:tmpl w:val="8D765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B9"/>
    <w:rsid w:val="000E562D"/>
    <w:rsid w:val="00120AB9"/>
    <w:rsid w:val="003D213C"/>
    <w:rsid w:val="00541714"/>
    <w:rsid w:val="006B1769"/>
    <w:rsid w:val="007443CA"/>
    <w:rsid w:val="007F407D"/>
    <w:rsid w:val="00AB15A4"/>
    <w:rsid w:val="00B2262E"/>
    <w:rsid w:val="00C77FC7"/>
    <w:rsid w:val="00F569B3"/>
    <w:rsid w:val="00F7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F33FC-27D0-4B52-8E2B-061748FB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2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4493">
      <w:bodyDiv w:val="1"/>
      <w:marLeft w:val="0"/>
      <w:marRight w:val="0"/>
      <w:marTop w:val="0"/>
      <w:marBottom w:val="0"/>
      <w:divBdr>
        <w:top w:val="none" w:sz="0" w:space="0" w:color="auto"/>
        <w:left w:val="none" w:sz="0" w:space="0" w:color="auto"/>
        <w:bottom w:val="none" w:sz="0" w:space="0" w:color="auto"/>
        <w:right w:val="none" w:sz="0" w:space="0" w:color="auto"/>
      </w:divBdr>
    </w:div>
    <w:div w:id="869759888">
      <w:bodyDiv w:val="1"/>
      <w:marLeft w:val="0"/>
      <w:marRight w:val="0"/>
      <w:marTop w:val="0"/>
      <w:marBottom w:val="0"/>
      <w:divBdr>
        <w:top w:val="none" w:sz="0" w:space="0" w:color="auto"/>
        <w:left w:val="none" w:sz="0" w:space="0" w:color="auto"/>
        <w:bottom w:val="none" w:sz="0" w:space="0" w:color="auto"/>
        <w:right w:val="none" w:sz="0" w:space="0" w:color="auto"/>
      </w:divBdr>
    </w:div>
    <w:div w:id="1409687181">
      <w:bodyDiv w:val="1"/>
      <w:marLeft w:val="0"/>
      <w:marRight w:val="0"/>
      <w:marTop w:val="0"/>
      <w:marBottom w:val="0"/>
      <w:divBdr>
        <w:top w:val="none" w:sz="0" w:space="0" w:color="auto"/>
        <w:left w:val="none" w:sz="0" w:space="0" w:color="auto"/>
        <w:bottom w:val="none" w:sz="0" w:space="0" w:color="auto"/>
        <w:right w:val="none" w:sz="0" w:space="0" w:color="auto"/>
      </w:divBdr>
    </w:div>
    <w:div w:id="1439107621">
      <w:bodyDiv w:val="1"/>
      <w:marLeft w:val="0"/>
      <w:marRight w:val="0"/>
      <w:marTop w:val="0"/>
      <w:marBottom w:val="0"/>
      <w:divBdr>
        <w:top w:val="none" w:sz="0" w:space="0" w:color="auto"/>
        <w:left w:val="none" w:sz="0" w:space="0" w:color="auto"/>
        <w:bottom w:val="none" w:sz="0" w:space="0" w:color="auto"/>
        <w:right w:val="none" w:sz="0" w:space="0" w:color="auto"/>
      </w:divBdr>
    </w:div>
    <w:div w:id="18267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Whindanski</dc:creator>
  <cp:keywords/>
  <dc:description/>
  <cp:lastModifiedBy>Whindanski</cp:lastModifiedBy>
  <cp:revision>5</cp:revision>
  <dcterms:created xsi:type="dcterms:W3CDTF">2018-12-12T13:36:00Z</dcterms:created>
  <dcterms:modified xsi:type="dcterms:W3CDTF">2018-12-12T16:21:00Z</dcterms:modified>
</cp:coreProperties>
</file>