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9" w:rsidRPr="006B61E9" w:rsidRDefault="006B61E9" w:rsidP="006B61E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61E9">
        <w:rPr>
          <w:rFonts w:ascii="Times New Roman" w:hAnsi="Times New Roman" w:cs="Times New Roman"/>
          <w:b/>
          <w:sz w:val="28"/>
          <w:szCs w:val="28"/>
        </w:rPr>
        <w:t>ТЕХНОЛОГИИ ФОРМИРОВАНИЯ КОРПОРАТИВНОЙ КУЛЬТУРЫ И ЕЁ РОЛЬ В РАЗВИТИИ КОМПАНИИ</w:t>
      </w:r>
    </w:p>
    <w:p w:rsidR="006B61E9" w:rsidRPr="006B61E9" w:rsidRDefault="006B61E9" w:rsidP="006B61E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B61E9" w:rsidRPr="006B61E9" w:rsidRDefault="006B61E9" w:rsidP="006B61E9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61E9">
        <w:rPr>
          <w:rFonts w:ascii="Times New Roman" w:hAnsi="Times New Roman" w:cs="Times New Roman"/>
          <w:i/>
          <w:sz w:val="28"/>
          <w:szCs w:val="28"/>
        </w:rPr>
        <w:t>Короткая Мария Александровна</w:t>
      </w:r>
    </w:p>
    <w:p w:rsidR="006B61E9" w:rsidRPr="006B61E9" w:rsidRDefault="006B61E9" w:rsidP="006B61E9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61E9">
        <w:rPr>
          <w:rFonts w:ascii="Times New Roman" w:hAnsi="Times New Roman" w:cs="Times New Roman"/>
          <w:i/>
          <w:sz w:val="28"/>
          <w:szCs w:val="28"/>
        </w:rPr>
        <w:t>Московский государственный лингвистический университет, г. Москва</w:t>
      </w:r>
    </w:p>
    <w:p w:rsidR="006B61E9" w:rsidRPr="006B61E9" w:rsidRDefault="006B61E9" w:rsidP="006B61E9">
      <w:pPr>
        <w:contextualSpacing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B61E9">
        <w:rPr>
          <w:rFonts w:ascii="Times New Roman" w:hAnsi="Times New Roman" w:cs="Times New Roman"/>
          <w:i/>
          <w:sz w:val="28"/>
          <w:szCs w:val="28"/>
          <w:lang w:val="en-US"/>
        </w:rPr>
        <w:t>E-mail: mariakorotkaya@mail.ru</w:t>
      </w:r>
    </w:p>
    <w:p w:rsidR="006B61E9" w:rsidRPr="006B61E9" w:rsidRDefault="006B61E9" w:rsidP="006B61E9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1E9">
        <w:rPr>
          <w:rFonts w:ascii="Times New Roman" w:hAnsi="Times New Roman" w:cs="Times New Roman"/>
          <w:sz w:val="28"/>
          <w:szCs w:val="28"/>
        </w:rPr>
        <w:t xml:space="preserve">Эффективное использование ресурсов компании в условиях современного экономического развития сегодня является основой конкурентоспособного производства. Самым ценным ресурсом предприятия остаётся персонал, который находится в полном распоряжении своего руководства. Современные топ-менеджеры обязаны понимать, что цели и задачи предприятия могут быть выполнены лишь при условии, когда интересы сотрудников и интересы бизнеса совпадают. В таком случае корпоративная культура – тот инструмент, который формирует единство коллектива и его настрой на высокий результат. 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1E9">
        <w:rPr>
          <w:rFonts w:ascii="Times New Roman" w:hAnsi="Times New Roman" w:cs="Times New Roman"/>
          <w:sz w:val="28"/>
          <w:szCs w:val="28"/>
        </w:rPr>
        <w:t xml:space="preserve">Исследование подтверждает, что для дальнейшего поддержания конкурентоспособности своего бренда компаниям следует уделять внимание всем элементам корпоративной культуры: структуре организации предприятия, процессу принятия решений менеджерами и так далее, – всё это, в первую очередь, должно быть направлено на поощрение персонала и его более глубокое вовлечение в рабочий процесс. Кроме того, руководители должны стремиться не только к изменению форм поведения, но и правил и методов, регламентирующих их. Менять организационное поведение, на наш взгляд, – прямая задача лидеров компании, и начинать преобразования необходимо «с головы». 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Понятия организационной и корпоративной культуры на современном этапе развития мирового бизнеса занимают прочное место в кругу дисциплин менеджмента. </w:t>
      </w:r>
    </w:p>
    <w:p w:rsidR="006B61E9" w:rsidRPr="006B61E9" w:rsidRDefault="006B61E9" w:rsidP="006B61E9">
      <w:pPr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6B61E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Тем не менее, отмечается, что у множества авторов, изучающих данное направление, до сих пор не существует единого понятийного аппарата в отношении корпоративной культуры. 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6B61E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 другой стороны, нами определены достаточно разнообразные типологии и подходы, определяющие специфические особенности создания и функционирования корпоративной культуры. Некоторые авторы оперируют организационной и корпоративной культурами как синонимами, другие представляют корпоративную культуру как подсистему организационной [Ермолов 2012, С. 38].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статье высказывается мнение о том, что формирование корпоративной культуры происходит самостоятельно в процессе взаимодействия по производственной цепочке различных взглядов участников организации. Предложены следующие определяющие принципы формирования корпоративной культуры: </w:t>
      </w:r>
    </w:p>
    <w:p w:rsidR="006B61E9" w:rsidRPr="006B61E9" w:rsidRDefault="006B61E9" w:rsidP="006B61E9">
      <w:pPr>
        <w:pStyle w:val="Odstavecseseznamem"/>
        <w:numPr>
          <w:ilvl w:val="0"/>
          <w:numId w:val="2"/>
        </w:numPr>
        <w:ind w:left="709" w:firstLine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Феномен корпоративной культуры интерпретируется результатом команды; </w:t>
      </w:r>
    </w:p>
    <w:p w:rsidR="006B61E9" w:rsidRPr="006B61E9" w:rsidRDefault="006B61E9" w:rsidP="006B61E9">
      <w:pPr>
        <w:pStyle w:val="Odstavecseseznamem"/>
        <w:numPr>
          <w:ilvl w:val="0"/>
          <w:numId w:val="2"/>
        </w:numPr>
        <w:ind w:left="709" w:firstLine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Корпоративная культура формируется руководителем организации, затем передается рядовым членам организации; </w:t>
      </w:r>
    </w:p>
    <w:p w:rsidR="006B61E9" w:rsidRPr="006B61E9" w:rsidRDefault="006B61E9" w:rsidP="006B61E9">
      <w:pPr>
        <w:pStyle w:val="Odstavecseseznamem"/>
        <w:numPr>
          <w:ilvl w:val="0"/>
          <w:numId w:val="2"/>
        </w:numPr>
        <w:ind w:left="709" w:firstLine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формировании корпоративной культуры все задачи, решения, конфликты решаются по максимуму в интересах своих сотрудников.</w:t>
      </w: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[Виханский 1996, С. 49].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Изучение теоретических основ проясняет, что формирование корпоративной культуры организации начинается с анализа ее современного состояния. Прежде всего, необходимо проанализировать, на каких уровнях корпоративная культура не соответствует желаемому состоянию. Анализ корпоративной культуры </w:t>
      </w:r>
      <w:r w:rsidRPr="006B61E9">
        <w:rPr>
          <w:rFonts w:ascii="Times New Roman" w:hAnsi="Times New Roman" w:cs="Times New Roman"/>
          <w:sz w:val="28"/>
          <w:szCs w:val="28"/>
        </w:rPr>
        <w:t>–</w:t>
      </w:r>
      <w:r w:rsidRPr="006B6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ответственная работа, которая чаще всего ложится на отдел кадров. Компании с устойчивой политикой могут позволить себе оплачивать разовую работу сторонних консультантов, которые могут выявить очевидные проблемы организации и описать их более подробно. </w:t>
      </w: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>На втором этапе определяется миссия и ценности компании, с которыми знакомы все участники организации.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формируется индивидуальный корпоративный код </w:t>
      </w:r>
      <w:r w:rsidRPr="006B61E9">
        <w:rPr>
          <w:rFonts w:ascii="Times New Roman" w:hAnsi="Times New Roman" w:cs="Times New Roman"/>
          <w:sz w:val="28"/>
          <w:szCs w:val="28"/>
        </w:rPr>
        <w:t>–</w:t>
      </w: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документ, описывающий стандарты поведения в организации. Выбор формы кода происходит самостоятельно, независимо от того, будут ли это лозунги или стандартная текстовая информация.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>Далее вводятся традиции. Для реализации традиций разработан график конкретных мероприятий, после чего создается коммуникативная ситуация как повод для обмена полученной информацией.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этапом является внедрение методов материальной и нематериальной мотивации.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E9">
        <w:rPr>
          <w:rFonts w:ascii="Times New Roman" w:hAnsi="Times New Roman" w:cs="Times New Roman"/>
          <w:color w:val="000000" w:themeColor="text1"/>
          <w:sz w:val="28"/>
          <w:szCs w:val="28"/>
        </w:rPr>
        <w:t>Другим важным шагом выступает продвижение бренда организации: разработка символов и фирменного стиля [Асаул 2016, С. 100].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1E9">
        <w:rPr>
          <w:rFonts w:ascii="Times New Roman" w:hAnsi="Times New Roman" w:cs="Times New Roman"/>
          <w:sz w:val="28"/>
          <w:szCs w:val="28"/>
        </w:rPr>
        <w:t xml:space="preserve">В современном обществе фирменный стиль, корпоративная культура, брендинг, реклама продукции компании, PR, интернет-коммуникации являются неотъемлемыми инструментами формирования, поддержания и развития имиджа предприятия [Тульчинский 2006, С. 122]. А имидж организации, в свою очередь, является своеобразным индикатором </w:t>
      </w:r>
      <w:r w:rsidRPr="006B61E9">
        <w:rPr>
          <w:rFonts w:ascii="Times New Roman" w:hAnsi="Times New Roman" w:cs="Times New Roman"/>
          <w:sz w:val="28"/>
          <w:szCs w:val="28"/>
        </w:rPr>
        <w:lastRenderedPageBreak/>
        <w:t>сложившихся коммуникаций о данной организации и определяет успешность ее деятельности.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61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Таким образом, исследование подытоживает, что корпоративная культура </w:t>
      </w:r>
      <w:r w:rsidRPr="006B61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61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сложный и многогранный механизм, заключающий в себе массу атрибутов, начиная от ценностей компании (которые являются главным элементом культуры и оказывают влияние на остальные составляющие части), заканчивая такими единицами, как обряды и ритуалы. </w:t>
      </w:r>
    </w:p>
    <w:p w:rsidR="006B61E9" w:rsidRPr="006B61E9" w:rsidRDefault="006B61E9" w:rsidP="006B61E9">
      <w:pPr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B61E9" w:rsidRPr="006B61E9" w:rsidRDefault="006B61E9" w:rsidP="006B61E9">
      <w:pPr>
        <w:spacing w:after="0" w:line="240" w:lineRule="auto"/>
        <w:contextualSpacing/>
        <w:jc w:val="center"/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1E9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6B61E9" w:rsidRPr="006B61E9" w:rsidRDefault="006B61E9" w:rsidP="006B61E9">
      <w:pPr>
        <w:ind w:firstLine="709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B61E9" w:rsidRPr="006B61E9" w:rsidRDefault="006B61E9" w:rsidP="006B61E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1E9">
        <w:rPr>
          <w:rFonts w:ascii="Times New Roman" w:hAnsi="Times New Roman" w:cs="Times New Roman"/>
          <w:color w:val="000000"/>
          <w:sz w:val="28"/>
          <w:szCs w:val="28"/>
        </w:rPr>
        <w:t xml:space="preserve">Асаул А. Н. Ерофеев П. Ю. Ерофеев М. П. Культура организации: проблемы формирования и управления. - М.: 2016. - 247 с. </w:t>
      </w:r>
    </w:p>
    <w:p w:rsidR="006B61E9" w:rsidRPr="006B61E9" w:rsidRDefault="006B61E9" w:rsidP="006B61E9">
      <w:pPr>
        <w:pStyle w:val="Odstavecseseznamem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1E9">
        <w:rPr>
          <w:rFonts w:ascii="Times New Roman" w:eastAsiaTheme="minorHAnsi" w:hAnsi="Times New Roman"/>
          <w:sz w:val="28"/>
          <w:szCs w:val="28"/>
        </w:rPr>
        <w:t>Виханский О.С. Менеджмент: человек, стратегия, организация, процесс. - 2 изд.  - М.: Гардарика, 1996. - 416 с.</w:t>
      </w:r>
    </w:p>
    <w:p w:rsidR="006B61E9" w:rsidRPr="006B61E9" w:rsidRDefault="006B61E9" w:rsidP="006B61E9">
      <w:pPr>
        <w:pStyle w:val="Odstavecseseznamem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1E9">
        <w:rPr>
          <w:rFonts w:ascii="Times New Roman" w:hAnsi="Times New Roman"/>
          <w:sz w:val="28"/>
          <w:szCs w:val="28"/>
        </w:rPr>
        <w:t xml:space="preserve">Ермолов Ю.А. Предметно-содержательные взаимосвязи дефиниций "организационная культура" и "корпоративная культура". - 9 изд.  - Томск: Вестник ТГУ, 2012. - 113 с. </w:t>
      </w:r>
    </w:p>
    <w:p w:rsidR="00005322" w:rsidRPr="006B61E9" w:rsidRDefault="006B61E9" w:rsidP="006B61E9">
      <w:pPr>
        <w:pStyle w:val="Odstavecseseznamem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1E9">
        <w:rPr>
          <w:rFonts w:ascii="Times New Roman" w:hAnsi="Times New Roman"/>
          <w:sz w:val="28"/>
          <w:szCs w:val="28"/>
        </w:rPr>
        <w:t>Тульчинский</w:t>
      </w:r>
      <w:r w:rsidRPr="006B61E9">
        <w:rPr>
          <w:rFonts w:ascii="Times New Roman" w:hAnsi="Times New Roman"/>
          <w:sz w:val="28"/>
          <w:szCs w:val="28"/>
        </w:rPr>
        <w:tab/>
        <w:t xml:space="preserve"> Г.И. Бренд-интегрированный менеджмент: каждый сотрудник в ответе за бренд. - 9 изд.  - М.: Вершина, 2006. - 252 с.</w:t>
      </w:r>
    </w:p>
    <w:sectPr w:rsidR="00005322" w:rsidRPr="006B61E9" w:rsidSect="0077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133C"/>
    <w:multiLevelType w:val="hybridMultilevel"/>
    <w:tmpl w:val="AB64C65E"/>
    <w:lvl w:ilvl="0" w:tplc="48D80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72A3B"/>
    <w:multiLevelType w:val="hybridMultilevel"/>
    <w:tmpl w:val="2396A66C"/>
    <w:lvl w:ilvl="0" w:tplc="F0B6F8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61E9"/>
    <w:rsid w:val="00005322"/>
    <w:rsid w:val="006B61E9"/>
    <w:rsid w:val="00AC37A2"/>
    <w:rsid w:val="00C07690"/>
    <w:rsid w:val="00F3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1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B61E9"/>
    <w:rPr>
      <w:b/>
      <w:bCs/>
    </w:rPr>
  </w:style>
  <w:style w:type="paragraph" w:customStyle="1" w:styleId="Odstavecseseznamem1">
    <w:name w:val="Odstavec se seznamem1"/>
    <w:basedOn w:val="Normln"/>
    <w:uiPriority w:val="34"/>
    <w:qFormat/>
    <w:rsid w:val="006B61E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4452</Characters>
  <Application>Microsoft Office Word</Application>
  <DocSecurity>0</DocSecurity>
  <Lines>37</Lines>
  <Paragraphs>10</Paragraphs>
  <ScaleCrop>false</ScaleCrop>
  <Company>Krokoz™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2019-03-26T15:12:00Z</dcterms:created>
  <dcterms:modified xsi:type="dcterms:W3CDTF">2019-03-26T15:17:00Z</dcterms:modified>
</cp:coreProperties>
</file>