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7A0" w:rsidRPr="00A53F76" w:rsidRDefault="005267A0" w:rsidP="00E405AC">
      <w:pPr>
        <w:tabs>
          <w:tab w:val="left" w:pos="694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значимость городских парков</w:t>
      </w:r>
    </w:p>
    <w:p w:rsidR="005267A0" w:rsidRDefault="005267A0" w:rsidP="005267A0">
      <w:pPr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7A0" w:rsidRDefault="005267A0" w:rsidP="00295091">
      <w:pPr>
        <w:tabs>
          <w:tab w:val="left" w:pos="694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A43EBF" w:rsidRDefault="00A43EBF" w:rsidP="00295091">
      <w:pPr>
        <w:tabs>
          <w:tab w:val="left" w:pos="694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</w:p>
    <w:p w:rsidR="00A43EBF" w:rsidRPr="00A43EBF" w:rsidRDefault="00A43EBF" w:rsidP="00295091">
      <w:pPr>
        <w:tabs>
          <w:tab w:val="left" w:pos="694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Кубанский государственный университет,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г.Краснодар</w:t>
      </w:r>
      <w:proofErr w:type="spellEnd"/>
    </w:p>
    <w:p w:rsidR="005267A0" w:rsidRDefault="005267A0" w:rsidP="005267A0">
      <w:pPr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7A0" w:rsidRPr="002C0C78" w:rsidRDefault="005267A0" w:rsidP="005267A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0C78">
        <w:rPr>
          <w:sz w:val="28"/>
          <w:szCs w:val="28"/>
          <w:shd w:val="clear" w:color="auto" w:fill="FFFFFF"/>
        </w:rPr>
        <w:t xml:space="preserve">Городской парк </w:t>
      </w:r>
      <w:r w:rsidRPr="002C0C78">
        <w:rPr>
          <w:sz w:val="28"/>
          <w:szCs w:val="28"/>
        </w:rPr>
        <w:t>–</w:t>
      </w:r>
      <w:r w:rsidRPr="002C0C78">
        <w:rPr>
          <w:sz w:val="28"/>
          <w:szCs w:val="28"/>
          <w:shd w:val="clear" w:color="auto" w:fill="FFFFFF"/>
        </w:rPr>
        <w:t xml:space="preserve"> это место, где люди проводят свое свободное время, отдыхают от суеты города</w:t>
      </w:r>
      <w:r>
        <w:rPr>
          <w:sz w:val="28"/>
          <w:szCs w:val="28"/>
          <w:shd w:val="clear" w:color="auto" w:fill="FFFFFF"/>
        </w:rPr>
        <w:t xml:space="preserve"> и </w:t>
      </w:r>
      <w:r w:rsidRPr="002C0C78">
        <w:rPr>
          <w:sz w:val="28"/>
          <w:szCs w:val="28"/>
          <w:shd w:val="clear" w:color="auto" w:fill="FFFFFF"/>
        </w:rPr>
        <w:t>просто наслаждаются природой на свежем воздухе</w:t>
      </w:r>
      <w:r>
        <w:rPr>
          <w:sz w:val="28"/>
          <w:szCs w:val="28"/>
          <w:shd w:val="clear" w:color="auto" w:fill="FFFFFF"/>
        </w:rPr>
        <w:t xml:space="preserve">. </w:t>
      </w:r>
      <w:r w:rsidRPr="002C0C78">
        <w:rPr>
          <w:sz w:val="28"/>
          <w:szCs w:val="28"/>
          <w:shd w:val="clear" w:color="auto" w:fill="FFFFFF"/>
        </w:rPr>
        <w:t>Помимо всего прочего, парки также способствуют с</w:t>
      </w:r>
      <w:r>
        <w:rPr>
          <w:sz w:val="28"/>
          <w:szCs w:val="28"/>
          <w:shd w:val="clear" w:color="auto" w:fill="FFFFFF"/>
        </w:rPr>
        <w:t xml:space="preserve">плочению городского населения и </w:t>
      </w:r>
      <w:r w:rsidRPr="002C0C78">
        <w:rPr>
          <w:sz w:val="28"/>
          <w:szCs w:val="28"/>
          <w:shd w:val="clear" w:color="auto" w:fill="FFFFFF"/>
        </w:rPr>
        <w:t>повышению качества его жизни</w:t>
      </w:r>
      <w:r w:rsidRPr="002C0C7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C0C78">
        <w:rPr>
          <w:sz w:val="28"/>
          <w:szCs w:val="28"/>
          <w:shd w:val="clear" w:color="auto" w:fill="FFFFFF"/>
        </w:rPr>
        <w:t xml:space="preserve">По статистическим наблюдениям деятельности рекреационных парков оказалось, что 80% пожилых людей посещают парки в первой половине дня, часть </w:t>
      </w:r>
      <w:proofErr w:type="gramStart"/>
      <w:r w:rsidRPr="002C0C78">
        <w:rPr>
          <w:sz w:val="28"/>
          <w:szCs w:val="28"/>
          <w:shd w:val="clear" w:color="auto" w:fill="FFFFFF"/>
        </w:rPr>
        <w:t>из них это</w:t>
      </w:r>
      <w:proofErr w:type="gramEnd"/>
      <w:r w:rsidRPr="002C0C78">
        <w:rPr>
          <w:sz w:val="28"/>
          <w:szCs w:val="28"/>
          <w:shd w:val="clear" w:color="auto" w:fill="FFFFFF"/>
        </w:rPr>
        <w:t xml:space="preserve"> пожилые люди</w:t>
      </w:r>
      <w:r>
        <w:rPr>
          <w:sz w:val="28"/>
          <w:szCs w:val="28"/>
          <w:shd w:val="clear" w:color="auto" w:fill="FFFFFF"/>
        </w:rPr>
        <w:t xml:space="preserve"> с </w:t>
      </w:r>
      <w:r w:rsidRPr="002C0C78">
        <w:rPr>
          <w:sz w:val="28"/>
          <w:szCs w:val="28"/>
          <w:shd w:val="clear" w:color="auto" w:fill="FFFFFF"/>
        </w:rPr>
        <w:t xml:space="preserve">детьми дошкольного возраста. После полудня – это школьники и студенты. В вечернее время в парках бывают преимущественно </w:t>
      </w:r>
      <w:r>
        <w:rPr>
          <w:sz w:val="28"/>
          <w:szCs w:val="28"/>
          <w:shd w:val="clear" w:color="auto" w:fill="FFFFFF"/>
        </w:rPr>
        <w:t xml:space="preserve">молодые и </w:t>
      </w:r>
      <w:r w:rsidRPr="002C0C78">
        <w:rPr>
          <w:sz w:val="28"/>
          <w:szCs w:val="28"/>
          <w:shd w:val="clear" w:color="auto" w:fill="FFFFFF"/>
        </w:rPr>
        <w:t>среднего возраста люди.</w:t>
      </w:r>
      <w:r>
        <w:rPr>
          <w:sz w:val="28"/>
          <w:szCs w:val="28"/>
          <w:shd w:val="clear" w:color="auto" w:fill="FFFFFF"/>
        </w:rPr>
        <w:t xml:space="preserve"> </w:t>
      </w:r>
      <w:r w:rsidRPr="002C0C78">
        <w:rPr>
          <w:sz w:val="28"/>
          <w:szCs w:val="28"/>
          <w:shd w:val="clear" w:color="auto" w:fill="FFFFFF"/>
        </w:rPr>
        <w:t>Положительные эмоции от занятий физическими упражнениями и прогулок на свежем воздухе оказывают благоприятное воздействие на человека. Они снимают утомление, создают хорошее настроение, активизируют процессы жизнедеятельности. Таким образом, основно</w:t>
      </w:r>
      <w:r>
        <w:rPr>
          <w:sz w:val="28"/>
          <w:szCs w:val="28"/>
          <w:shd w:val="clear" w:color="auto" w:fill="FFFFFF"/>
        </w:rPr>
        <w:t xml:space="preserve">е назначение городских парков </w:t>
      </w:r>
      <w:r w:rsidRPr="002C0C78">
        <w:rPr>
          <w:sz w:val="28"/>
          <w:szCs w:val="28"/>
          <w:shd w:val="clear" w:color="auto" w:fill="FFFFFF"/>
        </w:rPr>
        <w:t>– обеспечение отдыха для посети</w:t>
      </w:r>
      <w:r>
        <w:rPr>
          <w:sz w:val="28"/>
          <w:szCs w:val="28"/>
          <w:shd w:val="clear" w:color="auto" w:fill="FFFFFF"/>
        </w:rPr>
        <w:t xml:space="preserve">телей и воспитательная работа с </w:t>
      </w:r>
      <w:r w:rsidRPr="002C0C78">
        <w:rPr>
          <w:sz w:val="28"/>
          <w:szCs w:val="28"/>
          <w:shd w:val="clear" w:color="auto" w:fill="FFFFFF"/>
        </w:rPr>
        <w:t>ними</w:t>
      </w:r>
      <w:r w:rsidRPr="005267A0">
        <w:rPr>
          <w:sz w:val="28"/>
          <w:szCs w:val="28"/>
          <w:shd w:val="clear" w:color="auto" w:fill="FFFFFF"/>
        </w:rPr>
        <w:t xml:space="preserve"> [</w:t>
      </w:r>
      <w:r>
        <w:rPr>
          <w:sz w:val="28"/>
          <w:szCs w:val="28"/>
          <w:shd w:val="clear" w:color="auto" w:fill="FFFFFF"/>
        </w:rPr>
        <w:t>2</w:t>
      </w:r>
      <w:r w:rsidRPr="005267A0">
        <w:rPr>
          <w:sz w:val="28"/>
          <w:szCs w:val="28"/>
          <w:shd w:val="clear" w:color="auto" w:fill="FFFFFF"/>
        </w:rPr>
        <w:t>]</w:t>
      </w:r>
      <w:r w:rsidRPr="002C0C78">
        <w:rPr>
          <w:sz w:val="28"/>
          <w:szCs w:val="28"/>
          <w:shd w:val="clear" w:color="auto" w:fill="FFFFFF"/>
        </w:rPr>
        <w:t xml:space="preserve">. </w:t>
      </w:r>
    </w:p>
    <w:p w:rsidR="005267A0" w:rsidRPr="002C0C78" w:rsidRDefault="005267A0" w:rsidP="005267A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C0C78">
        <w:rPr>
          <w:sz w:val="28"/>
          <w:szCs w:val="28"/>
          <w:shd w:val="clear" w:color="auto" w:fill="FFFFFF"/>
        </w:rPr>
        <w:t>На сегодня</w:t>
      </w:r>
      <w:r>
        <w:rPr>
          <w:sz w:val="28"/>
          <w:szCs w:val="28"/>
          <w:shd w:val="clear" w:color="auto" w:fill="FFFFFF"/>
        </w:rPr>
        <w:t xml:space="preserve">шний день, проблема состояния и </w:t>
      </w:r>
      <w:r w:rsidRPr="002C0C78">
        <w:rPr>
          <w:sz w:val="28"/>
          <w:szCs w:val="28"/>
          <w:shd w:val="clear" w:color="auto" w:fill="FFFFFF"/>
        </w:rPr>
        <w:t>развития парков является очень актуальной. Все больше внимания уделяется вопросам модернизации, улучшения рекреационных</w:t>
      </w:r>
      <w:r>
        <w:rPr>
          <w:sz w:val="28"/>
          <w:szCs w:val="28"/>
          <w:shd w:val="clear" w:color="auto" w:fill="FFFFFF"/>
        </w:rPr>
        <w:t xml:space="preserve"> парков и </w:t>
      </w:r>
      <w:r w:rsidRPr="002C0C78">
        <w:rPr>
          <w:sz w:val="28"/>
          <w:szCs w:val="28"/>
          <w:shd w:val="clear" w:color="auto" w:fill="FFFFFF"/>
        </w:rPr>
        <w:t>разрабатываются проекты реконструкции парковых территорий. Основной задачей строительства нового или модернизации уже существующего парка является созд</w:t>
      </w:r>
      <w:r>
        <w:rPr>
          <w:sz w:val="28"/>
          <w:szCs w:val="28"/>
          <w:shd w:val="clear" w:color="auto" w:fill="FFFFFF"/>
        </w:rPr>
        <w:t xml:space="preserve">ание контрастной по отношению к </w:t>
      </w:r>
      <w:r w:rsidRPr="002C0C78">
        <w:rPr>
          <w:sz w:val="28"/>
          <w:szCs w:val="28"/>
          <w:shd w:val="clear" w:color="auto" w:fill="FFFFFF"/>
        </w:rPr>
        <w:t xml:space="preserve">городу архитектурно-художественной обстановки. Главные цели деятельности городских парков. Во-первых, это создание условий для массового и активного отдыха городского населения. Во-вторых, это организация культурно-познавательного досуга и создание условий для отдыха посетителей. В функции городских парков культуры и отдыха входит: </w:t>
      </w:r>
    </w:p>
    <w:p w:rsidR="005267A0" w:rsidRPr="002C0C78" w:rsidRDefault="005267A0" w:rsidP="005267A0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C0C78">
        <w:rPr>
          <w:sz w:val="28"/>
          <w:szCs w:val="28"/>
          <w:shd w:val="clear" w:color="auto" w:fill="FFFFFF"/>
        </w:rPr>
        <w:t>предоставление посетителям услуг работы аттракционов;</w:t>
      </w:r>
    </w:p>
    <w:p w:rsidR="005267A0" w:rsidRPr="002C0C78" w:rsidRDefault="005267A0" w:rsidP="005267A0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C0C78">
        <w:rPr>
          <w:sz w:val="28"/>
          <w:szCs w:val="28"/>
          <w:shd w:val="clear" w:color="auto" w:fill="FFFFFF"/>
        </w:rPr>
        <w:t>предоставление услуг отдыхающим культурно-познавательного досуга;</w:t>
      </w:r>
    </w:p>
    <w:p w:rsidR="005267A0" w:rsidRPr="002C0C78" w:rsidRDefault="005267A0" w:rsidP="005267A0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C0C78">
        <w:rPr>
          <w:sz w:val="28"/>
          <w:szCs w:val="28"/>
          <w:shd w:val="clear" w:color="auto" w:fill="FFFFFF"/>
        </w:rPr>
        <w:t xml:space="preserve">обеспечения доступа к культурно-досуговым услугам для всех социальных слоев населения (включая малообеспеченные семьи и люди пожилого возраста); </w:t>
      </w:r>
    </w:p>
    <w:p w:rsidR="005267A0" w:rsidRPr="002C0C78" w:rsidRDefault="005267A0" w:rsidP="005267A0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C0C78">
        <w:rPr>
          <w:sz w:val="28"/>
          <w:szCs w:val="28"/>
          <w:shd w:val="clear" w:color="auto" w:fill="FFFFFF"/>
        </w:rPr>
        <w:t>создание условий для занятий спортом;</w:t>
      </w:r>
    </w:p>
    <w:p w:rsidR="005267A0" w:rsidRPr="002C0C78" w:rsidRDefault="005267A0" w:rsidP="005267A0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C0C78">
        <w:rPr>
          <w:sz w:val="28"/>
          <w:szCs w:val="28"/>
        </w:rPr>
        <w:t>проведение спортивных мероприятий (массовые забеги, эстафеты, различные соревнования</w:t>
      </w:r>
      <w:r>
        <w:rPr>
          <w:sz w:val="28"/>
          <w:szCs w:val="28"/>
        </w:rPr>
        <w:t xml:space="preserve"> и др.</w:t>
      </w:r>
      <w:r w:rsidRPr="002C0C78">
        <w:rPr>
          <w:sz w:val="28"/>
          <w:szCs w:val="28"/>
        </w:rPr>
        <w:t>) для вовлечения городского населения всех возрастных групп в массовые занятия физкультурой и спортом;</w:t>
      </w:r>
    </w:p>
    <w:p w:rsidR="005267A0" w:rsidRPr="002C0C78" w:rsidRDefault="005267A0" w:rsidP="005267A0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C0C78">
        <w:rPr>
          <w:sz w:val="28"/>
          <w:szCs w:val="28"/>
          <w:shd w:val="clear" w:color="auto" w:fill="FFFFFF"/>
        </w:rPr>
        <w:t xml:space="preserve">создание условий для деятельности танцплощадок, дискотек, школ танцев; </w:t>
      </w:r>
    </w:p>
    <w:p w:rsidR="005267A0" w:rsidRDefault="005267A0" w:rsidP="005267A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C0C78">
        <w:rPr>
          <w:sz w:val="28"/>
          <w:szCs w:val="28"/>
          <w:shd w:val="clear" w:color="auto" w:fill="FFFFFF"/>
        </w:rPr>
        <w:t xml:space="preserve">создание условий для деятельности в организации и постановке театрализованных представлений, концертов и прочих сценических выступлений; </w:t>
      </w:r>
    </w:p>
    <w:p w:rsidR="005267A0" w:rsidRPr="00395E2C" w:rsidRDefault="005267A0" w:rsidP="005267A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5E2C">
        <w:rPr>
          <w:sz w:val="28"/>
          <w:szCs w:val="28"/>
          <w:shd w:val="clear" w:color="auto" w:fill="FFFFFF"/>
        </w:rPr>
        <w:lastRenderedPageBreak/>
        <w:t xml:space="preserve">прокат инвентаря и оборудования для проведения досуга и отдыха; </w:t>
      </w:r>
    </w:p>
    <w:p w:rsidR="005267A0" w:rsidRPr="002C0C78" w:rsidRDefault="005267A0" w:rsidP="005267A0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C0C78">
        <w:rPr>
          <w:sz w:val="28"/>
          <w:szCs w:val="28"/>
          <w:shd w:val="clear" w:color="auto" w:fill="FFFFFF"/>
        </w:rPr>
        <w:t xml:space="preserve">эксплуатация стоянок для автотранспортных средств; </w:t>
      </w:r>
    </w:p>
    <w:p w:rsidR="005267A0" w:rsidRPr="002C0C78" w:rsidRDefault="005267A0" w:rsidP="005267A0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C0C78">
        <w:rPr>
          <w:sz w:val="28"/>
          <w:szCs w:val="28"/>
          <w:shd w:val="clear" w:color="auto" w:fill="FFFFFF"/>
        </w:rPr>
        <w:t xml:space="preserve">предоставление услуг торговли (мороженое, напитки); </w:t>
      </w:r>
    </w:p>
    <w:p w:rsidR="005267A0" w:rsidRPr="002C0C78" w:rsidRDefault="005267A0" w:rsidP="005267A0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C0C78">
        <w:rPr>
          <w:sz w:val="28"/>
          <w:szCs w:val="28"/>
          <w:shd w:val="clear" w:color="auto" w:fill="FFFFFF"/>
        </w:rPr>
        <w:t>предоставление услуг предпринимателям, которые работают на территории рекреационного парка (вывоз мусора, летний водопровод, уборка территории, озеленение, освещение, охрана торговых точек)</w:t>
      </w:r>
      <w:r>
        <w:rPr>
          <w:sz w:val="28"/>
          <w:szCs w:val="28"/>
          <w:shd w:val="clear" w:color="auto" w:fill="FFFFFF"/>
        </w:rPr>
        <w:t xml:space="preserve"> </w:t>
      </w:r>
      <w:r w:rsidRPr="005267A0">
        <w:rPr>
          <w:sz w:val="28"/>
          <w:szCs w:val="28"/>
          <w:shd w:val="clear" w:color="auto" w:fill="FFFFFF"/>
        </w:rPr>
        <w:t>[1]</w:t>
      </w:r>
      <w:r w:rsidRPr="002C0C78">
        <w:rPr>
          <w:sz w:val="28"/>
          <w:szCs w:val="28"/>
          <w:shd w:val="clear" w:color="auto" w:fill="FFFFFF"/>
        </w:rPr>
        <w:t>.</w:t>
      </w:r>
    </w:p>
    <w:p w:rsidR="005267A0" w:rsidRPr="002C0C78" w:rsidRDefault="005267A0" w:rsidP="005267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0C78">
        <w:rPr>
          <w:rFonts w:ascii="Times New Roman" w:hAnsi="Times New Roman"/>
          <w:sz w:val="28"/>
          <w:szCs w:val="28"/>
          <w:shd w:val="clear" w:color="auto" w:fill="FFFFFF"/>
        </w:rPr>
        <w:t xml:space="preserve">Таким образом, </w:t>
      </w:r>
      <w:r w:rsidRPr="002C0C78">
        <w:rPr>
          <w:rFonts w:ascii="Times New Roman" w:hAnsi="Times New Roman"/>
          <w:sz w:val="28"/>
          <w:szCs w:val="28"/>
        </w:rPr>
        <w:t>исходя из вышеперечисленного, форма работы парка сводится к следующему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E2C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3</w:t>
      </w:r>
      <w:r w:rsidR="00295091">
        <w:rPr>
          <w:rFonts w:ascii="Times New Roman" w:hAnsi="Times New Roman"/>
          <w:sz w:val="28"/>
          <w:szCs w:val="28"/>
        </w:rPr>
        <w:t>, 4</w:t>
      </w:r>
      <w:r w:rsidRPr="00395E2C">
        <w:rPr>
          <w:rFonts w:ascii="Times New Roman" w:hAnsi="Times New Roman"/>
          <w:sz w:val="28"/>
          <w:szCs w:val="28"/>
        </w:rPr>
        <w:t>]</w:t>
      </w:r>
      <w:r w:rsidRPr="002C0C78">
        <w:rPr>
          <w:rFonts w:ascii="Times New Roman" w:hAnsi="Times New Roman"/>
          <w:sz w:val="28"/>
          <w:szCs w:val="28"/>
        </w:rPr>
        <w:t>:</w:t>
      </w:r>
    </w:p>
    <w:p w:rsidR="005267A0" w:rsidRPr="002C0C78" w:rsidRDefault="005267A0" w:rsidP="005267A0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0C78">
        <w:rPr>
          <w:rFonts w:ascii="Times New Roman" w:hAnsi="Times New Roman"/>
          <w:sz w:val="28"/>
          <w:szCs w:val="28"/>
        </w:rPr>
        <w:t>воспитательная работа;</w:t>
      </w:r>
    </w:p>
    <w:p w:rsidR="005267A0" w:rsidRPr="002C0C78" w:rsidRDefault="005267A0" w:rsidP="005267A0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0C78">
        <w:rPr>
          <w:rFonts w:ascii="Times New Roman" w:hAnsi="Times New Roman"/>
          <w:sz w:val="28"/>
          <w:szCs w:val="28"/>
        </w:rPr>
        <w:t>физкультурно-массовая работа;</w:t>
      </w:r>
    </w:p>
    <w:p w:rsidR="005267A0" w:rsidRPr="002C0C78" w:rsidRDefault="005267A0" w:rsidP="005267A0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0C78">
        <w:rPr>
          <w:rFonts w:ascii="Times New Roman" w:hAnsi="Times New Roman"/>
          <w:sz w:val="28"/>
          <w:szCs w:val="28"/>
        </w:rPr>
        <w:t>культурно-п</w:t>
      </w:r>
      <w:r>
        <w:rPr>
          <w:rFonts w:ascii="Times New Roman" w:hAnsi="Times New Roman"/>
          <w:sz w:val="28"/>
          <w:szCs w:val="28"/>
        </w:rPr>
        <w:t>росветительная</w:t>
      </w:r>
      <w:r w:rsidRPr="002C0C78">
        <w:rPr>
          <w:rFonts w:ascii="Times New Roman" w:hAnsi="Times New Roman"/>
          <w:sz w:val="28"/>
          <w:szCs w:val="28"/>
        </w:rPr>
        <w:t xml:space="preserve"> работа;</w:t>
      </w:r>
    </w:p>
    <w:p w:rsidR="005267A0" w:rsidRPr="002C0C78" w:rsidRDefault="005267A0" w:rsidP="005267A0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0C78">
        <w:rPr>
          <w:rFonts w:ascii="Times New Roman" w:hAnsi="Times New Roman"/>
          <w:sz w:val="28"/>
          <w:szCs w:val="28"/>
        </w:rPr>
        <w:t>художественная работа;</w:t>
      </w:r>
    </w:p>
    <w:p w:rsidR="005267A0" w:rsidRPr="002C0C78" w:rsidRDefault="005267A0" w:rsidP="005267A0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0C78">
        <w:rPr>
          <w:rFonts w:ascii="Times New Roman" w:hAnsi="Times New Roman"/>
          <w:sz w:val="28"/>
          <w:szCs w:val="28"/>
        </w:rPr>
        <w:t>оздоровительная работа;</w:t>
      </w:r>
    </w:p>
    <w:p w:rsidR="005267A0" w:rsidRPr="002C0C78" w:rsidRDefault="005267A0" w:rsidP="005267A0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0C78">
        <w:rPr>
          <w:rFonts w:ascii="Times New Roman" w:hAnsi="Times New Roman"/>
          <w:sz w:val="28"/>
          <w:szCs w:val="28"/>
        </w:rPr>
        <w:t>развлекательная;</w:t>
      </w:r>
    </w:p>
    <w:p w:rsidR="005267A0" w:rsidRPr="002C0C78" w:rsidRDefault="005267A0" w:rsidP="005267A0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0C78">
        <w:rPr>
          <w:rFonts w:ascii="Times New Roman" w:hAnsi="Times New Roman"/>
          <w:sz w:val="28"/>
          <w:szCs w:val="28"/>
        </w:rPr>
        <w:t>детская работа;</w:t>
      </w:r>
    </w:p>
    <w:p w:rsidR="005267A0" w:rsidRPr="002C0C78" w:rsidRDefault="005267A0" w:rsidP="005267A0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бытовое обслуживание</w:t>
      </w:r>
      <w:r w:rsidRPr="002C0C78">
        <w:rPr>
          <w:rFonts w:ascii="Times New Roman" w:hAnsi="Times New Roman"/>
          <w:sz w:val="28"/>
          <w:szCs w:val="28"/>
        </w:rPr>
        <w:t xml:space="preserve"> посетителей.</w:t>
      </w:r>
    </w:p>
    <w:p w:rsidR="005267A0" w:rsidRDefault="005267A0" w:rsidP="005267A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C0C78">
        <w:rPr>
          <w:sz w:val="28"/>
          <w:szCs w:val="28"/>
          <w:shd w:val="clear" w:color="auto" w:fill="FFFFFF"/>
        </w:rPr>
        <w:t>Подводя итог вышесказанному</w:t>
      </w:r>
      <w:r>
        <w:rPr>
          <w:sz w:val="28"/>
          <w:szCs w:val="28"/>
          <w:shd w:val="clear" w:color="auto" w:fill="FFFFFF"/>
        </w:rPr>
        <w:t xml:space="preserve"> можно сказать, парковые зоны в </w:t>
      </w:r>
      <w:r w:rsidRPr="002C0C78">
        <w:rPr>
          <w:sz w:val="28"/>
          <w:szCs w:val="28"/>
          <w:shd w:val="clear" w:color="auto" w:fill="FFFFFF"/>
        </w:rPr>
        <w:t xml:space="preserve">городе решают ряд экологических проблем. Их </w:t>
      </w:r>
      <w:r>
        <w:rPr>
          <w:sz w:val="28"/>
          <w:szCs w:val="28"/>
          <w:shd w:val="clear" w:color="auto" w:fill="FFFFFF"/>
        </w:rPr>
        <w:t xml:space="preserve">значение в </w:t>
      </w:r>
      <w:r w:rsidRPr="002C0C78">
        <w:rPr>
          <w:sz w:val="28"/>
          <w:szCs w:val="28"/>
          <w:shd w:val="clear" w:color="auto" w:fill="FFFFFF"/>
        </w:rPr>
        <w:t xml:space="preserve">системе городского озеленения определяется тем, что они создают благоприятные условия для разнообразного отдыха и времяпровождения местных </w:t>
      </w:r>
      <w:r>
        <w:rPr>
          <w:sz w:val="28"/>
          <w:szCs w:val="28"/>
          <w:shd w:val="clear" w:color="auto" w:fill="FFFFFF"/>
        </w:rPr>
        <w:t>жителей</w:t>
      </w:r>
      <w:r w:rsidRPr="002C0C78">
        <w:rPr>
          <w:sz w:val="28"/>
          <w:szCs w:val="28"/>
          <w:shd w:val="clear" w:color="auto" w:fill="FFFFFF"/>
        </w:rPr>
        <w:t>.</w:t>
      </w:r>
    </w:p>
    <w:p w:rsidR="005267A0" w:rsidRDefault="005267A0" w:rsidP="005267A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5267A0" w:rsidRPr="005267A0" w:rsidRDefault="005267A0" w:rsidP="005267A0">
      <w:pPr>
        <w:pStyle w:val="a3"/>
        <w:spacing w:before="0" w:beforeAutospacing="0" w:after="0" w:afterAutospacing="0"/>
        <w:ind w:left="709"/>
        <w:jc w:val="center"/>
        <w:rPr>
          <w:b/>
          <w:sz w:val="28"/>
          <w:szCs w:val="28"/>
          <w:shd w:val="clear" w:color="auto" w:fill="FFFFFF"/>
        </w:rPr>
      </w:pPr>
      <w:r w:rsidRPr="005267A0">
        <w:rPr>
          <w:b/>
          <w:sz w:val="28"/>
          <w:szCs w:val="28"/>
          <w:shd w:val="clear" w:color="auto" w:fill="FFFFFF"/>
        </w:rPr>
        <w:t>Список литературы:</w:t>
      </w:r>
    </w:p>
    <w:p w:rsidR="005267A0" w:rsidRPr="002C0C78" w:rsidRDefault="005267A0" w:rsidP="00295091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8"/>
          <w:szCs w:val="28"/>
          <w:shd w:val="clear" w:color="auto" w:fill="FFFFFF"/>
        </w:rPr>
      </w:pPr>
      <w:proofErr w:type="spellStart"/>
      <w:r w:rsidRPr="005267A0">
        <w:rPr>
          <w:sz w:val="28"/>
          <w:szCs w:val="28"/>
          <w:shd w:val="clear" w:color="auto" w:fill="FFFFFF"/>
        </w:rPr>
        <w:t>Гостев</w:t>
      </w:r>
      <w:proofErr w:type="spellEnd"/>
      <w:r w:rsidRPr="005267A0">
        <w:rPr>
          <w:sz w:val="28"/>
          <w:szCs w:val="28"/>
          <w:shd w:val="clear" w:color="auto" w:fill="FFFFFF"/>
        </w:rPr>
        <w:t xml:space="preserve"> В.Ф., </w:t>
      </w:r>
      <w:proofErr w:type="spellStart"/>
      <w:r w:rsidRPr="005267A0">
        <w:rPr>
          <w:sz w:val="28"/>
          <w:szCs w:val="28"/>
          <w:shd w:val="clear" w:color="auto" w:fill="FFFFFF"/>
        </w:rPr>
        <w:t>Юскевич</w:t>
      </w:r>
      <w:proofErr w:type="spellEnd"/>
      <w:r w:rsidRPr="005267A0">
        <w:rPr>
          <w:sz w:val="28"/>
          <w:szCs w:val="28"/>
          <w:shd w:val="clear" w:color="auto" w:fill="FFFFFF"/>
        </w:rPr>
        <w:t xml:space="preserve"> Н.Н. Проектирование садов и парков. – М.: </w:t>
      </w:r>
      <w:proofErr w:type="spellStart"/>
      <w:r w:rsidRPr="005267A0">
        <w:rPr>
          <w:sz w:val="28"/>
          <w:szCs w:val="28"/>
          <w:shd w:val="clear" w:color="auto" w:fill="FFFFFF"/>
        </w:rPr>
        <w:t>Стройиздат</w:t>
      </w:r>
      <w:proofErr w:type="spellEnd"/>
      <w:r w:rsidRPr="005267A0">
        <w:rPr>
          <w:sz w:val="28"/>
          <w:szCs w:val="28"/>
          <w:shd w:val="clear" w:color="auto" w:fill="FFFFFF"/>
        </w:rPr>
        <w:t>, 1991 г. – 344 с.</w:t>
      </w:r>
    </w:p>
    <w:p w:rsidR="005267A0" w:rsidRDefault="005267A0" w:rsidP="00295091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8"/>
          <w:szCs w:val="28"/>
          <w:shd w:val="clear" w:color="auto" w:fill="FFFFFF"/>
        </w:rPr>
      </w:pPr>
      <w:proofErr w:type="spellStart"/>
      <w:r w:rsidRPr="005267A0">
        <w:rPr>
          <w:sz w:val="28"/>
          <w:szCs w:val="28"/>
          <w:shd w:val="clear" w:color="auto" w:fill="FFFFFF"/>
        </w:rPr>
        <w:t>Дембич</w:t>
      </w:r>
      <w:proofErr w:type="spellEnd"/>
      <w:r w:rsidRPr="005267A0">
        <w:rPr>
          <w:sz w:val="28"/>
          <w:szCs w:val="28"/>
          <w:shd w:val="clear" w:color="auto" w:fill="FFFFFF"/>
        </w:rPr>
        <w:t xml:space="preserve"> Н.Д., </w:t>
      </w:r>
      <w:proofErr w:type="spellStart"/>
      <w:r w:rsidRPr="005267A0">
        <w:rPr>
          <w:sz w:val="28"/>
          <w:szCs w:val="28"/>
          <w:shd w:val="clear" w:color="auto" w:fill="FFFFFF"/>
        </w:rPr>
        <w:t>Вилькен</w:t>
      </w:r>
      <w:proofErr w:type="spellEnd"/>
      <w:r w:rsidRPr="005267A0">
        <w:rPr>
          <w:sz w:val="28"/>
          <w:szCs w:val="28"/>
          <w:shd w:val="clear" w:color="auto" w:fill="FFFFFF"/>
        </w:rPr>
        <w:t xml:space="preserve"> О.В.</w:t>
      </w:r>
      <w:r>
        <w:rPr>
          <w:sz w:val="28"/>
          <w:szCs w:val="28"/>
          <w:shd w:val="clear" w:color="auto" w:fill="FFFFFF"/>
        </w:rPr>
        <w:t xml:space="preserve"> </w:t>
      </w:r>
      <w:r w:rsidRPr="005267A0">
        <w:rPr>
          <w:sz w:val="28"/>
          <w:szCs w:val="28"/>
          <w:shd w:val="clear" w:color="auto" w:fill="FFFFFF"/>
        </w:rPr>
        <w:t>Концепция проекта благоустройства бульварной зоны 7-го микрорайона района Митино</w:t>
      </w:r>
      <w:r>
        <w:rPr>
          <w:sz w:val="28"/>
          <w:szCs w:val="28"/>
          <w:shd w:val="clear" w:color="auto" w:fill="FFFFFF"/>
        </w:rPr>
        <w:t xml:space="preserve"> / </w:t>
      </w:r>
      <w:r w:rsidRPr="005267A0">
        <w:rPr>
          <w:sz w:val="28"/>
          <w:szCs w:val="28"/>
          <w:shd w:val="clear" w:color="auto" w:fill="FFFFFF"/>
        </w:rPr>
        <w:t>Бизнес и дизайн ревю. 2016. № 2 (2). С. 5.</w:t>
      </w:r>
    </w:p>
    <w:p w:rsidR="005267A0" w:rsidRDefault="005267A0" w:rsidP="00295091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8"/>
          <w:szCs w:val="28"/>
          <w:shd w:val="clear" w:color="auto" w:fill="FFFFFF"/>
        </w:rPr>
      </w:pPr>
      <w:r w:rsidRPr="005267A0">
        <w:rPr>
          <w:sz w:val="28"/>
          <w:szCs w:val="28"/>
          <w:shd w:val="clear" w:color="auto" w:fill="FFFFFF"/>
        </w:rPr>
        <w:t xml:space="preserve">Нагибина И.Ю. Значение парковых зон для жителей городской среды / И.Ю. Нагибина, Е.Ю. </w:t>
      </w:r>
      <w:proofErr w:type="spellStart"/>
      <w:r w:rsidRPr="005267A0">
        <w:rPr>
          <w:sz w:val="28"/>
          <w:szCs w:val="28"/>
          <w:shd w:val="clear" w:color="auto" w:fill="FFFFFF"/>
        </w:rPr>
        <w:t>Журова</w:t>
      </w:r>
      <w:proofErr w:type="spellEnd"/>
      <w:r w:rsidRPr="005267A0">
        <w:rPr>
          <w:sz w:val="28"/>
          <w:szCs w:val="28"/>
          <w:shd w:val="clear" w:color="auto" w:fill="FFFFFF"/>
        </w:rPr>
        <w:t xml:space="preserve"> // Молодой ученый. − 2014. − № 20. – С. 84–85</w:t>
      </w:r>
    </w:p>
    <w:p w:rsidR="00295091" w:rsidRDefault="00295091" w:rsidP="00295091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8"/>
          <w:szCs w:val="28"/>
          <w:shd w:val="clear" w:color="auto" w:fill="FFFFFF"/>
        </w:rPr>
      </w:pPr>
      <w:bookmarkStart w:id="0" w:name="_GoBack"/>
      <w:proofErr w:type="spellStart"/>
      <w:r w:rsidRPr="00295091">
        <w:rPr>
          <w:sz w:val="28"/>
          <w:szCs w:val="28"/>
          <w:shd w:val="clear" w:color="auto" w:fill="FFFFFF"/>
        </w:rPr>
        <w:t>Теодоронский</w:t>
      </w:r>
      <w:proofErr w:type="spellEnd"/>
      <w:r w:rsidRPr="00295091">
        <w:rPr>
          <w:sz w:val="28"/>
          <w:szCs w:val="28"/>
          <w:shd w:val="clear" w:color="auto" w:fill="FFFFFF"/>
        </w:rPr>
        <w:t xml:space="preserve"> B.C., </w:t>
      </w:r>
      <w:proofErr w:type="spellStart"/>
      <w:r w:rsidRPr="00295091">
        <w:rPr>
          <w:sz w:val="28"/>
          <w:szCs w:val="28"/>
          <w:shd w:val="clear" w:color="auto" w:fill="FFFFFF"/>
        </w:rPr>
        <w:t>Боговая</w:t>
      </w:r>
      <w:proofErr w:type="spellEnd"/>
      <w:r w:rsidRPr="00295091">
        <w:rPr>
          <w:sz w:val="28"/>
          <w:szCs w:val="28"/>
          <w:shd w:val="clear" w:color="auto" w:fill="FFFFFF"/>
        </w:rPr>
        <w:t xml:space="preserve"> И.О. Ландшафтная архитектура с основами </w:t>
      </w:r>
      <w:proofErr w:type="gramStart"/>
      <w:r w:rsidRPr="00295091">
        <w:rPr>
          <w:sz w:val="28"/>
          <w:szCs w:val="28"/>
          <w:shd w:val="clear" w:color="auto" w:fill="FFFFFF"/>
        </w:rPr>
        <w:t>проектирования :</w:t>
      </w:r>
      <w:proofErr w:type="gramEnd"/>
      <w:r w:rsidRPr="00295091">
        <w:rPr>
          <w:sz w:val="28"/>
          <w:szCs w:val="28"/>
          <w:shd w:val="clear" w:color="auto" w:fill="FFFFFF"/>
        </w:rPr>
        <w:t xml:space="preserve"> учеб. пособие / — 2-е изд. — М. : ФОРУМ : ИНФРА-М, 2018</w:t>
      </w:r>
      <w:bookmarkEnd w:id="0"/>
    </w:p>
    <w:p w:rsidR="00B06742" w:rsidRDefault="00B06742" w:rsidP="005267A0">
      <w:pPr>
        <w:spacing w:after="0" w:line="240" w:lineRule="auto"/>
      </w:pPr>
    </w:p>
    <w:sectPr w:rsidR="00B06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B2565"/>
    <w:multiLevelType w:val="hybridMultilevel"/>
    <w:tmpl w:val="358CA24C"/>
    <w:lvl w:ilvl="0" w:tplc="8A02ED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63BDE"/>
    <w:multiLevelType w:val="hybridMultilevel"/>
    <w:tmpl w:val="61489AAE"/>
    <w:lvl w:ilvl="0" w:tplc="7D30317A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236E6"/>
    <w:multiLevelType w:val="hybridMultilevel"/>
    <w:tmpl w:val="2FF40AEA"/>
    <w:lvl w:ilvl="0" w:tplc="46908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B72420"/>
    <w:multiLevelType w:val="hybridMultilevel"/>
    <w:tmpl w:val="35F0A4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A0"/>
    <w:rsid w:val="00295091"/>
    <w:rsid w:val="005267A0"/>
    <w:rsid w:val="0071309B"/>
    <w:rsid w:val="00A43EBF"/>
    <w:rsid w:val="00B06742"/>
    <w:rsid w:val="00E4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10C5F"/>
  <w15:chartTrackingRefBased/>
  <w15:docId w15:val="{328980A1-89B0-4754-9CEE-FFBE5D8D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7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6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486</Words>
  <Characters>3414</Characters>
  <Application>Microsoft Office Word</Application>
  <DocSecurity>0</DocSecurity>
  <Lines>79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Татьяна Александровна</dc:creator>
  <cp:keywords/>
  <dc:description/>
  <cp:lastModifiedBy>Волкова Татьяна Александровна</cp:lastModifiedBy>
  <cp:revision>4</cp:revision>
  <dcterms:created xsi:type="dcterms:W3CDTF">2019-08-23T07:22:00Z</dcterms:created>
  <dcterms:modified xsi:type="dcterms:W3CDTF">2019-08-23T07:53:00Z</dcterms:modified>
</cp:coreProperties>
</file>