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941" w:rsidRPr="003C4D09" w:rsidRDefault="00C65941" w:rsidP="00C65941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4D09">
        <w:rPr>
          <w:rFonts w:ascii="Times New Roman" w:hAnsi="Times New Roman" w:cs="Times New Roman"/>
          <w:b/>
          <w:sz w:val="28"/>
          <w:szCs w:val="28"/>
        </w:rPr>
        <w:t>Риски и перспективы объединения детских садов и школ</w:t>
      </w:r>
    </w:p>
    <w:p w:rsidR="00C65941" w:rsidRPr="003C4D09" w:rsidRDefault="00C65941" w:rsidP="00C65941">
      <w:pPr>
        <w:pStyle w:val="a3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C4D09">
        <w:rPr>
          <w:rFonts w:ascii="Times New Roman" w:hAnsi="Times New Roman" w:cs="Times New Roman"/>
          <w:b/>
          <w:sz w:val="28"/>
          <w:szCs w:val="28"/>
        </w:rPr>
        <w:t>в единые образовательные комплексы</w:t>
      </w:r>
    </w:p>
    <w:p w:rsidR="00C65941" w:rsidRPr="003C4D09" w:rsidRDefault="00C65941" w:rsidP="00C65941">
      <w:pPr>
        <w:pStyle w:val="a3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C7F9F" w:rsidRPr="003C4D09" w:rsidRDefault="00EC7F9F" w:rsidP="00C65941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C4D09">
        <w:rPr>
          <w:rFonts w:ascii="Times New Roman" w:hAnsi="Times New Roman" w:cs="Times New Roman"/>
          <w:sz w:val="28"/>
          <w:szCs w:val="28"/>
        </w:rPr>
        <w:t>Щаулова</w:t>
      </w:r>
      <w:proofErr w:type="spellEnd"/>
      <w:r w:rsidRPr="003C4D09">
        <w:rPr>
          <w:rFonts w:ascii="Times New Roman" w:hAnsi="Times New Roman" w:cs="Times New Roman"/>
          <w:sz w:val="28"/>
          <w:szCs w:val="28"/>
        </w:rPr>
        <w:t xml:space="preserve"> </w:t>
      </w:r>
      <w:r w:rsidR="00C65941" w:rsidRPr="003C4D09">
        <w:rPr>
          <w:rFonts w:ascii="Times New Roman" w:hAnsi="Times New Roman" w:cs="Times New Roman"/>
          <w:sz w:val="28"/>
          <w:szCs w:val="28"/>
        </w:rPr>
        <w:t xml:space="preserve">Дарья </w:t>
      </w:r>
      <w:proofErr w:type="gramStart"/>
      <w:r w:rsidR="00C65941" w:rsidRPr="003C4D09">
        <w:rPr>
          <w:rFonts w:ascii="Times New Roman" w:hAnsi="Times New Roman" w:cs="Times New Roman"/>
          <w:sz w:val="28"/>
          <w:szCs w:val="28"/>
        </w:rPr>
        <w:t>Александровна</w:t>
      </w:r>
      <w:r w:rsidR="00C65941" w:rsidRPr="003C4D09">
        <w:rPr>
          <w:sz w:val="28"/>
          <w:szCs w:val="28"/>
        </w:rPr>
        <w:t xml:space="preserve"> </w:t>
      </w:r>
      <w:r w:rsidR="00C65941" w:rsidRPr="003C4D0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C65941" w:rsidRPr="003C4D09">
        <w:rPr>
          <w:rFonts w:ascii="Times New Roman" w:hAnsi="Times New Roman" w:cs="Times New Roman"/>
          <w:sz w:val="28"/>
          <w:szCs w:val="28"/>
        </w:rPr>
        <w:t xml:space="preserve"> студент магистратуры</w:t>
      </w:r>
    </w:p>
    <w:p w:rsidR="0033107F" w:rsidRPr="003C4D09" w:rsidRDefault="0033107F" w:rsidP="00C65941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C4D09">
        <w:rPr>
          <w:rFonts w:ascii="Times New Roman" w:hAnsi="Times New Roman" w:cs="Times New Roman"/>
          <w:sz w:val="28"/>
          <w:szCs w:val="28"/>
        </w:rPr>
        <w:t>ФГБОУ ВО «СНИГУ имени Н.Г. Чернышевского»</w:t>
      </w:r>
    </w:p>
    <w:p w:rsidR="0033107F" w:rsidRPr="003C4D09" w:rsidRDefault="0033107F" w:rsidP="0033107F">
      <w:pPr>
        <w:pStyle w:val="a3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07522" w:rsidRPr="003C4D09" w:rsidRDefault="00F07522" w:rsidP="0033107F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4076" w:rsidRPr="003C4D09" w:rsidRDefault="0033107F" w:rsidP="0033107F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C4D09">
        <w:rPr>
          <w:rFonts w:ascii="Times New Roman" w:hAnsi="Times New Roman" w:cs="Times New Roman"/>
          <w:b/>
          <w:i/>
          <w:sz w:val="28"/>
          <w:szCs w:val="28"/>
        </w:rPr>
        <w:t>Аннотация:</w:t>
      </w:r>
      <w:r w:rsidRPr="003C4D0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34076" w:rsidRPr="003C4D09">
        <w:rPr>
          <w:rFonts w:ascii="Times New Roman" w:hAnsi="Times New Roman" w:cs="Times New Roman"/>
          <w:i/>
          <w:sz w:val="28"/>
          <w:szCs w:val="28"/>
        </w:rPr>
        <w:t xml:space="preserve">В последние годы тема реорганизации школ стала наиболее актуальной. Во всем мире существуют интегрированные учебные центры. В них на дошкольной ступени образования сохраняется </w:t>
      </w:r>
      <w:proofErr w:type="spellStart"/>
      <w:r w:rsidR="00434076" w:rsidRPr="003C4D09">
        <w:rPr>
          <w:rFonts w:ascii="Times New Roman" w:hAnsi="Times New Roman" w:cs="Times New Roman"/>
          <w:i/>
          <w:sz w:val="28"/>
          <w:szCs w:val="28"/>
        </w:rPr>
        <w:t>самоценность</w:t>
      </w:r>
      <w:proofErr w:type="spellEnd"/>
      <w:r w:rsidR="00434076" w:rsidRPr="003C4D09">
        <w:rPr>
          <w:rFonts w:ascii="Times New Roman" w:hAnsi="Times New Roman" w:cs="Times New Roman"/>
          <w:i/>
          <w:sz w:val="28"/>
          <w:szCs w:val="28"/>
        </w:rPr>
        <w:t xml:space="preserve"> детства и формируются фундаментальные личностные качества ребенка, достижения, которые служат основой его успешного обучения в школе. В то же время школа как преемник дошкольной ступени образования строит свою работу не с нуля, а подхватывает достижения ребенка-дошкольника и развивает его потенциал. Такое понимание преемственности позволяет реализовать непрерывность в развитии и образовании детей.</w:t>
      </w:r>
      <w:r w:rsidR="00434076" w:rsidRPr="003C4D09">
        <w:rPr>
          <w:rFonts w:ascii="Times New Roman" w:hAnsi="Times New Roman" w:cs="Times New Roman"/>
          <w:i/>
          <w:sz w:val="28"/>
          <w:szCs w:val="28"/>
        </w:rPr>
        <w:tab/>
      </w:r>
    </w:p>
    <w:p w:rsidR="00280AA5" w:rsidRPr="003C4D09" w:rsidRDefault="007B0D6F" w:rsidP="0033107F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C4D09">
        <w:rPr>
          <w:rFonts w:ascii="Times New Roman" w:hAnsi="Times New Roman" w:cs="Times New Roman"/>
          <w:b/>
          <w:i/>
          <w:sz w:val="28"/>
          <w:szCs w:val="28"/>
        </w:rPr>
        <w:t>Ключевые слова:</w:t>
      </w:r>
      <w:r w:rsidRPr="003C4D09">
        <w:rPr>
          <w:rFonts w:ascii="Times New Roman" w:hAnsi="Times New Roman" w:cs="Times New Roman"/>
          <w:i/>
          <w:sz w:val="28"/>
          <w:szCs w:val="28"/>
        </w:rPr>
        <w:t xml:space="preserve"> образовательное учреждение, образовательный комплекс, ступень образования, учреждение, школа, детский сад</w:t>
      </w:r>
    </w:p>
    <w:p w:rsidR="007B0D6F" w:rsidRPr="003C4D09" w:rsidRDefault="007B0D6F" w:rsidP="0033107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28EC" w:rsidRPr="003C4D09" w:rsidRDefault="008028EC" w:rsidP="0033107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D09">
        <w:rPr>
          <w:rFonts w:ascii="Times New Roman" w:hAnsi="Times New Roman" w:cs="Times New Roman"/>
          <w:sz w:val="28"/>
          <w:szCs w:val="28"/>
        </w:rPr>
        <w:t xml:space="preserve">В современной системе образования Российской Федерации происходят судьбоносные изменения в нормативно-правовой базе. Введена принципиально новая редакция Федерального закона «Об образовании в Российской Федерации», реализуются федеральные государственные образовательные стандарты (ФГОС), кардинально меняющие подходы к осуществлению общего образования. </w:t>
      </w:r>
    </w:p>
    <w:p w:rsidR="008028EC" w:rsidRPr="003C4D09" w:rsidRDefault="008028EC" w:rsidP="0033107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D09">
        <w:rPr>
          <w:rFonts w:ascii="Times New Roman" w:hAnsi="Times New Roman" w:cs="Times New Roman"/>
          <w:sz w:val="28"/>
          <w:szCs w:val="28"/>
        </w:rPr>
        <w:t xml:space="preserve">С 2013 года разрабатываются и вводятся профессиональные стандарты руководителей образовательных учреждений и педагогических работников. Данные документы ориентируют их содержание на освоение таких единиц профессиональной управленческой деятельности, как разработка стратегии и отстаивание интересов организации, получение одобрения стратегии организации со стороны различных заинтересованных сторон, руководство реализацией стратегии организации, руководство командой менеджеров руководителей структурных подразделений и проектных групп внутри педагогического коллектива, осуществление мониторинга и оценки деятельности организации, руководство изменениями в организации. </w:t>
      </w:r>
    </w:p>
    <w:p w:rsidR="008028EC" w:rsidRPr="003C4D09" w:rsidRDefault="008028EC" w:rsidP="0033107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D09">
        <w:rPr>
          <w:rFonts w:ascii="Times New Roman" w:hAnsi="Times New Roman" w:cs="Times New Roman"/>
          <w:sz w:val="28"/>
          <w:szCs w:val="28"/>
        </w:rPr>
        <w:t xml:space="preserve">Одной из особенностей времени является тенденция объединения дошкольных образовательных организаций со школами в территориальные образовательные комплексы. Это обусловлено тем, что Федеральный закон «Об образовании в Российской Федерации» относит дошкольное образование к одному из уровней общего. В соответствии с Законом сегодня любая школа вправе реализовывать программы дошкольного образования. Дошкольная организация в этом случае становится структурным подразделением «дошкольным отделением» при школе. Свой статус она при этом теряет, так </w:t>
      </w:r>
      <w:r w:rsidRPr="003C4D09">
        <w:rPr>
          <w:rFonts w:ascii="Times New Roman" w:hAnsi="Times New Roman" w:cs="Times New Roman"/>
          <w:sz w:val="28"/>
          <w:szCs w:val="28"/>
        </w:rPr>
        <w:lastRenderedPageBreak/>
        <w:t>как такое объединение на юридическом языке означает реорганизацию в форме слияния или присоединения.</w:t>
      </w:r>
    </w:p>
    <w:p w:rsidR="00F07522" w:rsidRPr="003C4D09" w:rsidRDefault="00434076" w:rsidP="0033107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D09">
        <w:rPr>
          <w:rFonts w:ascii="Times New Roman" w:hAnsi="Times New Roman" w:cs="Times New Roman"/>
          <w:sz w:val="28"/>
          <w:szCs w:val="28"/>
        </w:rPr>
        <w:t xml:space="preserve">Первые </w:t>
      </w:r>
      <w:r w:rsidR="00430329" w:rsidRPr="003C4D09">
        <w:rPr>
          <w:rFonts w:ascii="Times New Roman" w:hAnsi="Times New Roman" w:cs="Times New Roman"/>
          <w:sz w:val="28"/>
          <w:szCs w:val="28"/>
        </w:rPr>
        <w:t>образовательные</w:t>
      </w:r>
      <w:r w:rsidRPr="003C4D09">
        <w:rPr>
          <w:rFonts w:ascii="Times New Roman" w:hAnsi="Times New Roman" w:cs="Times New Roman"/>
          <w:sz w:val="28"/>
          <w:szCs w:val="28"/>
        </w:rPr>
        <w:t xml:space="preserve"> комплексы «детский сад - школа» в середине 90-х годов прошлого века. </w:t>
      </w:r>
      <w:r w:rsidR="00430329" w:rsidRPr="003C4D09">
        <w:rPr>
          <w:rFonts w:ascii="Times New Roman" w:hAnsi="Times New Roman" w:cs="Times New Roman"/>
          <w:sz w:val="28"/>
          <w:szCs w:val="28"/>
        </w:rPr>
        <w:t>Но часто данные</w:t>
      </w:r>
      <w:r w:rsidRPr="003C4D09">
        <w:rPr>
          <w:rFonts w:ascii="Times New Roman" w:hAnsi="Times New Roman" w:cs="Times New Roman"/>
          <w:sz w:val="28"/>
          <w:szCs w:val="28"/>
        </w:rPr>
        <w:t xml:space="preserve"> объединени</w:t>
      </w:r>
      <w:r w:rsidR="00430329" w:rsidRPr="003C4D09">
        <w:rPr>
          <w:rFonts w:ascii="Times New Roman" w:hAnsi="Times New Roman" w:cs="Times New Roman"/>
          <w:sz w:val="28"/>
          <w:szCs w:val="28"/>
        </w:rPr>
        <w:t>я</w:t>
      </w:r>
      <w:r w:rsidRPr="003C4D09">
        <w:rPr>
          <w:rFonts w:ascii="Times New Roman" w:hAnsi="Times New Roman" w:cs="Times New Roman"/>
          <w:sz w:val="28"/>
          <w:szCs w:val="28"/>
        </w:rPr>
        <w:t xml:space="preserve"> имел</w:t>
      </w:r>
      <w:r w:rsidR="00430329" w:rsidRPr="003C4D09">
        <w:rPr>
          <w:rFonts w:ascii="Times New Roman" w:hAnsi="Times New Roman" w:cs="Times New Roman"/>
          <w:sz w:val="28"/>
          <w:szCs w:val="28"/>
        </w:rPr>
        <w:t>и</w:t>
      </w:r>
      <w:r w:rsidRPr="003C4D09">
        <w:rPr>
          <w:rFonts w:ascii="Times New Roman" w:hAnsi="Times New Roman" w:cs="Times New Roman"/>
          <w:sz w:val="28"/>
          <w:szCs w:val="28"/>
        </w:rPr>
        <w:t xml:space="preserve"> формальный характер</w:t>
      </w:r>
      <w:r w:rsidR="00430329" w:rsidRPr="003C4D09">
        <w:rPr>
          <w:rFonts w:ascii="Times New Roman" w:hAnsi="Times New Roman" w:cs="Times New Roman"/>
          <w:sz w:val="28"/>
          <w:szCs w:val="28"/>
        </w:rPr>
        <w:t>,</w:t>
      </w:r>
      <w:r w:rsidRPr="003C4D09">
        <w:rPr>
          <w:rFonts w:ascii="Times New Roman" w:hAnsi="Times New Roman" w:cs="Times New Roman"/>
          <w:sz w:val="28"/>
          <w:szCs w:val="28"/>
        </w:rPr>
        <w:t xml:space="preserve"> не был продуман механизм преемственности между всеми ступенями образования. </w:t>
      </w:r>
    </w:p>
    <w:p w:rsidR="00434076" w:rsidRPr="003C4D09" w:rsidRDefault="00434076" w:rsidP="0033107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D09">
        <w:rPr>
          <w:rFonts w:ascii="Times New Roman" w:hAnsi="Times New Roman" w:cs="Times New Roman"/>
          <w:sz w:val="28"/>
          <w:szCs w:val="28"/>
        </w:rPr>
        <w:t xml:space="preserve">На </w:t>
      </w:r>
      <w:r w:rsidR="00430329" w:rsidRPr="003C4D09">
        <w:rPr>
          <w:rFonts w:ascii="Times New Roman" w:hAnsi="Times New Roman" w:cs="Times New Roman"/>
          <w:sz w:val="28"/>
          <w:szCs w:val="28"/>
        </w:rPr>
        <w:t>современном</w:t>
      </w:r>
      <w:r w:rsidRPr="003C4D09">
        <w:rPr>
          <w:rFonts w:ascii="Times New Roman" w:hAnsi="Times New Roman" w:cs="Times New Roman"/>
          <w:sz w:val="28"/>
          <w:szCs w:val="28"/>
        </w:rPr>
        <w:t xml:space="preserve"> этапе </w:t>
      </w:r>
      <w:r w:rsidR="00430329" w:rsidRPr="003C4D09">
        <w:rPr>
          <w:rFonts w:ascii="Times New Roman" w:hAnsi="Times New Roman" w:cs="Times New Roman"/>
          <w:sz w:val="28"/>
          <w:szCs w:val="28"/>
        </w:rPr>
        <w:t>объединение</w:t>
      </w:r>
      <w:r w:rsidRPr="003C4D09">
        <w:rPr>
          <w:rFonts w:ascii="Times New Roman" w:hAnsi="Times New Roman" w:cs="Times New Roman"/>
          <w:sz w:val="28"/>
          <w:szCs w:val="28"/>
        </w:rPr>
        <w:t xml:space="preserve"> школ и дошкольных учреждений ста</w:t>
      </w:r>
      <w:r w:rsidR="00430329" w:rsidRPr="003C4D09">
        <w:rPr>
          <w:rFonts w:ascii="Times New Roman" w:hAnsi="Times New Roman" w:cs="Times New Roman"/>
          <w:sz w:val="28"/>
          <w:szCs w:val="28"/>
        </w:rPr>
        <w:t>новиться</w:t>
      </w:r>
      <w:r w:rsidRPr="003C4D09">
        <w:rPr>
          <w:rFonts w:ascii="Times New Roman" w:hAnsi="Times New Roman" w:cs="Times New Roman"/>
          <w:sz w:val="28"/>
          <w:szCs w:val="28"/>
        </w:rPr>
        <w:t xml:space="preserve"> необходимостью для оптимизации учебного процесса. Обеспечить доступное качественное образование позволил Федеральный закон от 29.12.2012 года №273-ФЗ «Об образовании в Российской Федерации».</w:t>
      </w:r>
    </w:p>
    <w:p w:rsidR="00430329" w:rsidRPr="003C4D09" w:rsidRDefault="00430329" w:rsidP="0033107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D09">
        <w:rPr>
          <w:rFonts w:ascii="Times New Roman" w:hAnsi="Times New Roman" w:cs="Times New Roman"/>
          <w:sz w:val="28"/>
          <w:szCs w:val="28"/>
        </w:rPr>
        <w:t>Федеральный закон «Об образовании в Российской Федерации № 273 – ФЗ от 29.12.2015 года определил одним из основных условий реализации Федеральных государственных образовательных стандартов (далее – ФГОС) обеспечение преемственности основных образовательных программ (статья 11 «Федеральные государственные образовательные стандарты и федеральные государственные требования. Образовательные стандарты</w:t>
      </w:r>
      <w:proofErr w:type="gramStart"/>
      <w:r w:rsidRPr="003C4D09">
        <w:rPr>
          <w:rFonts w:ascii="Times New Roman" w:hAnsi="Times New Roman" w:cs="Times New Roman"/>
          <w:sz w:val="28"/>
          <w:szCs w:val="28"/>
        </w:rPr>
        <w:t>»,  пункт</w:t>
      </w:r>
      <w:proofErr w:type="gramEnd"/>
      <w:r w:rsidRPr="003C4D09">
        <w:rPr>
          <w:rFonts w:ascii="Times New Roman" w:hAnsi="Times New Roman" w:cs="Times New Roman"/>
          <w:sz w:val="28"/>
          <w:szCs w:val="28"/>
        </w:rPr>
        <w:t xml:space="preserve"> 2 – преемственность основных образовательных программ), в том числе, и программ дошкольного и начального общего образования. Осуществление преемственности двух уровней образования – это сложный процесс, который требует глубоко осмысления сути проблем преемственности и тщательной организации слаженных действий специалистов дошкольного и начального общего образования. При этом важно учитывать требования ФГОС дошкольного и начального общего </w:t>
      </w:r>
      <w:proofErr w:type="gramStart"/>
      <w:r w:rsidRPr="003C4D09">
        <w:rPr>
          <w:rFonts w:ascii="Times New Roman" w:hAnsi="Times New Roman" w:cs="Times New Roman"/>
          <w:sz w:val="28"/>
          <w:szCs w:val="28"/>
        </w:rPr>
        <w:t>образования  к</w:t>
      </w:r>
      <w:proofErr w:type="gramEnd"/>
      <w:r w:rsidRPr="003C4D09">
        <w:rPr>
          <w:rFonts w:ascii="Times New Roman" w:hAnsi="Times New Roman" w:cs="Times New Roman"/>
          <w:sz w:val="28"/>
          <w:szCs w:val="28"/>
        </w:rPr>
        <w:t xml:space="preserve"> структуре основных общеобразовательных программ и условиям их реализации, а также ключевой стратегический приоритет современного образования –  непрерывность. Непрерывное образование должно обеспечивать связь всех компонентов системы воспитания и обучения дошкольников и младших школьников (целей, задач, содержания, методов, средств, форм организации) на каждом уровне образования.</w:t>
      </w:r>
    </w:p>
    <w:p w:rsidR="00434076" w:rsidRPr="003C4D09" w:rsidRDefault="00434076" w:rsidP="0033107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D09">
        <w:rPr>
          <w:rFonts w:ascii="Times New Roman" w:hAnsi="Times New Roman" w:cs="Times New Roman"/>
          <w:sz w:val="28"/>
          <w:szCs w:val="28"/>
        </w:rPr>
        <w:t>Создание многоуровневых и многопрофильных образовательных комплексов нужно для предоставления комплексных услуг по месту жительства с учетом возрастных особенностей обучающихся. Необходимость предоставления населению возможности получать качественное образование в непосредственной близости от места жительства обеспечивают:</w:t>
      </w:r>
    </w:p>
    <w:p w:rsidR="00434076" w:rsidRPr="003C4D09" w:rsidRDefault="00434076" w:rsidP="0033107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D09">
        <w:rPr>
          <w:rFonts w:ascii="Times New Roman" w:hAnsi="Times New Roman" w:cs="Times New Roman"/>
          <w:sz w:val="28"/>
          <w:szCs w:val="28"/>
        </w:rPr>
        <w:t xml:space="preserve">    новая система финансирования (НСФ) - субсидиарный принцип финансирования «деньги следуют за ребенком»;</w:t>
      </w:r>
    </w:p>
    <w:p w:rsidR="00434076" w:rsidRPr="003C4D09" w:rsidRDefault="00434076" w:rsidP="0033107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D09">
        <w:rPr>
          <w:rFonts w:ascii="Times New Roman" w:hAnsi="Times New Roman" w:cs="Times New Roman"/>
          <w:sz w:val="28"/>
          <w:szCs w:val="28"/>
        </w:rPr>
        <w:t xml:space="preserve">    введение новой системы оплаты труда (НСОТ), позволяющей установить зависимость заработной платы сотрудников образовательного учреждения от конкретных результатов работы;</w:t>
      </w:r>
    </w:p>
    <w:p w:rsidR="00434076" w:rsidRPr="003C4D09" w:rsidRDefault="00434076" w:rsidP="0033107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D09">
        <w:rPr>
          <w:rFonts w:ascii="Times New Roman" w:hAnsi="Times New Roman" w:cs="Times New Roman"/>
          <w:sz w:val="28"/>
          <w:szCs w:val="28"/>
        </w:rPr>
        <w:t xml:space="preserve">    усиление роли управляющих советов (УС) - формирование механизмов участия общественности в управлении ОУ;</w:t>
      </w:r>
    </w:p>
    <w:p w:rsidR="00434076" w:rsidRPr="003C4D09" w:rsidRDefault="00434076" w:rsidP="0033107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D09">
        <w:rPr>
          <w:rFonts w:ascii="Times New Roman" w:hAnsi="Times New Roman" w:cs="Times New Roman"/>
          <w:sz w:val="28"/>
          <w:szCs w:val="28"/>
        </w:rPr>
        <w:t xml:space="preserve">    реализация принципа информационной структуры - содержание единого информационного пространства.</w:t>
      </w:r>
      <w:r w:rsidR="00F07522" w:rsidRPr="003C4D09">
        <w:rPr>
          <w:sz w:val="28"/>
          <w:szCs w:val="28"/>
        </w:rPr>
        <w:t xml:space="preserve"> </w:t>
      </w:r>
      <w:r w:rsidR="00F07522" w:rsidRPr="003C4D09">
        <w:rPr>
          <w:rFonts w:ascii="Times New Roman" w:hAnsi="Times New Roman" w:cs="Times New Roman"/>
          <w:sz w:val="28"/>
          <w:szCs w:val="28"/>
        </w:rPr>
        <w:t>[2, с. 352]</w:t>
      </w:r>
    </w:p>
    <w:p w:rsidR="00434076" w:rsidRPr="003C4D09" w:rsidRDefault="00434076" w:rsidP="0033107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D09">
        <w:rPr>
          <w:rFonts w:ascii="Times New Roman" w:hAnsi="Times New Roman" w:cs="Times New Roman"/>
          <w:sz w:val="28"/>
          <w:szCs w:val="28"/>
        </w:rPr>
        <w:lastRenderedPageBreak/>
        <w:t>Говоря о реорганизации, необходимо понимать, что она ни в коем случае не подразумевает ликвидацию образовательного учреждения, преобразование происходит путем присоединения одной школы к другой (или дошкольного учреждения) с сохранением работоспособности всех зданий. Сегодня в реорганизации заинтересованы сами школы и детские сады, так как при переходе на финансирование по затратам на каждого учащегося и воспитанника они испытывают дефицит денежных средств на ведение своей деятельности.</w:t>
      </w:r>
    </w:p>
    <w:p w:rsidR="00434076" w:rsidRPr="003C4D09" w:rsidRDefault="00434076" w:rsidP="0033107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D09">
        <w:rPr>
          <w:rFonts w:ascii="Times New Roman" w:hAnsi="Times New Roman" w:cs="Times New Roman"/>
          <w:sz w:val="28"/>
          <w:szCs w:val="28"/>
        </w:rPr>
        <w:t>В настоящее время участники образовательного процесса должны быть заинтересованы в том, чтобы каждая ступень образования находилась в отдельных зданиях. Это позволит создать условия для полноценного обучения, разностороннего развития воспитанников (учащихся), стимулирования творческой и эстетической самореализации воспитанников (учащихся) на базе разнообразной внешкольной деятельности (секций, кружков, клубов, театра). Обеспечение материально-технической базы для занятий различными видами спорта способствует укреплению здоровья детей и пропаганде здорового образа жизни. При объединении в комплекс повысится комфортность и безопасность нахождения учащихся в стенах школы, для учащихся средней и старшей школы будут созданы условия для существенной дифференциации содержания обучения с широкими и гибкими возможностями построения индивидуальных образовательных программ, что позволит старшеклассникам ориентироваться на индивидуализацию обучения и социализацию обучающихся с учетом потребности рынка труда. Создание образовательного комплекса позволит развивать профильное образование в старшей школе, эффективно использовать современное оборудование, комплексно реализовывать программы дополнительного образования, как на бесплатной, так и на платной основе. В образовательных комплексах, имеющих дошкольное отделение, предполагается, прежде всего, создание оптимальных условий для успешного развития преемственности между дошкольным и школьными звеньями образования, всесторонней реализации программ развития детей-дошкольников и детей школьного возраста. В дошкольном возрасте формируются личностные качества ребенка и знания, которые будут основой успешного школьного обучения; школа не будет начинать свою работу с детьми с нуля, а как преемник дошкольной ступени будет организовывать свою педагогическую деятельность, развивая накопленный дошкольником потенциал. Обучение ребенка в образовательном комплексе позволит педагогам, специалистам наблюдать за его развитием от 1 года до 18 лет, то есть до получения основного общего или полного (общего) образования. Взаимодействие представителей психолого-медико-педагогической службы обеспечит укрепление физического и психического здоровья детей.</w:t>
      </w:r>
      <w:r w:rsidR="00F07522" w:rsidRPr="003C4D09">
        <w:rPr>
          <w:rFonts w:ascii="Times New Roman" w:hAnsi="Times New Roman" w:cs="Times New Roman"/>
          <w:sz w:val="28"/>
          <w:szCs w:val="28"/>
        </w:rPr>
        <w:t xml:space="preserve"> [3]</w:t>
      </w:r>
    </w:p>
    <w:p w:rsidR="00434076" w:rsidRPr="003C4D09" w:rsidRDefault="00434076" w:rsidP="0033107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D09">
        <w:rPr>
          <w:rFonts w:ascii="Times New Roman" w:hAnsi="Times New Roman" w:cs="Times New Roman"/>
          <w:sz w:val="28"/>
          <w:szCs w:val="28"/>
        </w:rPr>
        <w:t>В результате реорганизации образовательных учреждений общее увеличение их площади позволит:</w:t>
      </w:r>
    </w:p>
    <w:p w:rsidR="00434076" w:rsidRPr="003C4D09" w:rsidRDefault="00434076" w:rsidP="0033107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D09">
        <w:rPr>
          <w:rFonts w:ascii="Times New Roman" w:hAnsi="Times New Roman" w:cs="Times New Roman"/>
          <w:sz w:val="28"/>
          <w:szCs w:val="28"/>
        </w:rPr>
        <w:t xml:space="preserve">    привести в соответствие с нормативными требованиями комплектование образовательных учреждений;</w:t>
      </w:r>
    </w:p>
    <w:p w:rsidR="00434076" w:rsidRPr="003C4D09" w:rsidRDefault="00434076" w:rsidP="0033107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D09">
        <w:rPr>
          <w:rFonts w:ascii="Times New Roman" w:hAnsi="Times New Roman" w:cs="Times New Roman"/>
          <w:sz w:val="28"/>
          <w:szCs w:val="28"/>
        </w:rPr>
        <w:lastRenderedPageBreak/>
        <w:t xml:space="preserve">    рационально использовать площади всех зданий ОУ и прилегающих территорий;</w:t>
      </w:r>
    </w:p>
    <w:p w:rsidR="00434076" w:rsidRPr="003C4D09" w:rsidRDefault="00434076" w:rsidP="0033107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D09">
        <w:rPr>
          <w:rFonts w:ascii="Times New Roman" w:hAnsi="Times New Roman" w:cs="Times New Roman"/>
          <w:sz w:val="28"/>
          <w:szCs w:val="28"/>
        </w:rPr>
        <w:t xml:space="preserve">    оптимизировать материально-технические ресурсы зданий и интеллектуальный потенциал педагогических коллективов;</w:t>
      </w:r>
    </w:p>
    <w:p w:rsidR="00434076" w:rsidRPr="003C4D09" w:rsidRDefault="00434076" w:rsidP="0033107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D09">
        <w:rPr>
          <w:rFonts w:ascii="Times New Roman" w:hAnsi="Times New Roman" w:cs="Times New Roman"/>
          <w:sz w:val="28"/>
          <w:szCs w:val="28"/>
        </w:rPr>
        <w:t xml:space="preserve">    сохранить ОУ в микрорайоне, не нарушив порядка набора первоклассников, и даст возможность школе соблюсти необходимые требования СанПиНов по помещениям, избежав ученического «перенаселения»;</w:t>
      </w:r>
    </w:p>
    <w:p w:rsidR="00434076" w:rsidRPr="003C4D09" w:rsidRDefault="00434076" w:rsidP="0033107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D09">
        <w:rPr>
          <w:rFonts w:ascii="Times New Roman" w:hAnsi="Times New Roman" w:cs="Times New Roman"/>
          <w:sz w:val="28"/>
          <w:szCs w:val="28"/>
        </w:rPr>
        <w:t xml:space="preserve">    более рационально использовать финансовые ресурсы (бюджетные субсидии образовательных учреждений).</w:t>
      </w:r>
    </w:p>
    <w:p w:rsidR="00434076" w:rsidRPr="003C4D09" w:rsidRDefault="00434076" w:rsidP="0033107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D09">
        <w:rPr>
          <w:rFonts w:ascii="Times New Roman" w:hAnsi="Times New Roman" w:cs="Times New Roman"/>
          <w:sz w:val="28"/>
          <w:szCs w:val="28"/>
        </w:rPr>
        <w:t>Объединение образовательных учреждений - процесс сложный, имеющий на своем пути как плюсы, так и минусы.</w:t>
      </w:r>
      <w:r w:rsidR="00F07522" w:rsidRPr="003C4D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4076" w:rsidRPr="003C4D09" w:rsidRDefault="00434076" w:rsidP="0033107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D09">
        <w:rPr>
          <w:rFonts w:ascii="Times New Roman" w:hAnsi="Times New Roman" w:cs="Times New Roman"/>
          <w:sz w:val="28"/>
          <w:szCs w:val="28"/>
        </w:rPr>
        <w:t>Для родителей позитив видится в обеспечении преемственности и непрерывности между всеми звеньями образования (дошкольного, начальной, средней и старшей школы); близком расположении всех зданий друг к другу; широких возможностей организации системы дополнительного образования; создании единой службы психолого-педагогического сопровождения детей, учащихся и родителей; возможности выбора воспитателя, учителя, педагога дополнительного образования и т. д.</w:t>
      </w:r>
    </w:p>
    <w:p w:rsidR="00434076" w:rsidRPr="003C4D09" w:rsidRDefault="00434076" w:rsidP="0033107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D09">
        <w:rPr>
          <w:rFonts w:ascii="Times New Roman" w:hAnsi="Times New Roman" w:cs="Times New Roman"/>
          <w:sz w:val="28"/>
          <w:szCs w:val="28"/>
        </w:rPr>
        <w:t>Для педагогов преимущества выражаются в увеличении контингента воспитанников и обучающихся (за счет снижения конкуренции между образовательными учреждениями) и, как следствие, увеличении заработной платы; повышении педагогического мастерства и профессионализма всех работников учреждения, трансляции накопленного опыта для других педагогических сообществ; улучшении материально-технической базы подразделений образовательного учреждения для осуществления качественного образования.</w:t>
      </w:r>
    </w:p>
    <w:p w:rsidR="00434076" w:rsidRPr="003C4D09" w:rsidRDefault="00434076" w:rsidP="0033107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D09">
        <w:rPr>
          <w:rFonts w:ascii="Times New Roman" w:hAnsi="Times New Roman" w:cs="Times New Roman"/>
          <w:sz w:val="28"/>
          <w:szCs w:val="28"/>
        </w:rPr>
        <w:t>Для детей положительно единство требований на всех ступенях образования; создание единой образовательной среды; преемственность образовательных программ; возможность выбора кружков, секций по интересам; получение квалифицированной помощи специалистов от 1 года до 18 лет (медицинского персонала, психолога, логопеда, социального педагога).</w:t>
      </w:r>
      <w:r w:rsidR="00F07522" w:rsidRPr="003C4D09">
        <w:rPr>
          <w:sz w:val="28"/>
          <w:szCs w:val="28"/>
        </w:rPr>
        <w:t xml:space="preserve"> </w:t>
      </w:r>
      <w:r w:rsidR="00F07522" w:rsidRPr="003C4D09">
        <w:rPr>
          <w:rFonts w:ascii="Times New Roman" w:hAnsi="Times New Roman" w:cs="Times New Roman"/>
          <w:sz w:val="28"/>
          <w:szCs w:val="28"/>
        </w:rPr>
        <w:t>[4, с. 394]</w:t>
      </w:r>
    </w:p>
    <w:p w:rsidR="00434076" w:rsidRPr="003C4D09" w:rsidRDefault="00434076" w:rsidP="0033107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D09">
        <w:rPr>
          <w:rFonts w:ascii="Times New Roman" w:hAnsi="Times New Roman" w:cs="Times New Roman"/>
          <w:sz w:val="28"/>
          <w:szCs w:val="28"/>
        </w:rPr>
        <w:t>При объединении образовательных учреждений разного вида (средних общеобразовательных школ и дошкольных учреждений) существуют определенные риски:</w:t>
      </w:r>
    </w:p>
    <w:p w:rsidR="00434076" w:rsidRPr="003C4D09" w:rsidRDefault="00434076" w:rsidP="0033107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D09">
        <w:rPr>
          <w:rFonts w:ascii="Times New Roman" w:hAnsi="Times New Roman" w:cs="Times New Roman"/>
          <w:sz w:val="28"/>
          <w:szCs w:val="28"/>
        </w:rPr>
        <w:t xml:space="preserve">    незнание директорами школ специфики работы с детьми дошкольного возраста, что может повлечь за собой школьно-урочную систему обучения детей в подготовительных группах;</w:t>
      </w:r>
    </w:p>
    <w:p w:rsidR="00434076" w:rsidRPr="003C4D09" w:rsidRDefault="00434076" w:rsidP="0033107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D09">
        <w:rPr>
          <w:rFonts w:ascii="Times New Roman" w:hAnsi="Times New Roman" w:cs="Times New Roman"/>
          <w:sz w:val="28"/>
          <w:szCs w:val="28"/>
        </w:rPr>
        <w:t xml:space="preserve">    нерациональное использование единых субсидий, перераспределение на школьное обучение в ущерб дошкольному образованию;</w:t>
      </w:r>
    </w:p>
    <w:p w:rsidR="00434076" w:rsidRPr="003C4D09" w:rsidRDefault="00434076" w:rsidP="0033107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D09">
        <w:rPr>
          <w:rFonts w:ascii="Times New Roman" w:hAnsi="Times New Roman" w:cs="Times New Roman"/>
          <w:sz w:val="28"/>
          <w:szCs w:val="28"/>
        </w:rPr>
        <w:t xml:space="preserve">    учителей с маленькой учебной нагрузкой могут привлекать на работу в детском саду в должности воспитателя, что снизит качество </w:t>
      </w:r>
      <w:proofErr w:type="spellStart"/>
      <w:r w:rsidRPr="003C4D09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3C4D09">
        <w:rPr>
          <w:rFonts w:ascii="Times New Roman" w:hAnsi="Times New Roman" w:cs="Times New Roman"/>
          <w:sz w:val="28"/>
          <w:szCs w:val="28"/>
        </w:rPr>
        <w:t>-образовательного процесса в системе дошкольного образования;</w:t>
      </w:r>
    </w:p>
    <w:p w:rsidR="00434076" w:rsidRPr="003C4D09" w:rsidRDefault="00434076" w:rsidP="0033107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D09">
        <w:rPr>
          <w:rFonts w:ascii="Times New Roman" w:hAnsi="Times New Roman" w:cs="Times New Roman"/>
          <w:sz w:val="28"/>
          <w:szCs w:val="28"/>
        </w:rPr>
        <w:lastRenderedPageBreak/>
        <w:t xml:space="preserve">    разрушение сложившихся традиций в одном из объединяемых учреждений.</w:t>
      </w:r>
    </w:p>
    <w:p w:rsidR="00434076" w:rsidRPr="003C4D09" w:rsidRDefault="00434076" w:rsidP="0033107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D09">
        <w:rPr>
          <w:rFonts w:ascii="Times New Roman" w:hAnsi="Times New Roman" w:cs="Times New Roman"/>
          <w:sz w:val="28"/>
          <w:szCs w:val="28"/>
        </w:rPr>
        <w:t>В чем можно увидеть перспективы образовательного комплекса после объединения школ и детских садов? Это прежде всего формирование единого юридического лица, имеющего полную свободу в перераспределении ресурсов (как материально-технических, так и кадровых) внутри организации в соответствии с выбранной стратегией и программой развития, планом финансово-хозяйственной деятельности образовательного учреждения. Оперативность пр</w:t>
      </w:r>
      <w:bookmarkStart w:id="0" w:name="_GoBack"/>
      <w:bookmarkEnd w:id="0"/>
      <w:r w:rsidRPr="003C4D09">
        <w:rPr>
          <w:rFonts w:ascii="Times New Roman" w:hAnsi="Times New Roman" w:cs="Times New Roman"/>
          <w:sz w:val="28"/>
          <w:szCs w:val="28"/>
        </w:rPr>
        <w:t>инятия решений внутри структурных подразделений единой организации существенно выше, чем в случае кооперации между отдельными учреждениями - самостоятельными юридическими лицами. Государственное (муниципальное) задание формируется для учреждения в целом, распределять его по структурным подразделениям смогут работники администрации учреждения, а не учредитель, что значительно повышает гибкость в решении вопросов выполнения задания. Объединение учреждений позволит легко, с наименьшими издержками транслировать опыт успешных управленческих команд, работающих в сфере образования, что в дальнейшем способствует распространению инновационных образовательных практик, улучшению качества образования.</w:t>
      </w:r>
      <w:r w:rsidR="008F0248" w:rsidRPr="003C4D09">
        <w:rPr>
          <w:sz w:val="28"/>
          <w:szCs w:val="28"/>
        </w:rPr>
        <w:t xml:space="preserve"> </w:t>
      </w:r>
      <w:r w:rsidR="008F0248" w:rsidRPr="003C4D09">
        <w:rPr>
          <w:rFonts w:ascii="Times New Roman" w:hAnsi="Times New Roman" w:cs="Times New Roman"/>
          <w:sz w:val="28"/>
          <w:szCs w:val="28"/>
        </w:rPr>
        <w:t>[5, с. 615]</w:t>
      </w:r>
    </w:p>
    <w:p w:rsidR="00434076" w:rsidRPr="003C4D09" w:rsidRDefault="00434076" w:rsidP="0033107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D09">
        <w:rPr>
          <w:rFonts w:ascii="Times New Roman" w:hAnsi="Times New Roman" w:cs="Times New Roman"/>
          <w:sz w:val="28"/>
          <w:szCs w:val="28"/>
        </w:rPr>
        <w:t>Не бывает реформ без трудностей. Ведь реформирование осуществляют люди со свойственными каждому из них особенностями восприятия, видением проблем и пониманием способов их решения. Для одних реорганизация дает возможность развития, соединения творческих условий для решения общих педагогических задач. Для других - это способ самоутверждения, отстаивания своих личных амбиций и интересов.</w:t>
      </w:r>
    </w:p>
    <w:p w:rsidR="00434076" w:rsidRPr="003C4D09" w:rsidRDefault="00434076" w:rsidP="0033107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D09">
        <w:rPr>
          <w:rFonts w:ascii="Times New Roman" w:hAnsi="Times New Roman" w:cs="Times New Roman"/>
          <w:sz w:val="28"/>
          <w:szCs w:val="28"/>
        </w:rPr>
        <w:t>Кто знает, может быть, реорганизация позволит реализовать в жизни идею создания такой Школы, в которой будут расти и учиться дети и семьи из поколения в поколение. При этом не будет «хороших» и «плохих», «сильных» и «слабых», «элитных» и иных школ и садов. Будут просто разные по творческому воплощению всех педагогических идей и технологий школы, одну из которых родителям надо будет только единожды, в детстве, выбрать для своего ребенка. При правильной, чуткой организации комплексов «детский сад - начальная школа - средняя школа» появится возможность решать серьезные психолого-педагогические проблемы развития человека от младенчества до зрелости. Результаты успешной реорганизации школы и детских садов во многом зависят от педагогов, от их понимания, стремления за видением своих личных интересов увидеть интересы наших детей.</w:t>
      </w:r>
    </w:p>
    <w:p w:rsidR="00E33813" w:rsidRPr="003C4D09" w:rsidRDefault="00434076" w:rsidP="0033107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D09">
        <w:rPr>
          <w:rFonts w:ascii="Times New Roman" w:hAnsi="Times New Roman" w:cs="Times New Roman"/>
          <w:sz w:val="28"/>
          <w:szCs w:val="28"/>
        </w:rPr>
        <w:t>Объединение школ, хочу надеяться, - это дальновидная политическая акция, которая в конечном счете благотворно скажется на качестве общего образования.</w:t>
      </w:r>
    </w:p>
    <w:p w:rsidR="00F07522" w:rsidRPr="003C4D09" w:rsidRDefault="00F07522" w:rsidP="0033107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7522" w:rsidRPr="003C4D09" w:rsidRDefault="00F07522" w:rsidP="0033107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D09">
        <w:rPr>
          <w:rFonts w:ascii="Times New Roman" w:hAnsi="Times New Roman" w:cs="Times New Roman"/>
          <w:sz w:val="28"/>
          <w:szCs w:val="28"/>
        </w:rPr>
        <w:t>Литература:</w:t>
      </w:r>
    </w:p>
    <w:p w:rsidR="00F07522" w:rsidRPr="003C4D09" w:rsidRDefault="00F07522" w:rsidP="0033107F">
      <w:pPr>
        <w:pStyle w:val="a3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C4D09">
        <w:rPr>
          <w:rFonts w:ascii="Times New Roman" w:hAnsi="Times New Roman" w:cs="Times New Roman"/>
          <w:sz w:val="28"/>
          <w:szCs w:val="28"/>
        </w:rPr>
        <w:t>Микерова</w:t>
      </w:r>
      <w:proofErr w:type="spellEnd"/>
      <w:r w:rsidRPr="003C4D09">
        <w:rPr>
          <w:rFonts w:ascii="Times New Roman" w:hAnsi="Times New Roman" w:cs="Times New Roman"/>
          <w:sz w:val="28"/>
          <w:szCs w:val="28"/>
        </w:rPr>
        <w:t xml:space="preserve"> Г.Г. Современные тенденции управления системой образования в России// Современные технологии управления. ISSN 2226-9339. — №4 (76). Номер статьи: 7603. Дата </w:t>
      </w:r>
      <w:r w:rsidRPr="003C4D09">
        <w:rPr>
          <w:rFonts w:ascii="Times New Roman" w:hAnsi="Times New Roman" w:cs="Times New Roman"/>
          <w:sz w:val="28"/>
          <w:szCs w:val="28"/>
        </w:rPr>
        <w:lastRenderedPageBreak/>
        <w:t>публикации: 2017-04-</w:t>
      </w:r>
      <w:proofErr w:type="gramStart"/>
      <w:r w:rsidRPr="003C4D09">
        <w:rPr>
          <w:rFonts w:ascii="Times New Roman" w:hAnsi="Times New Roman" w:cs="Times New Roman"/>
          <w:sz w:val="28"/>
          <w:szCs w:val="28"/>
        </w:rPr>
        <w:t>01 .</w:t>
      </w:r>
      <w:proofErr w:type="gramEnd"/>
      <w:r w:rsidRPr="003C4D09">
        <w:rPr>
          <w:rFonts w:ascii="Times New Roman" w:hAnsi="Times New Roman" w:cs="Times New Roman"/>
          <w:sz w:val="28"/>
          <w:szCs w:val="28"/>
        </w:rPr>
        <w:t xml:space="preserve"> Режим доступа: </w:t>
      </w:r>
      <w:hyperlink r:id="rId5" w:history="1">
        <w:r w:rsidRPr="003C4D09">
          <w:rPr>
            <w:rStyle w:val="a4"/>
            <w:rFonts w:ascii="Times New Roman" w:hAnsi="Times New Roman" w:cs="Times New Roman"/>
            <w:sz w:val="28"/>
            <w:szCs w:val="28"/>
          </w:rPr>
          <w:t>https://sovman.ru/article/7603</w:t>
        </w:r>
      </w:hyperlink>
    </w:p>
    <w:p w:rsidR="00F07522" w:rsidRPr="003C4D09" w:rsidRDefault="00F07522" w:rsidP="0033107F">
      <w:pPr>
        <w:pStyle w:val="a3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D09">
        <w:rPr>
          <w:rFonts w:ascii="Times New Roman" w:hAnsi="Times New Roman" w:cs="Times New Roman"/>
          <w:sz w:val="28"/>
          <w:szCs w:val="28"/>
        </w:rPr>
        <w:t xml:space="preserve">Современный образовательный менеджмент. Государственно-общественный характер управления качеством дополнительного образования детей в условиях реализации ФГОС общего </w:t>
      </w:r>
      <w:proofErr w:type="gramStart"/>
      <w:r w:rsidRPr="003C4D09">
        <w:rPr>
          <w:rFonts w:ascii="Times New Roman" w:hAnsi="Times New Roman" w:cs="Times New Roman"/>
          <w:sz w:val="28"/>
          <w:szCs w:val="28"/>
        </w:rPr>
        <w:t>образования :</w:t>
      </w:r>
      <w:proofErr w:type="gramEnd"/>
      <w:r w:rsidRPr="003C4D09">
        <w:rPr>
          <w:rFonts w:ascii="Times New Roman" w:hAnsi="Times New Roman" w:cs="Times New Roman"/>
          <w:sz w:val="28"/>
          <w:szCs w:val="28"/>
        </w:rPr>
        <w:t xml:space="preserve"> дополнительная профессиональная программа повышения квалификации для педагогических и руководящих работников организаций дополнительного образования и общеобразовательных организаций / под ред. М. И. Солодковой, А. В. Кислякова. – </w:t>
      </w:r>
      <w:proofErr w:type="gramStart"/>
      <w:r w:rsidRPr="003C4D09">
        <w:rPr>
          <w:rFonts w:ascii="Times New Roman" w:hAnsi="Times New Roman" w:cs="Times New Roman"/>
          <w:sz w:val="28"/>
          <w:szCs w:val="28"/>
        </w:rPr>
        <w:t>Челябинск :</w:t>
      </w:r>
      <w:proofErr w:type="gramEnd"/>
      <w:r w:rsidRPr="003C4D09">
        <w:rPr>
          <w:rFonts w:ascii="Times New Roman" w:hAnsi="Times New Roman" w:cs="Times New Roman"/>
          <w:sz w:val="28"/>
          <w:szCs w:val="28"/>
        </w:rPr>
        <w:t xml:space="preserve"> ЧИППКРО, 2014. – 352 с</w:t>
      </w:r>
    </w:p>
    <w:p w:rsidR="00F07522" w:rsidRPr="003C4D09" w:rsidRDefault="00F07522" w:rsidP="0033107F">
      <w:pPr>
        <w:pStyle w:val="a3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D0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C4D09">
        <w:rPr>
          <w:rFonts w:ascii="Times New Roman" w:hAnsi="Times New Roman" w:cs="Times New Roman"/>
          <w:sz w:val="28"/>
          <w:szCs w:val="28"/>
        </w:rPr>
        <w:t>Самоменеджмент</w:t>
      </w:r>
      <w:proofErr w:type="spellEnd"/>
      <w:r w:rsidRPr="003C4D09">
        <w:rPr>
          <w:rFonts w:ascii="Times New Roman" w:hAnsi="Times New Roman" w:cs="Times New Roman"/>
          <w:sz w:val="28"/>
          <w:szCs w:val="28"/>
        </w:rPr>
        <w:t xml:space="preserve"> руководителя образовательного учреждения [Педагогическое образование в России, №1, 2011, стр. -] - Режим доступа: http://znanium.com/catalog/product/541283</w:t>
      </w:r>
    </w:p>
    <w:p w:rsidR="00F07522" w:rsidRPr="003C4D09" w:rsidRDefault="00F07522" w:rsidP="0033107F">
      <w:pPr>
        <w:pStyle w:val="a3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D09">
        <w:rPr>
          <w:rFonts w:ascii="Times New Roman" w:hAnsi="Times New Roman" w:cs="Times New Roman"/>
          <w:sz w:val="28"/>
          <w:szCs w:val="28"/>
        </w:rPr>
        <w:t xml:space="preserve">Управление дошкольным </w:t>
      </w:r>
      <w:proofErr w:type="gramStart"/>
      <w:r w:rsidRPr="003C4D09">
        <w:rPr>
          <w:rFonts w:ascii="Times New Roman" w:hAnsi="Times New Roman" w:cs="Times New Roman"/>
          <w:sz w:val="28"/>
          <w:szCs w:val="28"/>
        </w:rPr>
        <w:t>образованием :</w:t>
      </w:r>
      <w:proofErr w:type="gramEnd"/>
      <w:r w:rsidRPr="003C4D09">
        <w:rPr>
          <w:rFonts w:ascii="Times New Roman" w:hAnsi="Times New Roman" w:cs="Times New Roman"/>
          <w:sz w:val="28"/>
          <w:szCs w:val="28"/>
        </w:rPr>
        <w:t xml:space="preserve"> учебник и практикум для академического </w:t>
      </w:r>
      <w:proofErr w:type="spellStart"/>
      <w:r w:rsidRPr="003C4D09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3C4D09">
        <w:rPr>
          <w:rFonts w:ascii="Times New Roman" w:hAnsi="Times New Roman" w:cs="Times New Roman"/>
          <w:sz w:val="28"/>
          <w:szCs w:val="28"/>
        </w:rPr>
        <w:t xml:space="preserve"> / И. И. </w:t>
      </w:r>
      <w:proofErr w:type="spellStart"/>
      <w:r w:rsidRPr="003C4D09">
        <w:rPr>
          <w:rFonts w:ascii="Times New Roman" w:hAnsi="Times New Roman" w:cs="Times New Roman"/>
          <w:sz w:val="28"/>
          <w:szCs w:val="28"/>
        </w:rPr>
        <w:t>Бойцова</w:t>
      </w:r>
      <w:proofErr w:type="spellEnd"/>
      <w:r w:rsidRPr="003C4D09">
        <w:rPr>
          <w:rFonts w:ascii="Times New Roman" w:hAnsi="Times New Roman" w:cs="Times New Roman"/>
          <w:sz w:val="28"/>
          <w:szCs w:val="28"/>
        </w:rPr>
        <w:t xml:space="preserve"> [и др.] ; под ред. Н. А. Виноградовой, Н. В. </w:t>
      </w:r>
      <w:proofErr w:type="spellStart"/>
      <w:r w:rsidRPr="003C4D09">
        <w:rPr>
          <w:rFonts w:ascii="Times New Roman" w:hAnsi="Times New Roman" w:cs="Times New Roman"/>
          <w:sz w:val="28"/>
          <w:szCs w:val="28"/>
        </w:rPr>
        <w:t>Микляевой</w:t>
      </w:r>
      <w:proofErr w:type="spellEnd"/>
      <w:r w:rsidRPr="003C4D09">
        <w:rPr>
          <w:rFonts w:ascii="Times New Roman" w:hAnsi="Times New Roman" w:cs="Times New Roman"/>
          <w:sz w:val="28"/>
          <w:szCs w:val="28"/>
        </w:rPr>
        <w:t xml:space="preserve">. — </w:t>
      </w:r>
      <w:proofErr w:type="gramStart"/>
      <w:r w:rsidRPr="003C4D09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3C4D09">
        <w:rPr>
          <w:rFonts w:ascii="Times New Roman" w:hAnsi="Times New Roman" w:cs="Times New Roman"/>
          <w:sz w:val="28"/>
          <w:szCs w:val="28"/>
        </w:rPr>
        <w:t xml:space="preserve"> Издательство </w:t>
      </w:r>
      <w:proofErr w:type="spellStart"/>
      <w:r w:rsidRPr="003C4D09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3C4D09">
        <w:rPr>
          <w:rFonts w:ascii="Times New Roman" w:hAnsi="Times New Roman" w:cs="Times New Roman"/>
          <w:sz w:val="28"/>
          <w:szCs w:val="28"/>
        </w:rPr>
        <w:t>, 2014. — 394 с. — (</w:t>
      </w:r>
      <w:proofErr w:type="gramStart"/>
      <w:r w:rsidRPr="003C4D09">
        <w:rPr>
          <w:rFonts w:ascii="Times New Roman" w:hAnsi="Times New Roman" w:cs="Times New Roman"/>
          <w:sz w:val="28"/>
          <w:szCs w:val="28"/>
        </w:rPr>
        <w:t>Серия :</w:t>
      </w:r>
      <w:proofErr w:type="gramEnd"/>
      <w:r w:rsidRPr="003C4D09">
        <w:rPr>
          <w:rFonts w:ascii="Times New Roman" w:hAnsi="Times New Roman" w:cs="Times New Roman"/>
          <w:sz w:val="28"/>
          <w:szCs w:val="28"/>
        </w:rPr>
        <w:t xml:space="preserve"> Бакалавр. Академический курс).</w:t>
      </w:r>
    </w:p>
    <w:p w:rsidR="00F07522" w:rsidRPr="003C4D09" w:rsidRDefault="00F07522" w:rsidP="0033107F">
      <w:pPr>
        <w:pStyle w:val="a3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D09">
        <w:rPr>
          <w:rFonts w:ascii="Times New Roman" w:hAnsi="Times New Roman" w:cs="Times New Roman"/>
          <w:sz w:val="28"/>
          <w:szCs w:val="28"/>
        </w:rPr>
        <w:t>Султанова Т. А., Ткачева Е. В. Сущностные особенности управления современной образовательной организацией // Молодой ученый. — 2014. — №19. — С. 613-616. — URL https://moluch.ru/archive/78/13549/ (дата обращения: 09.12.2018).</w:t>
      </w:r>
    </w:p>
    <w:sectPr w:rsidR="00F07522" w:rsidRPr="003C4D09" w:rsidSect="003C4D0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FA7AEE"/>
    <w:multiLevelType w:val="hybridMultilevel"/>
    <w:tmpl w:val="FA926312"/>
    <w:lvl w:ilvl="0" w:tplc="406829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076"/>
    <w:rsid w:val="002024C7"/>
    <w:rsid w:val="00280AA5"/>
    <w:rsid w:val="0033107F"/>
    <w:rsid w:val="003C4D09"/>
    <w:rsid w:val="00430329"/>
    <w:rsid w:val="00434076"/>
    <w:rsid w:val="00452052"/>
    <w:rsid w:val="007B0D6F"/>
    <w:rsid w:val="008028EC"/>
    <w:rsid w:val="008F0248"/>
    <w:rsid w:val="00C65941"/>
    <w:rsid w:val="00CA4343"/>
    <w:rsid w:val="00E33813"/>
    <w:rsid w:val="00EC7F9F"/>
    <w:rsid w:val="00F07522"/>
    <w:rsid w:val="00F42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723AA1-1232-4F33-8687-D8841F4BE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4076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F07522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075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075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ovman.ru/article/760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2169</Words>
  <Characters>12369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Dashura</dc:creator>
  <cp:keywords/>
  <dc:description/>
  <cp:lastModifiedBy>Daschura93</cp:lastModifiedBy>
  <cp:revision>3</cp:revision>
  <cp:lastPrinted>2019-04-01T16:04:00Z</cp:lastPrinted>
  <dcterms:created xsi:type="dcterms:W3CDTF">2019-12-06T20:29:00Z</dcterms:created>
  <dcterms:modified xsi:type="dcterms:W3CDTF">2019-12-06T20:32:00Z</dcterms:modified>
</cp:coreProperties>
</file>