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9D038" w14:textId="748F6547" w:rsidR="00D2664C" w:rsidRPr="00D2664C" w:rsidRDefault="00D2664C" w:rsidP="00D2664C">
      <w:pPr>
        <w:spacing w:after="0" w:line="360" w:lineRule="auto"/>
        <w:jc w:val="center"/>
        <w:rPr>
          <w:rFonts w:ascii="Times New Roman" w:eastAsia="Times New Roman" w:hAnsi="Times New Roman" w:cs="Times New Roman"/>
          <w:b/>
          <w:sz w:val="28"/>
          <w:szCs w:val="28"/>
          <w:lang w:eastAsia="ru-RU"/>
        </w:rPr>
      </w:pPr>
      <w:r w:rsidRPr="00956ED8">
        <w:rPr>
          <w:rFonts w:ascii="Times New Roman" w:eastAsia="Times New Roman" w:hAnsi="Times New Roman" w:cs="Times New Roman"/>
          <w:b/>
          <w:sz w:val="28"/>
          <w:szCs w:val="28"/>
          <w:lang w:eastAsia="ru-RU"/>
        </w:rPr>
        <w:t>КАТЕГОРИЯ НЕДОБРОСОВЕСТНОСТИ В ПРЕДПРИНИМАТЕЛЬСКОМ ПРАВЕ</w:t>
      </w:r>
    </w:p>
    <w:p w14:paraId="017936F4" w14:textId="77777777" w:rsidR="00D2664C" w:rsidRPr="00D2664C" w:rsidRDefault="00D2664C" w:rsidP="00D2664C">
      <w:pPr>
        <w:tabs>
          <w:tab w:val="left" w:pos="4253"/>
        </w:tabs>
        <w:spacing w:after="0" w:line="360" w:lineRule="auto"/>
        <w:ind w:left="4253"/>
        <w:contextualSpacing/>
        <w:jc w:val="both"/>
        <w:rPr>
          <w:rFonts w:ascii="Times New Roman" w:eastAsia="Calibri" w:hAnsi="Times New Roman" w:cs="Times New Roman"/>
          <w:sz w:val="28"/>
          <w:szCs w:val="28"/>
        </w:rPr>
      </w:pPr>
      <w:r w:rsidRPr="00D2664C">
        <w:rPr>
          <w:rFonts w:ascii="Times New Roman" w:eastAsia="Calibri" w:hAnsi="Times New Roman" w:cs="Times New Roman"/>
          <w:sz w:val="28"/>
          <w:szCs w:val="28"/>
        </w:rPr>
        <w:t>Научный руководитель: Моргунова Наталья Викторовна, доцент с учёной степенью кандидат наук, Тихоокеанский государственный университет.</w:t>
      </w:r>
    </w:p>
    <w:p w14:paraId="223DEF61" w14:textId="77777777" w:rsidR="00D2664C" w:rsidRDefault="00D2664C" w:rsidP="00D2664C">
      <w:pPr>
        <w:tabs>
          <w:tab w:val="left" w:pos="4253"/>
        </w:tabs>
        <w:spacing w:after="0" w:line="360" w:lineRule="auto"/>
        <w:ind w:left="4253"/>
        <w:contextualSpacing/>
        <w:jc w:val="both"/>
        <w:rPr>
          <w:rFonts w:ascii="Times New Roman" w:eastAsia="Calibri" w:hAnsi="Times New Roman" w:cs="Times New Roman"/>
          <w:sz w:val="28"/>
          <w:szCs w:val="28"/>
        </w:rPr>
      </w:pPr>
      <w:r w:rsidRPr="00D2664C">
        <w:rPr>
          <w:rFonts w:ascii="Times New Roman" w:eastAsia="Calibri" w:hAnsi="Times New Roman" w:cs="Times New Roman"/>
          <w:sz w:val="28"/>
          <w:szCs w:val="28"/>
        </w:rPr>
        <w:t>Автор: студент Карабанов Денис Евгеньевич, 5 курс Тихоокеанского Государственного Университета, направление подготовки ПОН</w:t>
      </w:r>
      <w:proofErr w:type="gramStart"/>
      <w:r w:rsidRPr="00D2664C">
        <w:rPr>
          <w:rFonts w:ascii="Times New Roman" w:eastAsia="Calibri" w:hAnsi="Times New Roman" w:cs="Times New Roman"/>
          <w:sz w:val="28"/>
          <w:szCs w:val="28"/>
        </w:rPr>
        <w:t>Б(</w:t>
      </w:r>
      <w:proofErr w:type="gramEnd"/>
      <w:r w:rsidRPr="00D2664C">
        <w:rPr>
          <w:rFonts w:ascii="Times New Roman" w:eastAsia="Calibri" w:hAnsi="Times New Roman" w:cs="Times New Roman"/>
          <w:sz w:val="28"/>
          <w:szCs w:val="28"/>
        </w:rPr>
        <w:t>с) – 51, г. Хабаровск.</w:t>
      </w:r>
    </w:p>
    <w:p w14:paraId="64D0F9BC" w14:textId="0FD6EED8" w:rsidR="00265168" w:rsidRPr="00265168" w:rsidRDefault="00265168" w:rsidP="00265168">
      <w:pPr>
        <w:spacing w:line="360" w:lineRule="auto"/>
        <w:ind w:firstLine="708"/>
        <w:jc w:val="both"/>
        <w:rPr>
          <w:rFonts w:ascii="Times New Roman" w:eastAsia="Calibri" w:hAnsi="Times New Roman" w:cs="Times New Roman"/>
          <w:sz w:val="28"/>
          <w:szCs w:val="28"/>
        </w:rPr>
      </w:pPr>
      <w:r w:rsidRPr="00265168">
        <w:rPr>
          <w:rFonts w:ascii="Times New Roman" w:eastAsia="Calibri" w:hAnsi="Times New Roman" w:cs="Times New Roman"/>
          <w:b/>
          <w:i/>
          <w:sz w:val="28"/>
          <w:szCs w:val="28"/>
        </w:rPr>
        <w:t>Аннотация</w:t>
      </w:r>
      <w:r w:rsidRPr="00265168">
        <w:rPr>
          <w:rFonts w:ascii="Times New Roman" w:eastAsia="Calibri" w:hAnsi="Times New Roman" w:cs="Times New Roman"/>
          <w:i/>
          <w:sz w:val="28"/>
          <w:szCs w:val="28"/>
        </w:rPr>
        <w:t>.</w:t>
      </w:r>
      <w:r w:rsidRPr="00265168">
        <w:rPr>
          <w:rFonts w:ascii="Times New Roman" w:eastAsia="Calibri" w:hAnsi="Times New Roman" w:cs="Times New Roman"/>
          <w:sz w:val="28"/>
          <w:szCs w:val="28"/>
        </w:rPr>
        <w:t xml:space="preserve"> В научной статье рассматриваются</w:t>
      </w:r>
      <w:r w:rsidR="0063539B">
        <w:rPr>
          <w:rFonts w:ascii="Times New Roman" w:eastAsia="Calibri" w:hAnsi="Times New Roman" w:cs="Times New Roman"/>
          <w:sz w:val="28"/>
          <w:szCs w:val="28"/>
        </w:rPr>
        <w:t xml:space="preserve"> негативные  формы и проявления недобросовестности в сфере заключения сделок и договоров, затрагивающих предпринимательское право.</w:t>
      </w:r>
    </w:p>
    <w:p w14:paraId="5AE07CD6" w14:textId="0ECF00F1" w:rsidR="0063539B" w:rsidRDefault="00265168" w:rsidP="0063539B">
      <w:pPr>
        <w:spacing w:line="360" w:lineRule="auto"/>
        <w:ind w:firstLine="708"/>
        <w:jc w:val="both"/>
        <w:rPr>
          <w:rFonts w:ascii="Times New Roman" w:hAnsi="Times New Roman" w:cs="Times New Roman"/>
          <w:color w:val="000000"/>
          <w:sz w:val="28"/>
          <w:szCs w:val="28"/>
          <w:bdr w:val="none" w:sz="0" w:space="0" w:color="auto" w:frame="1"/>
        </w:rPr>
      </w:pPr>
      <w:r w:rsidRPr="00265168">
        <w:rPr>
          <w:rFonts w:ascii="Times New Roman" w:eastAsia="Calibri" w:hAnsi="Times New Roman" w:cs="Times New Roman"/>
          <w:b/>
          <w:i/>
          <w:sz w:val="28"/>
          <w:szCs w:val="28"/>
        </w:rPr>
        <w:t>Ключевые слова</w:t>
      </w:r>
      <w:r w:rsidRPr="00265168">
        <w:rPr>
          <w:rFonts w:ascii="Times New Roman" w:eastAsia="Calibri" w:hAnsi="Times New Roman" w:cs="Times New Roman"/>
          <w:sz w:val="28"/>
          <w:szCs w:val="28"/>
        </w:rPr>
        <w:t xml:space="preserve">: </w:t>
      </w:r>
      <w:r w:rsidRPr="00265168">
        <w:rPr>
          <w:rFonts w:ascii="Times New Roman" w:hAnsi="Times New Roman" w:cs="Times New Roman"/>
          <w:color w:val="000000"/>
          <w:sz w:val="28"/>
          <w:szCs w:val="28"/>
          <w:bdr w:val="none" w:sz="0" w:space="0" w:color="auto" w:frame="1"/>
        </w:rPr>
        <w:t>предпринимательство</w:t>
      </w:r>
      <w:r>
        <w:rPr>
          <w:rFonts w:ascii="Times New Roman" w:hAnsi="Times New Roman" w:cs="Times New Roman"/>
          <w:color w:val="000000"/>
          <w:sz w:val="28"/>
          <w:szCs w:val="28"/>
        </w:rPr>
        <w:t>, добросовестность, сделка, договор,</w:t>
      </w:r>
      <w:r w:rsidR="0063539B">
        <w:rPr>
          <w:rFonts w:ascii="Times New Roman" w:hAnsi="Times New Roman" w:cs="Times New Roman"/>
          <w:color w:val="000000"/>
          <w:sz w:val="28"/>
          <w:szCs w:val="28"/>
        </w:rPr>
        <w:t xml:space="preserve"> </w:t>
      </w:r>
      <w:r w:rsidR="0063539B">
        <w:rPr>
          <w:rFonts w:ascii="Times New Roman" w:hAnsi="Times New Roman" w:cs="Times New Roman"/>
          <w:color w:val="000000"/>
          <w:sz w:val="28"/>
          <w:szCs w:val="28"/>
          <w:bdr w:val="none" w:sz="0" w:space="0" w:color="auto" w:frame="1"/>
        </w:rPr>
        <w:t xml:space="preserve">предпринимательская </w:t>
      </w:r>
      <w:r w:rsidRPr="00265168">
        <w:rPr>
          <w:rFonts w:ascii="Times New Roman" w:hAnsi="Times New Roman" w:cs="Times New Roman"/>
          <w:color w:val="000000"/>
          <w:sz w:val="28"/>
          <w:szCs w:val="28"/>
          <w:bdr w:val="none" w:sz="0" w:space="0" w:color="auto" w:frame="1"/>
        </w:rPr>
        <w:t>деятельность</w:t>
      </w:r>
      <w:r>
        <w:rPr>
          <w:rFonts w:ascii="Times New Roman" w:hAnsi="Times New Roman" w:cs="Times New Roman"/>
          <w:color w:val="000000"/>
          <w:sz w:val="28"/>
          <w:szCs w:val="28"/>
          <w:bdr w:val="none" w:sz="0" w:space="0" w:color="auto" w:frame="1"/>
        </w:rPr>
        <w:t>,</w:t>
      </w:r>
      <w:r w:rsidRPr="00265168">
        <w:rPr>
          <w:rFonts w:ascii="Times New Roman" w:hAnsi="Times New Roman" w:cs="Times New Roman"/>
          <w:color w:val="000000"/>
          <w:sz w:val="28"/>
          <w:szCs w:val="28"/>
        </w:rPr>
        <w:t> </w:t>
      </w:r>
      <w:r>
        <w:rPr>
          <w:rFonts w:ascii="Times New Roman" w:hAnsi="Times New Roman" w:cs="Times New Roman"/>
          <w:color w:val="000000"/>
          <w:sz w:val="28"/>
          <w:szCs w:val="28"/>
          <w:bdr w:val="none" w:sz="0" w:space="0" w:color="auto" w:frame="1"/>
        </w:rPr>
        <w:t xml:space="preserve">сущность </w:t>
      </w:r>
      <w:r w:rsidRPr="00265168">
        <w:rPr>
          <w:rFonts w:ascii="Times New Roman" w:hAnsi="Times New Roman" w:cs="Times New Roman"/>
          <w:color w:val="000000"/>
          <w:sz w:val="28"/>
          <w:szCs w:val="28"/>
          <w:bdr w:val="none" w:sz="0" w:space="0" w:color="auto" w:frame="1"/>
        </w:rPr>
        <w:t>предпринимательства</w:t>
      </w:r>
      <w:r w:rsidR="00C055B2">
        <w:rPr>
          <w:rFonts w:ascii="Times New Roman" w:hAnsi="Times New Roman" w:cs="Times New Roman"/>
          <w:color w:val="000000"/>
          <w:sz w:val="28"/>
          <w:szCs w:val="28"/>
        </w:rPr>
        <w:t>.</w:t>
      </w:r>
      <w:r w:rsidR="0063539B">
        <w:rPr>
          <w:rFonts w:ascii="Times New Roman" w:hAnsi="Times New Roman" w:cs="Times New Roman"/>
          <w:color w:val="000000"/>
          <w:sz w:val="28"/>
          <w:szCs w:val="28"/>
          <w:bdr w:val="none" w:sz="0" w:space="0" w:color="auto" w:frame="1"/>
        </w:rPr>
        <w:t xml:space="preserve"> </w:t>
      </w:r>
    </w:p>
    <w:p w14:paraId="6E23096C" w14:textId="77777777" w:rsidR="0063539B" w:rsidRPr="00CA2EB4" w:rsidRDefault="0063539B" w:rsidP="0063539B">
      <w:pPr>
        <w:spacing w:line="360" w:lineRule="auto"/>
        <w:jc w:val="center"/>
        <w:rPr>
          <w:rFonts w:ascii="Times New Roman" w:hAnsi="Times New Roman" w:cs="Times New Roman"/>
          <w:b/>
          <w:color w:val="000000"/>
          <w:sz w:val="28"/>
          <w:szCs w:val="28"/>
          <w:lang w:val="en-US"/>
        </w:rPr>
      </w:pPr>
      <w:r w:rsidRPr="0063539B">
        <w:rPr>
          <w:rFonts w:ascii="Times New Roman" w:hAnsi="Times New Roman" w:cs="Times New Roman"/>
          <w:b/>
          <w:color w:val="000000"/>
          <w:sz w:val="28"/>
          <w:szCs w:val="28"/>
          <w:lang w:val="en-US"/>
        </w:rPr>
        <w:t>CATEGORY OF FAILURE IN ENTREPRENEURIAL LAW</w:t>
      </w:r>
    </w:p>
    <w:p w14:paraId="663DF4BD" w14:textId="77777777" w:rsidR="0063539B" w:rsidRPr="0063539B" w:rsidRDefault="0063539B" w:rsidP="0063539B">
      <w:pPr>
        <w:autoSpaceDE w:val="0"/>
        <w:autoSpaceDN w:val="0"/>
        <w:adjustRightInd w:val="0"/>
        <w:spacing w:after="0" w:line="360" w:lineRule="auto"/>
        <w:ind w:left="4962"/>
        <w:jc w:val="both"/>
        <w:rPr>
          <w:rFonts w:ascii="Times New Roman" w:eastAsia="Times New Roman" w:hAnsi="Times New Roman" w:cs="Times New Roman"/>
          <w:sz w:val="28"/>
          <w:szCs w:val="28"/>
          <w:lang w:val="en-US"/>
        </w:rPr>
      </w:pPr>
      <w:r w:rsidRPr="0063539B">
        <w:rPr>
          <w:rFonts w:ascii="Times New Roman" w:eastAsia="Times New Roman" w:hAnsi="Times New Roman" w:cs="Times New Roman"/>
          <w:sz w:val="28"/>
          <w:szCs w:val="28"/>
          <w:lang w:val="en-US"/>
        </w:rPr>
        <w:t xml:space="preserve">Supervisor: Natalia V. </w:t>
      </w:r>
      <w:proofErr w:type="spellStart"/>
      <w:r w:rsidRPr="0063539B">
        <w:rPr>
          <w:rFonts w:ascii="Times New Roman" w:eastAsia="Times New Roman" w:hAnsi="Times New Roman" w:cs="Times New Roman"/>
          <w:sz w:val="28"/>
          <w:szCs w:val="28"/>
          <w:lang w:val="en-US"/>
        </w:rPr>
        <w:t>Morgunova</w:t>
      </w:r>
      <w:proofErr w:type="spellEnd"/>
      <w:r w:rsidRPr="0063539B">
        <w:rPr>
          <w:rFonts w:ascii="Times New Roman" w:eastAsia="Times New Roman" w:hAnsi="Times New Roman" w:cs="Times New Roman"/>
          <w:sz w:val="28"/>
          <w:szCs w:val="28"/>
          <w:lang w:val="en-US"/>
        </w:rPr>
        <w:t>, associate Professor with PhD degree, Pacific National University.</w:t>
      </w:r>
    </w:p>
    <w:p w14:paraId="71E2D8BD" w14:textId="77777777" w:rsidR="0063539B" w:rsidRPr="0063539B" w:rsidRDefault="0063539B" w:rsidP="0063539B">
      <w:pPr>
        <w:autoSpaceDE w:val="0"/>
        <w:autoSpaceDN w:val="0"/>
        <w:adjustRightInd w:val="0"/>
        <w:spacing w:after="0" w:line="360" w:lineRule="auto"/>
        <w:ind w:left="4962"/>
        <w:jc w:val="both"/>
        <w:rPr>
          <w:rFonts w:ascii="Times New Roman" w:eastAsia="Times New Roman" w:hAnsi="Times New Roman" w:cs="Times New Roman"/>
          <w:sz w:val="28"/>
          <w:szCs w:val="28"/>
          <w:lang w:val="en-US"/>
        </w:rPr>
      </w:pPr>
      <w:r w:rsidRPr="0063539B">
        <w:rPr>
          <w:rFonts w:ascii="Times New Roman" w:eastAsia="Times New Roman" w:hAnsi="Times New Roman" w:cs="Times New Roman"/>
          <w:sz w:val="28"/>
          <w:szCs w:val="28"/>
          <w:lang w:val="en-US"/>
        </w:rPr>
        <w:lastRenderedPageBreak/>
        <w:t xml:space="preserve">Author of article: the student </w:t>
      </w:r>
      <w:proofErr w:type="spellStart"/>
      <w:r w:rsidRPr="0063539B">
        <w:rPr>
          <w:rFonts w:ascii="Times New Roman" w:eastAsia="Times New Roman" w:hAnsi="Times New Roman" w:cs="Times New Roman"/>
          <w:sz w:val="28"/>
          <w:szCs w:val="28"/>
          <w:lang w:val="en-US"/>
        </w:rPr>
        <w:t>Karabanov</w:t>
      </w:r>
      <w:proofErr w:type="spellEnd"/>
      <w:r w:rsidRPr="0063539B">
        <w:rPr>
          <w:rFonts w:ascii="Times New Roman" w:eastAsia="Times New Roman" w:hAnsi="Times New Roman" w:cs="Times New Roman"/>
          <w:sz w:val="28"/>
          <w:szCs w:val="28"/>
          <w:lang w:val="en-US"/>
        </w:rPr>
        <w:t xml:space="preserve"> Denis </w:t>
      </w:r>
      <w:proofErr w:type="spellStart"/>
      <w:r w:rsidRPr="0063539B">
        <w:rPr>
          <w:rFonts w:ascii="Times New Roman" w:eastAsia="Times New Roman" w:hAnsi="Times New Roman" w:cs="Times New Roman"/>
          <w:sz w:val="28"/>
          <w:szCs w:val="28"/>
          <w:lang w:val="en-US"/>
        </w:rPr>
        <w:t>Evgenievich</w:t>
      </w:r>
      <w:proofErr w:type="spellEnd"/>
      <w:r w:rsidRPr="0063539B">
        <w:rPr>
          <w:rFonts w:ascii="Times New Roman" w:eastAsia="Times New Roman" w:hAnsi="Times New Roman" w:cs="Times New Roman"/>
          <w:sz w:val="28"/>
          <w:szCs w:val="28"/>
          <w:lang w:val="en-US"/>
        </w:rPr>
        <w:t xml:space="preserve">, the 5th course of Pacific National University, the direction of preparation of PONB (c) – 51, Khabarovsk. </w:t>
      </w:r>
    </w:p>
    <w:p w14:paraId="69346F5F" w14:textId="77777777" w:rsidR="0063539B" w:rsidRPr="0063539B" w:rsidRDefault="0063539B" w:rsidP="0063539B">
      <w:pPr>
        <w:spacing w:line="360" w:lineRule="auto"/>
        <w:ind w:firstLine="709"/>
        <w:jc w:val="both"/>
        <w:rPr>
          <w:rFonts w:ascii="Times New Roman" w:hAnsi="Times New Roman" w:cs="Times New Roman"/>
          <w:b/>
          <w:color w:val="000000"/>
          <w:sz w:val="28"/>
          <w:szCs w:val="28"/>
          <w:lang w:val="en-US"/>
        </w:rPr>
      </w:pPr>
      <w:proofErr w:type="gramStart"/>
      <w:r w:rsidRPr="0063539B">
        <w:rPr>
          <w:rFonts w:ascii="Times New Roman" w:hAnsi="Times New Roman" w:cs="Times New Roman"/>
          <w:b/>
          <w:i/>
          <w:color w:val="000000"/>
          <w:sz w:val="28"/>
          <w:szCs w:val="28"/>
          <w:lang w:val="en-US"/>
        </w:rPr>
        <w:t>Annotation.</w:t>
      </w:r>
      <w:proofErr w:type="gramEnd"/>
      <w:r w:rsidRPr="0063539B">
        <w:rPr>
          <w:rFonts w:ascii="Times New Roman" w:hAnsi="Times New Roman" w:cs="Times New Roman"/>
          <w:b/>
          <w:color w:val="000000"/>
          <w:sz w:val="28"/>
          <w:szCs w:val="28"/>
          <w:lang w:val="en-US"/>
        </w:rPr>
        <w:t xml:space="preserve"> </w:t>
      </w:r>
      <w:r w:rsidRPr="0063539B">
        <w:rPr>
          <w:rFonts w:ascii="Times New Roman" w:hAnsi="Times New Roman" w:cs="Times New Roman"/>
          <w:color w:val="000000"/>
          <w:sz w:val="28"/>
          <w:szCs w:val="28"/>
          <w:lang w:val="en-US"/>
        </w:rPr>
        <w:t>The scientific article discusses the negative forms and manifestations of dishonesty in the field of transactions and contracts affecting business law.</w:t>
      </w:r>
    </w:p>
    <w:p w14:paraId="56249C89" w14:textId="478D1DC5" w:rsidR="0063539B" w:rsidRPr="00C055B2" w:rsidRDefault="0063539B" w:rsidP="0063539B">
      <w:pPr>
        <w:spacing w:line="360" w:lineRule="auto"/>
        <w:ind w:firstLine="709"/>
        <w:jc w:val="both"/>
        <w:rPr>
          <w:rFonts w:ascii="Times New Roman" w:hAnsi="Times New Roman" w:cs="Times New Roman"/>
          <w:b/>
          <w:color w:val="000000"/>
          <w:sz w:val="28"/>
          <w:szCs w:val="28"/>
          <w:lang w:val="en-US"/>
        </w:rPr>
      </w:pPr>
      <w:r w:rsidRPr="0063539B">
        <w:rPr>
          <w:rFonts w:ascii="Times New Roman" w:hAnsi="Times New Roman" w:cs="Times New Roman"/>
          <w:b/>
          <w:i/>
          <w:color w:val="000000"/>
          <w:sz w:val="28"/>
          <w:szCs w:val="28"/>
          <w:lang w:val="en-US"/>
        </w:rPr>
        <w:t>Keywords:</w:t>
      </w:r>
      <w:r w:rsidRPr="0063539B">
        <w:rPr>
          <w:rFonts w:ascii="Times New Roman" w:hAnsi="Times New Roman" w:cs="Times New Roman"/>
          <w:b/>
          <w:color w:val="000000"/>
          <w:sz w:val="28"/>
          <w:szCs w:val="28"/>
          <w:lang w:val="en-US"/>
        </w:rPr>
        <w:t xml:space="preserve"> </w:t>
      </w:r>
      <w:r w:rsidRPr="0063539B">
        <w:rPr>
          <w:rFonts w:ascii="Times New Roman" w:hAnsi="Times New Roman" w:cs="Times New Roman"/>
          <w:color w:val="000000"/>
          <w:sz w:val="28"/>
          <w:szCs w:val="28"/>
          <w:lang w:val="en-US"/>
        </w:rPr>
        <w:t xml:space="preserve">entrepreneurship, good faith, transaction, contract, entrepreneurial activity, </w:t>
      </w:r>
      <w:r w:rsidR="00C055B2">
        <w:rPr>
          <w:rFonts w:ascii="Times New Roman" w:hAnsi="Times New Roman" w:cs="Times New Roman"/>
          <w:color w:val="000000"/>
          <w:sz w:val="28"/>
          <w:szCs w:val="28"/>
          <w:lang w:val="en-US"/>
        </w:rPr>
        <w:t>the essence of entrepreneurship</w:t>
      </w:r>
      <w:r w:rsidR="00C055B2" w:rsidRPr="00C055B2">
        <w:rPr>
          <w:rFonts w:ascii="Times New Roman" w:hAnsi="Times New Roman" w:cs="Times New Roman"/>
          <w:color w:val="000000"/>
          <w:sz w:val="28"/>
          <w:szCs w:val="28"/>
          <w:lang w:val="en-US"/>
        </w:rPr>
        <w:t>.</w:t>
      </w:r>
    </w:p>
    <w:p w14:paraId="416F2D00" w14:textId="39A3AEC4" w:rsidR="00F74245" w:rsidRPr="00F74245" w:rsidRDefault="00DF3D66" w:rsidP="00FD2E26">
      <w:pPr>
        <w:spacing w:line="360" w:lineRule="auto"/>
        <w:ind w:firstLine="851"/>
        <w:contextualSpacing/>
        <w:jc w:val="both"/>
        <w:rPr>
          <w:rFonts w:ascii="Times New Roman" w:hAnsi="Times New Roman" w:cs="Times New Roman"/>
          <w:sz w:val="28"/>
        </w:rPr>
      </w:pPr>
      <w:r w:rsidRPr="00DF3D66">
        <w:rPr>
          <w:rFonts w:ascii="Times New Roman" w:hAnsi="Times New Roman" w:cs="Times New Roman"/>
          <w:sz w:val="28"/>
        </w:rPr>
        <w:t xml:space="preserve">В качестве основного начала гражданского законодательства принцип добросовестности закреплен Федеральным законом от 30 декабря 2012 г. № 302-ФЗ «О внесении изменений в главы 1, 2, 3 и 4 части первой Гражданского кодекса Российской Федерации» (далее </w:t>
      </w:r>
      <w:r w:rsidR="002543CD">
        <w:rPr>
          <w:rFonts w:ascii="Times New Roman" w:hAnsi="Times New Roman" w:cs="Times New Roman"/>
          <w:sz w:val="28"/>
        </w:rPr>
        <w:t>–</w:t>
      </w:r>
      <w:r w:rsidRPr="00DF3D66">
        <w:rPr>
          <w:rFonts w:ascii="Times New Roman" w:hAnsi="Times New Roman" w:cs="Times New Roman"/>
          <w:sz w:val="28"/>
        </w:rPr>
        <w:t xml:space="preserve"> Федеральный закон о внесении изменений в ГК РФ, Федеральный закон № 302-ФЗ). В соответствии с п. 3 ст. 1 ГК РФ, участники гражданских правоотношений должны действовать добросовестно при установлении, осуществлении и защите гражданских прав, и исполнении гражданских обязанностей.</w:t>
      </w:r>
      <w:r w:rsidR="00F74245">
        <w:rPr>
          <w:rFonts w:ascii="Times New Roman" w:hAnsi="Times New Roman" w:cs="Times New Roman"/>
          <w:sz w:val="28"/>
        </w:rPr>
        <w:t xml:space="preserve"> Т</w:t>
      </w:r>
      <w:r w:rsidR="00F74245" w:rsidRPr="00F74245">
        <w:rPr>
          <w:rFonts w:ascii="Times New Roman" w:hAnsi="Times New Roman" w:cs="Times New Roman"/>
          <w:sz w:val="28"/>
        </w:rPr>
        <w:t xml:space="preserve">очный смысл понятия «добросовестность», как и прежде, в законодательных текстах не проясняется, ввиду этого толкование этого понятия и его применение в качестве принципа гражданского права вызывает ряд трудностей. </w:t>
      </w:r>
    </w:p>
    <w:p w14:paraId="4BD2AECA" w14:textId="02F2DA0C" w:rsidR="00C56B43" w:rsidRDefault="00EE4BF1" w:rsidP="00FD2E26">
      <w:pPr>
        <w:spacing w:line="360" w:lineRule="auto"/>
        <w:ind w:firstLine="851"/>
        <w:contextualSpacing/>
        <w:jc w:val="both"/>
        <w:rPr>
          <w:rFonts w:ascii="Times New Roman" w:hAnsi="Times New Roman" w:cs="Times New Roman"/>
          <w:sz w:val="28"/>
        </w:rPr>
      </w:pPr>
      <w:r w:rsidRPr="00EE4BF1">
        <w:rPr>
          <w:rFonts w:ascii="Times New Roman" w:hAnsi="Times New Roman" w:cs="Times New Roman"/>
          <w:sz w:val="28"/>
        </w:rPr>
        <w:lastRenderedPageBreak/>
        <w:t>Область применения доброй совести включает такие фундаментальные институты, как аналогия права, виндикация, приобретательная давность, недобросовестная конкуренция и др. Отсутствие легальной дефиниции и общепризнанного доктринального понимания указанной категории привели к тому, что в большинстве случаев ее значение определяется наукой противоречиво или не определяется вовсе. Среди отдельных проблемных вопросов, связанных с добросовестностью, могут быть названы такие, к</w:t>
      </w:r>
      <w:r w:rsidR="00423D1A">
        <w:rPr>
          <w:rFonts w:ascii="Times New Roman" w:hAnsi="Times New Roman" w:cs="Times New Roman"/>
          <w:sz w:val="28"/>
        </w:rPr>
        <w:t>ак</w:t>
      </w:r>
      <w:r w:rsidRPr="00EE4BF1">
        <w:rPr>
          <w:rFonts w:ascii="Times New Roman" w:hAnsi="Times New Roman" w:cs="Times New Roman"/>
          <w:sz w:val="28"/>
        </w:rPr>
        <w:t>, нерешенность вопроса о признании ее критерием злоупотребления</w:t>
      </w:r>
      <w:r w:rsidR="005B1E7A">
        <w:rPr>
          <w:rFonts w:ascii="Times New Roman" w:hAnsi="Times New Roman" w:cs="Times New Roman"/>
          <w:sz w:val="28"/>
        </w:rPr>
        <w:t xml:space="preserve"> </w:t>
      </w:r>
      <w:r w:rsidRPr="00EE4BF1">
        <w:rPr>
          <w:rFonts w:ascii="Times New Roman" w:hAnsi="Times New Roman" w:cs="Times New Roman"/>
          <w:sz w:val="28"/>
        </w:rPr>
        <w:t>правом,</w:t>
      </w:r>
      <w:r w:rsidR="005B1E7A" w:rsidRPr="005B1E7A">
        <w:rPr>
          <w:rFonts w:ascii="Times New Roman" w:hAnsi="Times New Roman" w:cs="Times New Roman"/>
          <w:sz w:val="28"/>
        </w:rPr>
        <w:t xml:space="preserve"> </w:t>
      </w:r>
      <w:r w:rsidRPr="00EE4BF1">
        <w:rPr>
          <w:rFonts w:ascii="Times New Roman" w:hAnsi="Times New Roman" w:cs="Times New Roman"/>
          <w:sz w:val="28"/>
        </w:rPr>
        <w:t>неопределенность</w:t>
      </w:r>
      <w:r w:rsidR="005B1E7A" w:rsidRPr="005B1E7A">
        <w:rPr>
          <w:rFonts w:ascii="Times New Roman" w:hAnsi="Times New Roman" w:cs="Times New Roman"/>
          <w:sz w:val="28"/>
        </w:rPr>
        <w:t xml:space="preserve"> </w:t>
      </w:r>
      <w:r w:rsidRPr="00EE4BF1">
        <w:rPr>
          <w:rFonts w:ascii="Times New Roman" w:hAnsi="Times New Roman" w:cs="Times New Roman"/>
          <w:sz w:val="28"/>
        </w:rPr>
        <w:t>значения и сфер</w:t>
      </w:r>
      <w:r w:rsidR="005B1E7A">
        <w:rPr>
          <w:rFonts w:ascii="Times New Roman" w:hAnsi="Times New Roman" w:cs="Times New Roman"/>
          <w:sz w:val="28"/>
        </w:rPr>
        <w:t xml:space="preserve">ы </w:t>
      </w:r>
      <w:r w:rsidRPr="00EE4BF1">
        <w:rPr>
          <w:rFonts w:ascii="Times New Roman" w:hAnsi="Times New Roman" w:cs="Times New Roman"/>
          <w:sz w:val="28"/>
        </w:rPr>
        <w:t>применения презумпции добросовестности участников гражданских</w:t>
      </w:r>
      <w:r w:rsidR="005B1E7A" w:rsidRPr="005B1E7A">
        <w:rPr>
          <w:rFonts w:ascii="Times New Roman" w:hAnsi="Times New Roman" w:cs="Times New Roman"/>
          <w:sz w:val="28"/>
        </w:rPr>
        <w:t xml:space="preserve"> </w:t>
      </w:r>
      <w:r w:rsidR="00423D1A">
        <w:rPr>
          <w:rFonts w:ascii="Times New Roman" w:hAnsi="Times New Roman" w:cs="Times New Roman"/>
          <w:sz w:val="28"/>
        </w:rPr>
        <w:t xml:space="preserve">и предпринимательских </w:t>
      </w:r>
      <w:r w:rsidRPr="00EE4BF1">
        <w:rPr>
          <w:rFonts w:ascii="Times New Roman" w:hAnsi="Times New Roman" w:cs="Times New Roman"/>
          <w:sz w:val="28"/>
        </w:rPr>
        <w:t>правоотношений и др. Результатом указанных проблем является непоследовательное и нечеткое применение понятия добросовестности на практике.</w:t>
      </w:r>
    </w:p>
    <w:p w14:paraId="4E6F05F0" w14:textId="76669DC1" w:rsidR="00CA2EB4" w:rsidRPr="00CA2EB4" w:rsidRDefault="00CA2EB4" w:rsidP="00FD2E26">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Критерии добросовестности</w:t>
      </w:r>
      <w:r w:rsidRPr="00CA2EB4">
        <w:rPr>
          <w:rFonts w:ascii="Times New Roman" w:hAnsi="Times New Roman" w:cs="Times New Roman"/>
          <w:sz w:val="28"/>
        </w:rPr>
        <w:t>:</w:t>
      </w:r>
    </w:p>
    <w:p w14:paraId="65921356" w14:textId="77777777" w:rsidR="00CA2EB4" w:rsidRDefault="00CA2EB4" w:rsidP="00FD2E26">
      <w:pPr>
        <w:spacing w:line="360" w:lineRule="auto"/>
        <w:ind w:firstLine="851"/>
        <w:contextualSpacing/>
        <w:jc w:val="both"/>
        <w:rPr>
          <w:rFonts w:ascii="Times New Roman" w:hAnsi="Times New Roman" w:cs="Times New Roman"/>
          <w:sz w:val="28"/>
          <w:lang w:val="en-US"/>
        </w:rPr>
      </w:pPr>
      <w:r w:rsidRPr="00CA2EB4">
        <w:rPr>
          <w:rFonts w:ascii="Times New Roman" w:hAnsi="Times New Roman" w:cs="Times New Roman"/>
          <w:sz w:val="28"/>
        </w:rPr>
        <w:t xml:space="preserve">1)При осуществлении своих правомочий субъект правоотношений должен учитывать интересы других субъектов, которых касаются его действия. Добросовестный субъект правоотношений не нарушает права других субъектов и учитывает их интересы при осуществлении своей деятельности. </w:t>
      </w:r>
    </w:p>
    <w:p w14:paraId="6DB7174F" w14:textId="77777777" w:rsidR="00CA2EB4" w:rsidRDefault="00CA2EB4" w:rsidP="00FD2E26">
      <w:pPr>
        <w:spacing w:line="360" w:lineRule="auto"/>
        <w:ind w:firstLine="851"/>
        <w:contextualSpacing/>
        <w:jc w:val="both"/>
        <w:rPr>
          <w:rFonts w:ascii="Times New Roman" w:hAnsi="Times New Roman" w:cs="Times New Roman"/>
          <w:sz w:val="28"/>
          <w:lang w:val="en-US"/>
        </w:rPr>
      </w:pPr>
      <w:r w:rsidRPr="00CA2EB4">
        <w:rPr>
          <w:rFonts w:ascii="Times New Roman" w:hAnsi="Times New Roman" w:cs="Times New Roman"/>
          <w:sz w:val="28"/>
        </w:rPr>
        <w:t xml:space="preserve">2)Любой субъект правоотношений, который осуществляет свою деятельность, должен быть дееспособен, чтобы его оценивали по критериям добросовестности. </w:t>
      </w:r>
    </w:p>
    <w:p w14:paraId="17EF6F9B" w14:textId="24061E46" w:rsidR="00CA2EB4" w:rsidRDefault="00CA2EB4" w:rsidP="00FD2E26">
      <w:pPr>
        <w:spacing w:line="360" w:lineRule="auto"/>
        <w:ind w:firstLine="851"/>
        <w:contextualSpacing/>
        <w:jc w:val="both"/>
        <w:rPr>
          <w:rFonts w:ascii="Times New Roman" w:hAnsi="Times New Roman" w:cs="Times New Roman"/>
          <w:sz w:val="28"/>
          <w:lang w:val="en-US"/>
        </w:rPr>
      </w:pPr>
      <w:r w:rsidRPr="00CA2EB4">
        <w:rPr>
          <w:rFonts w:ascii="Times New Roman" w:hAnsi="Times New Roman" w:cs="Times New Roman"/>
          <w:sz w:val="28"/>
        </w:rPr>
        <w:t>3)При оценке действий субъектов гражданских правоотношений необходимо соотнести к понятию добросовестность понятие недобросовестных поступков, ведь при оценке согласно принципу добросовестности необходимо опираться не только на определение закона, учет разных обстоят</w:t>
      </w:r>
      <w:r>
        <w:rPr>
          <w:rFonts w:ascii="Times New Roman" w:hAnsi="Times New Roman" w:cs="Times New Roman"/>
          <w:sz w:val="28"/>
        </w:rPr>
        <w:t>ельств, но и на житейский опыт.</w:t>
      </w:r>
    </w:p>
    <w:p w14:paraId="4274E2F2" w14:textId="02B85C81" w:rsidR="00CA2EB4" w:rsidRDefault="00CA2EB4" w:rsidP="00FD2E26">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Если затрагивать понятие недобросовестность под ним</w:t>
      </w:r>
      <w:r w:rsidRPr="00CA2EB4">
        <w:rPr>
          <w:rFonts w:ascii="Times New Roman" w:hAnsi="Times New Roman" w:cs="Times New Roman"/>
          <w:sz w:val="28"/>
        </w:rPr>
        <w:t xml:space="preserve"> принято понимать психическое отношение к своим действиям или бездействиям, которое основывается на полож</w:t>
      </w:r>
      <w:r>
        <w:rPr>
          <w:rFonts w:ascii="Times New Roman" w:hAnsi="Times New Roman" w:cs="Times New Roman"/>
          <w:sz w:val="28"/>
        </w:rPr>
        <w:t>ении «знал и должен был знать».</w:t>
      </w:r>
    </w:p>
    <w:p w14:paraId="75C17DA1" w14:textId="20937624" w:rsidR="00CA2EB4" w:rsidRDefault="00CA2EB4" w:rsidP="00FD2E26">
      <w:pPr>
        <w:spacing w:line="360" w:lineRule="auto"/>
        <w:ind w:firstLine="851"/>
        <w:contextualSpacing/>
        <w:jc w:val="both"/>
        <w:rPr>
          <w:rFonts w:ascii="Times New Roman" w:hAnsi="Times New Roman" w:cs="Times New Roman"/>
          <w:sz w:val="28"/>
        </w:rPr>
      </w:pPr>
      <w:r w:rsidRPr="00CA2EB4">
        <w:rPr>
          <w:rFonts w:ascii="Times New Roman" w:hAnsi="Times New Roman" w:cs="Times New Roman"/>
          <w:sz w:val="28"/>
        </w:rPr>
        <w:t xml:space="preserve">Таким образом, в состав понятия недобросовестности входят интеллектуальные и волевые составляющие. Понятие добросовестности многие исследователи рассматривают с позиции разделения его на составляющие добра и совести. Добро предполагает положительное начало в нравственности, которое противоположно </w:t>
      </w:r>
      <w:proofErr w:type="gramStart"/>
      <w:r w:rsidRPr="00CA2EB4">
        <w:rPr>
          <w:rFonts w:ascii="Times New Roman" w:hAnsi="Times New Roman" w:cs="Times New Roman"/>
          <w:sz w:val="28"/>
        </w:rPr>
        <w:t>злому</w:t>
      </w:r>
      <w:proofErr w:type="gramEnd"/>
      <w:r w:rsidRPr="00CA2EB4">
        <w:rPr>
          <w:rFonts w:ascii="Times New Roman" w:hAnsi="Times New Roman" w:cs="Times New Roman"/>
          <w:sz w:val="28"/>
        </w:rPr>
        <w:t>. Совесть предполагает нравственное сознание человека, которое выражается в оценочном подходе к своим или чужим действиям, на основании п</w:t>
      </w:r>
      <w:r>
        <w:rPr>
          <w:rFonts w:ascii="Times New Roman" w:hAnsi="Times New Roman" w:cs="Times New Roman"/>
          <w:sz w:val="28"/>
        </w:rPr>
        <w:t>онимания категорий добра и зла.</w:t>
      </w:r>
    </w:p>
    <w:p w14:paraId="54280C22" w14:textId="2F956B79" w:rsidR="00CA2EB4" w:rsidRPr="00CA2EB4" w:rsidRDefault="00CA2EB4" w:rsidP="00FD2E26">
      <w:pPr>
        <w:spacing w:line="360" w:lineRule="auto"/>
        <w:ind w:firstLine="851"/>
        <w:contextualSpacing/>
        <w:jc w:val="both"/>
        <w:rPr>
          <w:rFonts w:ascii="Times New Roman" w:hAnsi="Times New Roman" w:cs="Times New Roman"/>
          <w:sz w:val="28"/>
        </w:rPr>
      </w:pPr>
      <w:r w:rsidRPr="00CA2EB4">
        <w:rPr>
          <w:rFonts w:ascii="Times New Roman" w:hAnsi="Times New Roman" w:cs="Times New Roman"/>
          <w:sz w:val="28"/>
        </w:rPr>
        <w:t xml:space="preserve">Исходя из этой позиции, добросовестность принято </w:t>
      </w:r>
      <w:proofErr w:type="gramStart"/>
      <w:r w:rsidRPr="00CA2EB4">
        <w:rPr>
          <w:rFonts w:ascii="Times New Roman" w:hAnsi="Times New Roman" w:cs="Times New Roman"/>
          <w:sz w:val="28"/>
        </w:rPr>
        <w:t>понимать</w:t>
      </w:r>
      <w:proofErr w:type="gramEnd"/>
      <w:r w:rsidRPr="00CA2EB4">
        <w:rPr>
          <w:rFonts w:ascii="Times New Roman" w:hAnsi="Times New Roman" w:cs="Times New Roman"/>
          <w:sz w:val="28"/>
        </w:rPr>
        <w:t xml:space="preserve"> как правило поведения, согласно которому действуют субъекты правоотношений при оценке своей деятельности, в соответствии с социальными нормами, которые равны для всех.</w:t>
      </w:r>
      <w:r w:rsidRPr="00CA2EB4">
        <w:rPr>
          <w:rFonts w:ascii="Times New Roman" w:hAnsi="Times New Roman" w:cs="Times New Roman"/>
          <w:sz w:val="28"/>
        </w:rPr>
        <w:br/>
      </w:r>
    </w:p>
    <w:p w14:paraId="4281A168" w14:textId="00590C99" w:rsidR="00151563" w:rsidRPr="00151563" w:rsidRDefault="00151563" w:rsidP="00FD2E26">
      <w:pPr>
        <w:spacing w:line="360" w:lineRule="auto"/>
        <w:ind w:firstLine="851"/>
        <w:contextualSpacing/>
        <w:jc w:val="both"/>
        <w:rPr>
          <w:rFonts w:ascii="Times New Roman" w:hAnsi="Times New Roman" w:cs="Times New Roman"/>
          <w:sz w:val="28"/>
        </w:rPr>
      </w:pPr>
      <w:r w:rsidRPr="00151563">
        <w:rPr>
          <w:rFonts w:ascii="Times New Roman" w:hAnsi="Times New Roman" w:cs="Times New Roman"/>
          <w:sz w:val="28"/>
        </w:rPr>
        <w:t xml:space="preserve">Следует отметить, что идея добросовестности фактически является одной из древнейших в гражданском праве, и </w:t>
      </w:r>
      <w:r>
        <w:rPr>
          <w:rFonts w:ascii="Times New Roman" w:hAnsi="Times New Roman" w:cs="Times New Roman"/>
          <w:sz w:val="28"/>
        </w:rPr>
        <w:t>законодательство</w:t>
      </w:r>
      <w:r w:rsidRPr="00151563">
        <w:rPr>
          <w:rFonts w:ascii="Times New Roman" w:hAnsi="Times New Roman" w:cs="Times New Roman"/>
          <w:sz w:val="28"/>
        </w:rPr>
        <w:t xml:space="preserve"> в данном случае </w:t>
      </w:r>
      <w:r>
        <w:rPr>
          <w:rFonts w:ascii="Times New Roman" w:hAnsi="Times New Roman" w:cs="Times New Roman"/>
          <w:sz w:val="28"/>
        </w:rPr>
        <w:t>не вводило ничего нового, но закрепляло</w:t>
      </w:r>
      <w:r w:rsidRPr="00151563">
        <w:rPr>
          <w:rFonts w:ascii="Times New Roman" w:hAnsi="Times New Roman" w:cs="Times New Roman"/>
          <w:sz w:val="28"/>
        </w:rPr>
        <w:t xml:space="preserve"> уже существующий и применяемый принцип. Закрепление добросовестности в тексте закона придает ей легитимный статус правового принципа, но не просто морального требования</w:t>
      </w:r>
      <w:r w:rsidR="000E7719">
        <w:rPr>
          <w:rFonts w:ascii="Times New Roman" w:hAnsi="Times New Roman" w:cs="Times New Roman"/>
          <w:sz w:val="28"/>
        </w:rPr>
        <w:t xml:space="preserve">. </w:t>
      </w:r>
      <w:r w:rsidRPr="00151563">
        <w:rPr>
          <w:rFonts w:ascii="Times New Roman" w:hAnsi="Times New Roman" w:cs="Times New Roman"/>
          <w:sz w:val="28"/>
        </w:rPr>
        <w:t xml:space="preserve">Тем не менее, как показывает анализ, </w:t>
      </w:r>
      <w:r w:rsidR="000E7719">
        <w:rPr>
          <w:rFonts w:ascii="Times New Roman" w:hAnsi="Times New Roman" w:cs="Times New Roman"/>
          <w:sz w:val="28"/>
        </w:rPr>
        <w:t xml:space="preserve">вариативность в толковании добросовестности </w:t>
      </w:r>
      <w:r w:rsidR="00423D1A">
        <w:rPr>
          <w:rFonts w:ascii="Times New Roman" w:hAnsi="Times New Roman" w:cs="Times New Roman"/>
          <w:sz w:val="28"/>
        </w:rPr>
        <w:t>достигает определенной широты</w:t>
      </w:r>
      <w:r w:rsidRPr="00151563">
        <w:rPr>
          <w:rFonts w:ascii="Times New Roman" w:hAnsi="Times New Roman" w:cs="Times New Roman"/>
          <w:sz w:val="28"/>
        </w:rPr>
        <w:t>.</w:t>
      </w:r>
    </w:p>
    <w:p w14:paraId="2F7FFC28" w14:textId="725D5833" w:rsidR="00423D1A" w:rsidRPr="00423D1A" w:rsidRDefault="00423D1A" w:rsidP="00FD2E26">
      <w:pPr>
        <w:spacing w:line="360" w:lineRule="auto"/>
        <w:ind w:firstLine="851"/>
        <w:contextualSpacing/>
        <w:jc w:val="both"/>
        <w:rPr>
          <w:rFonts w:ascii="Times New Roman" w:hAnsi="Times New Roman" w:cs="Times New Roman"/>
          <w:sz w:val="28"/>
        </w:rPr>
      </w:pPr>
      <w:r w:rsidRPr="00423D1A">
        <w:rPr>
          <w:rFonts w:ascii="Times New Roman" w:hAnsi="Times New Roman" w:cs="Times New Roman"/>
          <w:sz w:val="28"/>
        </w:rPr>
        <w:lastRenderedPageBreak/>
        <w:t>В российском гражданском законодательстве есть целый ряд норм, где законодатель специально указывает на ничтожность условий договора, противоречащих принципу добросовестности. Как правило, речь идет о тех сделках, где существует высокая вероятность ущемления интересов одной из стороны. Так, например, ничтожно условие договора постоянной ренты об отказе плательщика постоянной ренты от права на ее выкуп (п. 3 ст. 592 ГК РФ); ничтожен отказ участника товарищества от права знакомиться со всей документацией по ведению дел товарищества (п. 3 ст. 71 ГК РФ); ничтожно соглашение</w:t>
      </w:r>
      <w:r>
        <w:rPr>
          <w:rFonts w:ascii="Times New Roman" w:hAnsi="Times New Roman" w:cs="Times New Roman"/>
          <w:sz w:val="28"/>
        </w:rPr>
        <w:t xml:space="preserve"> </w:t>
      </w:r>
      <w:r w:rsidRPr="00423D1A">
        <w:rPr>
          <w:rFonts w:ascii="Times New Roman" w:hAnsi="Times New Roman" w:cs="Times New Roman"/>
          <w:sz w:val="28"/>
        </w:rPr>
        <w:t>об устранении или ограничении ответственности за умышленное нарушение обязательства (п. 4 ст. 401 ГК РФ); ничтожно условие договора об отказе гражданина от права на получение вклада по первому требованию (п. 2 ст. 837 ГК РФ) и т. д.</w:t>
      </w:r>
    </w:p>
    <w:p w14:paraId="5BF94772" w14:textId="020D9983" w:rsidR="00423D1A" w:rsidRPr="00423D1A" w:rsidRDefault="00423D1A" w:rsidP="00FD2E26">
      <w:pPr>
        <w:spacing w:line="360" w:lineRule="auto"/>
        <w:ind w:firstLine="851"/>
        <w:contextualSpacing/>
        <w:jc w:val="both"/>
        <w:rPr>
          <w:rFonts w:ascii="Times New Roman" w:hAnsi="Times New Roman" w:cs="Times New Roman"/>
          <w:sz w:val="28"/>
        </w:rPr>
      </w:pPr>
      <w:r w:rsidRPr="00423D1A">
        <w:rPr>
          <w:rFonts w:ascii="Times New Roman" w:hAnsi="Times New Roman" w:cs="Times New Roman"/>
          <w:sz w:val="28"/>
        </w:rPr>
        <w:t xml:space="preserve">Есть также нормы, которые позволяют изменить или расторгнуть договор, устанавливающий явное несоответствие положения сторон договора. Например, можно изменить или расторгнуть договор присоединения, если он не противоречит закону и иным правовым актам, но лишает присоединившуюся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w:t>
      </w:r>
      <w:r w:rsidRPr="00423D1A">
        <w:rPr>
          <w:rFonts w:ascii="Times New Roman" w:hAnsi="Times New Roman" w:cs="Times New Roman"/>
          <w:sz w:val="28"/>
        </w:rPr>
        <w:lastRenderedPageBreak/>
        <w:t xml:space="preserve">понимаемых интересов, не приняла бы при наличии у нее возможности участвовать в определении условий договора (п. 2 ст. 428 ГК РФ). </w:t>
      </w:r>
    </w:p>
    <w:p w14:paraId="7FECD2E1" w14:textId="577455B8" w:rsidR="00632F88" w:rsidRPr="00632F88" w:rsidRDefault="00632F88" w:rsidP="00FD2E26">
      <w:pPr>
        <w:spacing w:line="360" w:lineRule="auto"/>
        <w:ind w:firstLine="851"/>
        <w:contextualSpacing/>
        <w:jc w:val="both"/>
        <w:rPr>
          <w:rFonts w:ascii="Times New Roman" w:hAnsi="Times New Roman" w:cs="Times New Roman"/>
          <w:sz w:val="28"/>
        </w:rPr>
      </w:pPr>
      <w:r w:rsidRPr="00632F88">
        <w:rPr>
          <w:rFonts w:ascii="Times New Roman" w:hAnsi="Times New Roman" w:cs="Times New Roman"/>
          <w:sz w:val="28"/>
        </w:rPr>
        <w:t xml:space="preserve">Представляется </w:t>
      </w:r>
      <w:r w:rsidR="00FD2E26">
        <w:rPr>
          <w:rFonts w:ascii="Times New Roman" w:hAnsi="Times New Roman" w:cs="Times New Roman"/>
          <w:sz w:val="28"/>
        </w:rPr>
        <w:t>логичным</w:t>
      </w:r>
      <w:r w:rsidRPr="00632F88">
        <w:rPr>
          <w:rFonts w:ascii="Times New Roman" w:hAnsi="Times New Roman" w:cs="Times New Roman"/>
          <w:sz w:val="28"/>
        </w:rPr>
        <w:t xml:space="preserve"> не </w:t>
      </w:r>
      <w:r w:rsidR="00FD2E26">
        <w:rPr>
          <w:rFonts w:ascii="Times New Roman" w:hAnsi="Times New Roman" w:cs="Times New Roman"/>
          <w:sz w:val="28"/>
        </w:rPr>
        <w:t xml:space="preserve">просто защищать </w:t>
      </w:r>
      <w:r w:rsidRPr="00632F88">
        <w:rPr>
          <w:rFonts w:ascii="Times New Roman" w:hAnsi="Times New Roman" w:cs="Times New Roman"/>
          <w:sz w:val="28"/>
        </w:rPr>
        <w:t xml:space="preserve">слабую сторону в каждой конкретной сделке, но и установить общее правило о недействительности сделки (условия сделки), не отвечающей требованиям добросовестности, тем более что благодаря принципу свободы договора можно заключать договоры как предусмотренные, так и не предусмотренные законодательством. Соответственно, путем установления конкретных запретов невозможно защитить стороны от недобросовестности контрагентов, т. к. закон не содержит всего перечня договоров, в которых могут возникнуть недобросовестные условия. </w:t>
      </w:r>
      <w:r w:rsidR="00FD2E26">
        <w:rPr>
          <w:rFonts w:ascii="Times New Roman" w:hAnsi="Times New Roman" w:cs="Times New Roman"/>
          <w:sz w:val="28"/>
        </w:rPr>
        <w:t>Определение общего принципа недобросовестности может благотворно влиять, как на разрешение таких споров, так и их пресечение</w:t>
      </w:r>
      <w:r w:rsidR="0059635B">
        <w:rPr>
          <w:rFonts w:ascii="Times New Roman" w:hAnsi="Times New Roman" w:cs="Times New Roman"/>
          <w:sz w:val="28"/>
        </w:rPr>
        <w:t>.</w:t>
      </w:r>
    </w:p>
    <w:p w14:paraId="04FEF39B" w14:textId="443A752C" w:rsidR="00710C11" w:rsidRPr="00710C11" w:rsidRDefault="00710C11" w:rsidP="00710C11">
      <w:pPr>
        <w:spacing w:line="360" w:lineRule="auto"/>
        <w:ind w:firstLine="851"/>
        <w:contextualSpacing/>
        <w:jc w:val="both"/>
        <w:rPr>
          <w:rFonts w:ascii="Times New Roman" w:hAnsi="Times New Roman" w:cs="Times New Roman"/>
          <w:sz w:val="28"/>
        </w:rPr>
      </w:pPr>
      <w:r w:rsidRPr="00710C11">
        <w:rPr>
          <w:rFonts w:ascii="Times New Roman" w:hAnsi="Times New Roman" w:cs="Times New Roman"/>
          <w:sz w:val="28"/>
        </w:rPr>
        <w:t xml:space="preserve">Добросовестность представляет собой категорию, порожденную общественными отношениями, формируемыми в данном обществе не одно столетие и получившими закрепление в нормах права. Кроме того, добросовестность </w:t>
      </w:r>
      <w:r>
        <w:rPr>
          <w:rFonts w:ascii="Times New Roman" w:hAnsi="Times New Roman" w:cs="Times New Roman"/>
          <w:sz w:val="28"/>
        </w:rPr>
        <w:t>–</w:t>
      </w:r>
      <w:r w:rsidRPr="00710C11">
        <w:rPr>
          <w:rFonts w:ascii="Times New Roman" w:hAnsi="Times New Roman" w:cs="Times New Roman"/>
          <w:sz w:val="28"/>
        </w:rPr>
        <w:t xml:space="preserve"> это внутреннее состояние определенного субъекта, его представления о честности. Сравнивая субъективные представления конкретного субъекта с объективным выражением добросовестности в праве, мы получаем некое усредненное поведение, которые признается добросовестным. Безусловно, ключевым в понятии добросовестности является </w:t>
      </w:r>
      <w:r w:rsidRPr="00710C11">
        <w:rPr>
          <w:rFonts w:ascii="Times New Roman" w:hAnsi="Times New Roman" w:cs="Times New Roman"/>
          <w:sz w:val="28"/>
        </w:rPr>
        <w:lastRenderedPageBreak/>
        <w:t>субъективный фактор. Но здесь нельзя забывать и о том, что с момента закрепления любой категории в норме права она приобретает объективный характер, является общеобязательным правилом, подкрепляемым государственным принуждением.</w:t>
      </w:r>
    </w:p>
    <w:p w14:paraId="0B483233" w14:textId="009F3EA7" w:rsidR="009167EC" w:rsidRPr="009167EC" w:rsidRDefault="009167EC" w:rsidP="009167EC">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П</w:t>
      </w:r>
      <w:r w:rsidR="001E59CF" w:rsidRPr="001E59CF">
        <w:rPr>
          <w:rFonts w:ascii="Times New Roman" w:hAnsi="Times New Roman" w:cs="Times New Roman"/>
          <w:sz w:val="28"/>
        </w:rPr>
        <w:t xml:space="preserve">ринцип добросовестности </w:t>
      </w:r>
      <w:r>
        <w:rPr>
          <w:rFonts w:ascii="Times New Roman" w:hAnsi="Times New Roman" w:cs="Times New Roman"/>
          <w:sz w:val="28"/>
        </w:rPr>
        <w:t>можно назвать о</w:t>
      </w:r>
      <w:r w:rsidR="001E59CF" w:rsidRPr="001E59CF">
        <w:rPr>
          <w:rFonts w:ascii="Times New Roman" w:hAnsi="Times New Roman" w:cs="Times New Roman"/>
          <w:sz w:val="28"/>
        </w:rPr>
        <w:t>д</w:t>
      </w:r>
      <w:r>
        <w:rPr>
          <w:rFonts w:ascii="Times New Roman" w:hAnsi="Times New Roman" w:cs="Times New Roman"/>
          <w:sz w:val="28"/>
        </w:rPr>
        <w:t>ним</w:t>
      </w:r>
      <w:r w:rsidR="001E59CF" w:rsidRPr="001E59CF">
        <w:rPr>
          <w:rFonts w:ascii="Times New Roman" w:hAnsi="Times New Roman" w:cs="Times New Roman"/>
          <w:sz w:val="28"/>
        </w:rPr>
        <w:t xml:space="preserve"> из способов ограничения действия принципа свободы договора</w:t>
      </w:r>
      <w:r>
        <w:rPr>
          <w:rFonts w:ascii="Times New Roman" w:hAnsi="Times New Roman" w:cs="Times New Roman"/>
          <w:sz w:val="28"/>
        </w:rPr>
        <w:t xml:space="preserve"> с целью защиты сторон. Наиболее распространенные сделки</w:t>
      </w:r>
      <w:r w:rsidRPr="009167EC">
        <w:rPr>
          <w:rFonts w:ascii="Times New Roman" w:hAnsi="Times New Roman" w:cs="Times New Roman"/>
          <w:sz w:val="28"/>
        </w:rPr>
        <w:t>, где присутствует недобросовестность одной из сторон по сделке:</w:t>
      </w:r>
      <w:r>
        <w:rPr>
          <w:rFonts w:ascii="Times New Roman" w:hAnsi="Times New Roman" w:cs="Times New Roman"/>
          <w:sz w:val="28"/>
        </w:rPr>
        <w:t xml:space="preserve"> </w:t>
      </w:r>
      <w:r w:rsidRPr="009167EC">
        <w:rPr>
          <w:rFonts w:ascii="Times New Roman" w:hAnsi="Times New Roman" w:cs="Times New Roman"/>
          <w:sz w:val="28"/>
        </w:rPr>
        <w:t>кабальные сделки;</w:t>
      </w:r>
      <w:r>
        <w:rPr>
          <w:rFonts w:ascii="Times New Roman" w:hAnsi="Times New Roman" w:cs="Times New Roman"/>
          <w:sz w:val="28"/>
        </w:rPr>
        <w:t xml:space="preserve"> </w:t>
      </w:r>
      <w:r w:rsidRPr="009167EC">
        <w:rPr>
          <w:rFonts w:ascii="Times New Roman" w:hAnsi="Times New Roman" w:cs="Times New Roman"/>
          <w:sz w:val="28"/>
        </w:rPr>
        <w:t>сделки, совершенные под влиянием обмана, насилия или угрозы;</w:t>
      </w:r>
      <w:r>
        <w:rPr>
          <w:rFonts w:ascii="Times New Roman" w:hAnsi="Times New Roman" w:cs="Times New Roman"/>
          <w:sz w:val="28"/>
        </w:rPr>
        <w:t xml:space="preserve"> </w:t>
      </w:r>
      <w:r w:rsidRPr="009167EC">
        <w:rPr>
          <w:rFonts w:ascii="Times New Roman" w:hAnsi="Times New Roman" w:cs="Times New Roman"/>
          <w:sz w:val="28"/>
        </w:rPr>
        <w:t>сделки, совершенные с выходом за пределы ограничения полномочий, когда другая сторона знает или должна была знать о выходе за пределы ограничений полномочий и т. д.</w:t>
      </w:r>
    </w:p>
    <w:p w14:paraId="6BBA75DD" w14:textId="575AED44" w:rsidR="009167EC" w:rsidRDefault="009167EC" w:rsidP="009167EC">
      <w:pPr>
        <w:spacing w:line="360" w:lineRule="auto"/>
        <w:ind w:firstLine="851"/>
        <w:contextualSpacing/>
        <w:jc w:val="both"/>
        <w:rPr>
          <w:rFonts w:ascii="Times New Roman" w:hAnsi="Times New Roman" w:cs="Times New Roman"/>
          <w:sz w:val="28"/>
        </w:rPr>
      </w:pPr>
      <w:r w:rsidRPr="009167EC">
        <w:rPr>
          <w:rFonts w:ascii="Times New Roman" w:hAnsi="Times New Roman" w:cs="Times New Roman"/>
          <w:sz w:val="28"/>
        </w:rPr>
        <w:t>Данная группа недействительных сделок выделяется по субъективному критерию. В таких сделках одна из сторон или стороны знают, что в результате сделки могут быть нарушены права и интересы другой стороны либо интересы третьих лиц, и пользуются этим знанием. Так, недействительным будет договор страхования, если после его заключения будет установлено, что страхователь сообщил заведомо ложные сведения, имеющие значение для определения вероятности наступления страхового случая и размера возможных убытков от его наступления (п. 3 ст. 944 ГК РФ).</w:t>
      </w:r>
    </w:p>
    <w:p w14:paraId="1B55E03E" w14:textId="789F3203" w:rsidR="009167EC" w:rsidRPr="009167EC" w:rsidRDefault="009167EC" w:rsidP="009167EC">
      <w:pPr>
        <w:spacing w:line="360" w:lineRule="auto"/>
        <w:ind w:firstLine="851"/>
        <w:contextualSpacing/>
        <w:jc w:val="both"/>
        <w:rPr>
          <w:rFonts w:ascii="Times New Roman" w:hAnsi="Times New Roman" w:cs="Times New Roman"/>
          <w:sz w:val="28"/>
        </w:rPr>
      </w:pPr>
      <w:r w:rsidRPr="009167EC">
        <w:rPr>
          <w:rFonts w:ascii="Times New Roman" w:hAnsi="Times New Roman" w:cs="Times New Roman"/>
          <w:sz w:val="28"/>
        </w:rPr>
        <w:t xml:space="preserve">И. Б. Новицкий, </w:t>
      </w:r>
      <w:r>
        <w:rPr>
          <w:rFonts w:ascii="Times New Roman" w:hAnsi="Times New Roman" w:cs="Times New Roman"/>
          <w:sz w:val="28"/>
        </w:rPr>
        <w:t xml:space="preserve">изучая недобросовестные сделки </w:t>
      </w:r>
      <w:r w:rsidRPr="009167EC">
        <w:rPr>
          <w:rFonts w:ascii="Times New Roman" w:hAnsi="Times New Roman" w:cs="Times New Roman"/>
          <w:sz w:val="28"/>
        </w:rPr>
        <w:t>выдел</w:t>
      </w:r>
      <w:r>
        <w:rPr>
          <w:rFonts w:ascii="Times New Roman" w:hAnsi="Times New Roman" w:cs="Times New Roman"/>
          <w:sz w:val="28"/>
        </w:rPr>
        <w:t>ил</w:t>
      </w:r>
      <w:r w:rsidRPr="009167EC">
        <w:rPr>
          <w:rFonts w:ascii="Times New Roman" w:hAnsi="Times New Roman" w:cs="Times New Roman"/>
          <w:sz w:val="28"/>
        </w:rPr>
        <w:t xml:space="preserve"> два условия для признания сделки недействительной:</w:t>
      </w:r>
    </w:p>
    <w:p w14:paraId="48885C33" w14:textId="77777777" w:rsidR="009167EC" w:rsidRPr="009167EC" w:rsidRDefault="009167EC" w:rsidP="009167EC">
      <w:pPr>
        <w:spacing w:line="360" w:lineRule="auto"/>
        <w:ind w:firstLine="851"/>
        <w:contextualSpacing/>
        <w:jc w:val="both"/>
        <w:rPr>
          <w:rFonts w:ascii="Times New Roman" w:hAnsi="Times New Roman" w:cs="Times New Roman"/>
          <w:sz w:val="28"/>
        </w:rPr>
      </w:pPr>
      <w:r w:rsidRPr="009167EC">
        <w:rPr>
          <w:rFonts w:ascii="Times New Roman" w:hAnsi="Times New Roman" w:cs="Times New Roman"/>
          <w:sz w:val="28"/>
        </w:rPr>
        <w:lastRenderedPageBreak/>
        <w:t>а) чрезмерная невыгодность договора для одного из контрагентов (объективный признак);</w:t>
      </w:r>
    </w:p>
    <w:p w14:paraId="564D3A8B" w14:textId="25094D63" w:rsidR="009167EC" w:rsidRPr="009167EC" w:rsidRDefault="009167EC" w:rsidP="009167EC">
      <w:pPr>
        <w:spacing w:line="360" w:lineRule="auto"/>
        <w:ind w:firstLine="851"/>
        <w:contextualSpacing/>
        <w:jc w:val="both"/>
        <w:rPr>
          <w:rFonts w:ascii="Times New Roman" w:hAnsi="Times New Roman" w:cs="Times New Roman"/>
          <w:sz w:val="28"/>
        </w:rPr>
      </w:pPr>
      <w:r w:rsidRPr="009167EC">
        <w:rPr>
          <w:rFonts w:ascii="Times New Roman" w:hAnsi="Times New Roman" w:cs="Times New Roman"/>
          <w:sz w:val="28"/>
        </w:rPr>
        <w:t>б) намерение одной стороны воспользоваться нуждою или несчастьем другого человека (субъективный признак)</w:t>
      </w:r>
      <w:r w:rsidR="00421891">
        <w:rPr>
          <w:rFonts w:ascii="Times New Roman" w:hAnsi="Times New Roman" w:cs="Times New Roman"/>
          <w:sz w:val="28"/>
        </w:rPr>
        <w:t>.</w:t>
      </w:r>
    </w:p>
    <w:p w14:paraId="3207A28D" w14:textId="75785F47" w:rsidR="009167EC" w:rsidRDefault="009167EC" w:rsidP="009167EC">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 xml:space="preserve">Существует мнение о необходимости ввести единую </w:t>
      </w:r>
      <w:r w:rsidRPr="009167EC">
        <w:rPr>
          <w:rFonts w:ascii="Times New Roman" w:hAnsi="Times New Roman" w:cs="Times New Roman"/>
          <w:sz w:val="28"/>
        </w:rPr>
        <w:t>норм</w:t>
      </w:r>
      <w:r>
        <w:rPr>
          <w:rFonts w:ascii="Times New Roman" w:hAnsi="Times New Roman" w:cs="Times New Roman"/>
          <w:sz w:val="28"/>
        </w:rPr>
        <w:t>у</w:t>
      </w:r>
      <w:r w:rsidRPr="009167EC">
        <w:rPr>
          <w:rFonts w:ascii="Times New Roman" w:hAnsi="Times New Roman" w:cs="Times New Roman"/>
          <w:sz w:val="28"/>
        </w:rPr>
        <w:t xml:space="preserve"> о недобросовестных сделках</w:t>
      </w:r>
      <w:r>
        <w:rPr>
          <w:rFonts w:ascii="Times New Roman" w:hAnsi="Times New Roman" w:cs="Times New Roman"/>
          <w:sz w:val="28"/>
        </w:rPr>
        <w:t>, что</w:t>
      </w:r>
      <w:r w:rsidRPr="009167EC">
        <w:rPr>
          <w:rFonts w:ascii="Times New Roman" w:hAnsi="Times New Roman" w:cs="Times New Roman"/>
          <w:sz w:val="28"/>
        </w:rPr>
        <w:t xml:space="preserve"> не должно отрицательно повлиять на экономику, потому что признавать сделку недобросовестной будет сложно. Думается, что наличие субъективного признака (намерение воспользоваться слабостью другой стороны) должно быть доказано в каждой недобросовестной сделке, поскольку в данной ситуации будет действовать презумпция добросовестности, а не виновности, и только после</w:t>
      </w:r>
      <w:r w:rsidR="0049338C" w:rsidRPr="0049338C">
        <w:rPr>
          <w:rFonts w:ascii="Arial" w:hAnsi="Arial" w:cs="Arial"/>
          <w:color w:val="000000"/>
          <w:sz w:val="23"/>
          <w:szCs w:val="23"/>
        </w:rPr>
        <w:t xml:space="preserve"> </w:t>
      </w:r>
      <w:r w:rsidR="0049338C" w:rsidRPr="0049338C">
        <w:rPr>
          <w:rFonts w:ascii="Times New Roman" w:hAnsi="Times New Roman" w:cs="Times New Roman"/>
          <w:sz w:val="28"/>
        </w:rPr>
        <w:t>этого сделку необходимо будет признавать недобросовестной. В связи с этим представляется, что недобросовестная сделка будет относиться к оспоримым недействительным сделкам. </w:t>
      </w:r>
    </w:p>
    <w:p w14:paraId="043399A0" w14:textId="70EA84C3" w:rsidR="0049338C" w:rsidRPr="0049338C" w:rsidRDefault="00BB5E84" w:rsidP="0049338C">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 xml:space="preserve">Некоторые </w:t>
      </w:r>
      <w:r w:rsidR="00A6651F">
        <w:rPr>
          <w:rFonts w:ascii="Times New Roman" w:hAnsi="Times New Roman" w:cs="Times New Roman"/>
          <w:sz w:val="28"/>
        </w:rPr>
        <w:t>исследователи, наоборот,</w:t>
      </w:r>
      <w:r>
        <w:rPr>
          <w:rFonts w:ascii="Times New Roman" w:hAnsi="Times New Roman" w:cs="Times New Roman"/>
          <w:sz w:val="28"/>
        </w:rPr>
        <w:t xml:space="preserve"> полагают, </w:t>
      </w:r>
      <w:r w:rsidR="0049338C" w:rsidRPr="0049338C">
        <w:rPr>
          <w:rFonts w:ascii="Times New Roman" w:hAnsi="Times New Roman" w:cs="Times New Roman"/>
          <w:sz w:val="28"/>
        </w:rPr>
        <w:t xml:space="preserve">что использование категории добросовестности, являющейся оценочной, для признания сделки недействительной нежелательно, т. к. это даст простор судейскому произволу в ходе разбирательства споров. </w:t>
      </w:r>
      <w:proofErr w:type="gramStart"/>
      <w:r w:rsidR="00A6651F">
        <w:rPr>
          <w:rFonts w:ascii="Times New Roman" w:hAnsi="Times New Roman" w:cs="Times New Roman"/>
          <w:sz w:val="28"/>
        </w:rPr>
        <w:t>Т</w:t>
      </w:r>
      <w:r w:rsidR="0049338C" w:rsidRPr="0049338C">
        <w:rPr>
          <w:rFonts w:ascii="Times New Roman" w:hAnsi="Times New Roman" w:cs="Times New Roman"/>
          <w:sz w:val="28"/>
        </w:rPr>
        <w:t xml:space="preserve">акое ограниченное использование категории добросовестности, т. е. только для толкования содержания сделок, может также привести к двум негативным последствиям: во-первых, в случае возникновения спора конкретное содержание добросовестности </w:t>
      </w:r>
      <w:r w:rsidR="0049338C" w:rsidRPr="0049338C">
        <w:rPr>
          <w:rFonts w:ascii="Times New Roman" w:hAnsi="Times New Roman" w:cs="Times New Roman"/>
          <w:sz w:val="28"/>
        </w:rPr>
        <w:lastRenderedPageBreak/>
        <w:t>применительно к данной сделке будет также определяться судом, а во-вторых, явная недобросовестность одной из сторон при заключении сделки и «непринятие данного факта во внимание только из-за боязни судейского произвола может оказаться большим злом</w:t>
      </w:r>
      <w:proofErr w:type="gramEnd"/>
      <w:r w:rsidR="0049338C" w:rsidRPr="0049338C">
        <w:rPr>
          <w:rFonts w:ascii="Times New Roman" w:hAnsi="Times New Roman" w:cs="Times New Roman"/>
          <w:sz w:val="28"/>
        </w:rPr>
        <w:t>, чем неправильная или произвольная оценка судьей данного факта».</w:t>
      </w:r>
      <w:r w:rsidR="007916F7">
        <w:rPr>
          <w:rFonts w:ascii="Times New Roman" w:hAnsi="Times New Roman" w:cs="Times New Roman"/>
          <w:sz w:val="28"/>
        </w:rPr>
        <w:t xml:space="preserve"> </w:t>
      </w:r>
    </w:p>
    <w:p w14:paraId="729B1B00" w14:textId="02183749" w:rsidR="00103A12" w:rsidRPr="00103A12" w:rsidRDefault="00103A12" w:rsidP="00103A12">
      <w:pPr>
        <w:spacing w:line="360" w:lineRule="auto"/>
        <w:ind w:firstLine="851"/>
        <w:contextualSpacing/>
        <w:jc w:val="both"/>
        <w:rPr>
          <w:rFonts w:ascii="Times New Roman" w:hAnsi="Times New Roman" w:cs="Times New Roman"/>
          <w:sz w:val="28"/>
        </w:rPr>
      </w:pPr>
      <w:r w:rsidRPr="00103A12">
        <w:rPr>
          <w:rFonts w:ascii="Times New Roman" w:hAnsi="Times New Roman" w:cs="Times New Roman"/>
          <w:sz w:val="28"/>
        </w:rPr>
        <w:t>В свою очередь следует заметить, что ряд ученых не выделяют понятие «добросовестность» в субъективном и объективном смысле. Например, А. В. Фомина считает, что в ст.</w:t>
      </w:r>
      <w:r w:rsidR="00A56F21">
        <w:rPr>
          <w:rFonts w:ascii="Times New Roman" w:hAnsi="Times New Roman" w:cs="Times New Roman"/>
          <w:sz w:val="28"/>
        </w:rPr>
        <w:t xml:space="preserve"> </w:t>
      </w:r>
      <w:r w:rsidRPr="00103A12">
        <w:rPr>
          <w:rFonts w:ascii="Times New Roman" w:hAnsi="Times New Roman" w:cs="Times New Roman"/>
          <w:sz w:val="28"/>
        </w:rPr>
        <w:t>ст. 302, 303 ГК РФ речь идет о принципе добросовестности, а не о добросовестности в субъективном смысле, т. е. как о незнании субъекта о каких-то обстоятельствах.</w:t>
      </w:r>
    </w:p>
    <w:p w14:paraId="18252B3A" w14:textId="56B0D655" w:rsidR="007916F7" w:rsidRPr="007916F7" w:rsidRDefault="007916F7" w:rsidP="007916F7">
      <w:pPr>
        <w:spacing w:line="360" w:lineRule="auto"/>
        <w:ind w:firstLine="851"/>
        <w:contextualSpacing/>
        <w:jc w:val="both"/>
        <w:rPr>
          <w:rFonts w:ascii="Times New Roman" w:hAnsi="Times New Roman" w:cs="Times New Roman"/>
          <w:sz w:val="28"/>
        </w:rPr>
      </w:pPr>
      <w:r w:rsidRPr="007916F7">
        <w:rPr>
          <w:rFonts w:ascii="Times New Roman" w:hAnsi="Times New Roman" w:cs="Times New Roman"/>
          <w:sz w:val="28"/>
        </w:rPr>
        <w:t xml:space="preserve">Проводя лингвистический анализ слова «добросовестность», мы прежде всего сталкиваемся с понятием совести. Субъективное понимание «доброй совести» </w:t>
      </w:r>
      <w:r>
        <w:rPr>
          <w:rFonts w:ascii="Times New Roman" w:hAnsi="Times New Roman" w:cs="Times New Roman"/>
          <w:sz w:val="28"/>
        </w:rPr>
        <w:t xml:space="preserve">– </w:t>
      </w:r>
      <w:r w:rsidRPr="007916F7">
        <w:rPr>
          <w:rFonts w:ascii="Times New Roman" w:hAnsi="Times New Roman" w:cs="Times New Roman"/>
          <w:sz w:val="28"/>
        </w:rPr>
        <w:t xml:space="preserve">наличие у человека внутреннего регулятора, неких представлений о должном и правильном, которому должны соответствовать его намерения и поступки. Таким образом, добросовестный человек, с этой точки зрения, </w:t>
      </w:r>
      <w:r>
        <w:rPr>
          <w:rFonts w:ascii="Times New Roman" w:hAnsi="Times New Roman" w:cs="Times New Roman"/>
          <w:sz w:val="28"/>
        </w:rPr>
        <w:t xml:space="preserve">– </w:t>
      </w:r>
      <w:r w:rsidRPr="007916F7">
        <w:rPr>
          <w:rFonts w:ascii="Times New Roman" w:hAnsi="Times New Roman" w:cs="Times New Roman"/>
          <w:sz w:val="28"/>
        </w:rPr>
        <w:t>тот, кто действует и мыслит в соответствии со своими представлениями о правильном.</w:t>
      </w:r>
    </w:p>
    <w:p w14:paraId="64F80FC2" w14:textId="6FF416B6" w:rsidR="007916F7" w:rsidRPr="007916F7" w:rsidRDefault="007916F7" w:rsidP="007916F7">
      <w:pPr>
        <w:spacing w:line="360" w:lineRule="auto"/>
        <w:ind w:firstLine="851"/>
        <w:contextualSpacing/>
        <w:jc w:val="both"/>
        <w:rPr>
          <w:rFonts w:ascii="Times New Roman" w:hAnsi="Times New Roman" w:cs="Times New Roman"/>
          <w:sz w:val="28"/>
        </w:rPr>
      </w:pPr>
      <w:r w:rsidRPr="007916F7">
        <w:rPr>
          <w:rFonts w:ascii="Times New Roman" w:hAnsi="Times New Roman" w:cs="Times New Roman"/>
          <w:sz w:val="28"/>
        </w:rPr>
        <w:t xml:space="preserve">Однако при таком подходе, во-первых, было бы крайне затруднительно, если вообще возможно, определить наличие или отсутствие добросовестности, и, во-вторых, неясно, как быть с теми, у кого представления о должном и правильном отличаются от общепринятых в данном социуме. </w:t>
      </w:r>
      <w:r w:rsidRPr="007916F7">
        <w:rPr>
          <w:rFonts w:ascii="Times New Roman" w:hAnsi="Times New Roman" w:cs="Times New Roman"/>
          <w:sz w:val="28"/>
        </w:rPr>
        <w:lastRenderedPageBreak/>
        <w:t>Тем не менее, как замечает А.В. Попова, именно субъективный критерий добросовестности получил развитие в российском праве в качестве презумпции добросовестности.</w:t>
      </w:r>
    </w:p>
    <w:p w14:paraId="6D3F06F7" w14:textId="238E1666" w:rsidR="004D08BF" w:rsidRPr="004D08BF" w:rsidRDefault="004D08BF" w:rsidP="004D08BF">
      <w:pPr>
        <w:spacing w:line="360" w:lineRule="auto"/>
        <w:ind w:firstLine="851"/>
        <w:contextualSpacing/>
        <w:jc w:val="both"/>
        <w:rPr>
          <w:rFonts w:ascii="Times New Roman" w:hAnsi="Times New Roman" w:cs="Times New Roman"/>
          <w:sz w:val="28"/>
        </w:rPr>
      </w:pPr>
      <w:r w:rsidRPr="004D08BF">
        <w:rPr>
          <w:rFonts w:ascii="Times New Roman" w:hAnsi="Times New Roman" w:cs="Times New Roman"/>
          <w:sz w:val="28"/>
        </w:rPr>
        <w:t>Определение добросовестности в субъективном смысле зачастую сводится к незнанию субъекта об обстоятельствах, которое в результате приводит к нарушению субъективных прав в случае, если отсутствует вина субъекта (умысел и неосторожность). То есть, по сути, доказывать добросовестность как таковую нет необходимости, достаточно доказать отсутствие недобросовестности.</w:t>
      </w:r>
    </w:p>
    <w:p w14:paraId="3FF38A7D" w14:textId="4FF94443" w:rsidR="00AC4E99" w:rsidRPr="00AC4E99" w:rsidRDefault="00AC4E99" w:rsidP="00AC4E99">
      <w:pPr>
        <w:spacing w:line="360" w:lineRule="auto"/>
        <w:ind w:firstLine="851"/>
        <w:contextualSpacing/>
        <w:jc w:val="both"/>
        <w:rPr>
          <w:rFonts w:ascii="Times New Roman" w:hAnsi="Times New Roman" w:cs="Times New Roman"/>
          <w:sz w:val="28"/>
        </w:rPr>
      </w:pPr>
      <w:r w:rsidRPr="00AC4E99">
        <w:rPr>
          <w:rFonts w:ascii="Times New Roman" w:hAnsi="Times New Roman" w:cs="Times New Roman"/>
          <w:sz w:val="28"/>
        </w:rPr>
        <w:t xml:space="preserve">Если речь идет о совершении каких-либо действий, то для выяснения добросовестности следует узнать о целях субъекта, совершавшего эти действия, и его истинных (а не декларируемых, возможно ложных) намерениях. Какие же намерения в данном случае будут «злыми», если речь идет о юридическом контексте? С объективной точки зрения </w:t>
      </w:r>
      <w:r>
        <w:rPr>
          <w:rFonts w:ascii="Times New Roman" w:hAnsi="Times New Roman" w:cs="Times New Roman"/>
          <w:sz w:val="28"/>
        </w:rPr>
        <w:t>–</w:t>
      </w:r>
      <w:r w:rsidRPr="00AC4E99">
        <w:rPr>
          <w:rFonts w:ascii="Times New Roman" w:hAnsi="Times New Roman" w:cs="Times New Roman"/>
          <w:sz w:val="28"/>
        </w:rPr>
        <w:t xml:space="preserve"> это покушения на законные права и интересы других субъектов, </w:t>
      </w:r>
      <w:proofErr w:type="spellStart"/>
      <w:r w:rsidRPr="00AC4E99">
        <w:rPr>
          <w:rFonts w:ascii="Times New Roman" w:hAnsi="Times New Roman" w:cs="Times New Roman"/>
          <w:sz w:val="28"/>
        </w:rPr>
        <w:t>уделение</w:t>
      </w:r>
      <w:proofErr w:type="spellEnd"/>
      <w:r w:rsidRPr="00AC4E99">
        <w:rPr>
          <w:rFonts w:ascii="Times New Roman" w:hAnsi="Times New Roman" w:cs="Times New Roman"/>
          <w:sz w:val="28"/>
        </w:rPr>
        <w:t xml:space="preserve"> им недостаточного внимания и уважения. С субъективной -знание и понимание незаконного характера своих действий, влекущих за собой ущерб другим субъектам. </w:t>
      </w:r>
      <w:r w:rsidRPr="00AC4E99">
        <w:rPr>
          <w:rFonts w:ascii="Times New Roman" w:hAnsi="Times New Roman" w:cs="Times New Roman"/>
          <w:sz w:val="28"/>
        </w:rPr>
        <w:br/>
      </w:r>
      <w:r w:rsidRPr="00AC4E99">
        <w:rPr>
          <w:rFonts w:ascii="Times New Roman" w:hAnsi="Times New Roman" w:cs="Times New Roman"/>
          <w:sz w:val="28"/>
        </w:rPr>
        <w:tab/>
        <w:t xml:space="preserve">Подводя итог, можно сказать, что </w:t>
      </w:r>
      <w:r w:rsidR="00F6740A">
        <w:rPr>
          <w:rFonts w:ascii="Times New Roman" w:hAnsi="Times New Roman" w:cs="Times New Roman"/>
          <w:sz w:val="28"/>
        </w:rPr>
        <w:t>н</w:t>
      </w:r>
      <w:r w:rsidRPr="00AC4E99">
        <w:rPr>
          <w:rFonts w:ascii="Times New Roman" w:hAnsi="Times New Roman" w:cs="Times New Roman"/>
          <w:sz w:val="28"/>
        </w:rPr>
        <w:t>ормативное закрепление принципа добросовестности позволяет разграничить его с принципами разумности и справедливости, придать ему самостоятельное значение.</w:t>
      </w:r>
    </w:p>
    <w:p w14:paraId="7D14B48C" w14:textId="77777777" w:rsidR="00AC4E99" w:rsidRPr="00AC4E99" w:rsidRDefault="00AC4E99" w:rsidP="00AC4E99">
      <w:pPr>
        <w:spacing w:line="360" w:lineRule="auto"/>
        <w:ind w:firstLine="851"/>
        <w:contextualSpacing/>
        <w:jc w:val="both"/>
        <w:rPr>
          <w:rFonts w:ascii="Times New Roman" w:hAnsi="Times New Roman" w:cs="Times New Roman"/>
          <w:sz w:val="28"/>
        </w:rPr>
      </w:pPr>
      <w:r w:rsidRPr="00AC4E99">
        <w:rPr>
          <w:rFonts w:ascii="Times New Roman" w:hAnsi="Times New Roman" w:cs="Times New Roman"/>
          <w:sz w:val="28"/>
        </w:rPr>
        <w:lastRenderedPageBreak/>
        <w:t>С позитивной стороны следует оценить и нововведение о презумпции добросовестности участников гражданских правоотношений (п. 5 ст. 10 ГК РФ).</w:t>
      </w:r>
    </w:p>
    <w:p w14:paraId="1E5F6894" w14:textId="77777777" w:rsidR="00AC4E99" w:rsidRPr="00AC4E99" w:rsidRDefault="00AC4E99" w:rsidP="00AC4E99">
      <w:pPr>
        <w:spacing w:line="360" w:lineRule="auto"/>
        <w:ind w:firstLine="851"/>
        <w:contextualSpacing/>
        <w:jc w:val="both"/>
        <w:rPr>
          <w:rFonts w:ascii="Times New Roman" w:hAnsi="Times New Roman" w:cs="Times New Roman"/>
          <w:sz w:val="28"/>
        </w:rPr>
      </w:pPr>
      <w:r w:rsidRPr="00AC4E99">
        <w:rPr>
          <w:rFonts w:ascii="Times New Roman" w:hAnsi="Times New Roman" w:cs="Times New Roman"/>
          <w:sz w:val="28"/>
        </w:rPr>
        <w:t>Вместе с тем, законодатель не предусмотрел четкой дефиниции принципа добросовестности (п. 3 ст. 1 ГК РФ), критерия «иное заведомо недобросовестное осуществление гражданских прав» (ст. 10), что может привести к дополнительным трудностям в судебной правоприменительной практике.</w:t>
      </w:r>
    </w:p>
    <w:p w14:paraId="53CEAE27" w14:textId="77777777" w:rsidR="006818F3" w:rsidRDefault="007916F7" w:rsidP="006818F3">
      <w:pPr>
        <w:spacing w:line="360" w:lineRule="auto"/>
        <w:jc w:val="center"/>
        <w:rPr>
          <w:rFonts w:ascii="Times New Roman" w:hAnsi="Times New Roman" w:cs="Times New Roman"/>
          <w:sz w:val="28"/>
        </w:rPr>
      </w:pPr>
      <w:r w:rsidRPr="007916F7">
        <w:rPr>
          <w:rFonts w:ascii="Times New Roman" w:hAnsi="Times New Roman" w:cs="Times New Roman"/>
          <w:sz w:val="28"/>
        </w:rPr>
        <w:br/>
      </w:r>
      <w:r w:rsidR="009167EC" w:rsidRPr="009167EC">
        <w:rPr>
          <w:rFonts w:ascii="Times New Roman" w:hAnsi="Times New Roman" w:cs="Times New Roman"/>
          <w:sz w:val="28"/>
        </w:rPr>
        <w:br/>
      </w:r>
      <w:r w:rsidR="009167EC" w:rsidRPr="009167EC">
        <w:rPr>
          <w:rFonts w:ascii="Times New Roman" w:hAnsi="Times New Roman" w:cs="Times New Roman"/>
          <w:sz w:val="28"/>
        </w:rPr>
        <w:br/>
      </w:r>
      <w:r w:rsidR="009167EC" w:rsidRPr="009167EC">
        <w:rPr>
          <w:rFonts w:ascii="Times New Roman" w:hAnsi="Times New Roman" w:cs="Times New Roman"/>
          <w:sz w:val="28"/>
        </w:rPr>
        <w:br/>
      </w:r>
    </w:p>
    <w:p w14:paraId="6DB85E1E" w14:textId="77777777" w:rsidR="006818F3" w:rsidRDefault="006818F3" w:rsidP="006818F3">
      <w:pPr>
        <w:spacing w:line="360" w:lineRule="auto"/>
        <w:jc w:val="center"/>
        <w:rPr>
          <w:rFonts w:ascii="Times New Roman" w:hAnsi="Times New Roman" w:cs="Times New Roman"/>
          <w:sz w:val="28"/>
        </w:rPr>
      </w:pPr>
    </w:p>
    <w:p w14:paraId="54FFA972" w14:textId="77777777" w:rsidR="006818F3" w:rsidRDefault="006818F3" w:rsidP="006818F3">
      <w:pPr>
        <w:spacing w:line="360" w:lineRule="auto"/>
        <w:jc w:val="center"/>
        <w:rPr>
          <w:rFonts w:ascii="Times New Roman" w:hAnsi="Times New Roman" w:cs="Times New Roman"/>
          <w:sz w:val="28"/>
        </w:rPr>
      </w:pPr>
    </w:p>
    <w:p w14:paraId="2F26DEBA" w14:textId="77777777" w:rsidR="006818F3" w:rsidRDefault="006818F3" w:rsidP="006818F3">
      <w:pPr>
        <w:spacing w:line="360" w:lineRule="auto"/>
        <w:rPr>
          <w:rFonts w:ascii="Times New Roman" w:hAnsi="Times New Roman" w:cs="Times New Roman"/>
          <w:sz w:val="28"/>
        </w:rPr>
      </w:pPr>
    </w:p>
    <w:p w14:paraId="19C41E8D" w14:textId="77777777" w:rsidR="00CA2EB4" w:rsidRDefault="00CA2EB4" w:rsidP="006818F3">
      <w:pPr>
        <w:spacing w:line="360" w:lineRule="auto"/>
        <w:jc w:val="center"/>
        <w:rPr>
          <w:rFonts w:ascii="Times New Roman" w:eastAsia="Times New Roman" w:hAnsi="Times New Roman" w:cs="Times New Roman"/>
          <w:sz w:val="28"/>
          <w:szCs w:val="28"/>
          <w:lang w:val="en-US" w:eastAsia="ru-RU"/>
        </w:rPr>
      </w:pPr>
    </w:p>
    <w:p w14:paraId="59F9AA9C" w14:textId="77777777" w:rsidR="00CA2EB4" w:rsidRPr="00CA2EB4" w:rsidRDefault="00CA2EB4" w:rsidP="00CA2EB4">
      <w:pPr>
        <w:spacing w:line="360" w:lineRule="auto"/>
        <w:rPr>
          <w:rFonts w:ascii="Times New Roman" w:eastAsia="Times New Roman" w:hAnsi="Times New Roman" w:cs="Times New Roman"/>
          <w:sz w:val="28"/>
          <w:szCs w:val="28"/>
          <w:lang w:eastAsia="ru-RU"/>
        </w:rPr>
      </w:pPr>
    </w:p>
    <w:p w14:paraId="18CFE113" w14:textId="78E61E57" w:rsidR="004C12AE" w:rsidRPr="006818F3" w:rsidRDefault="004747B8" w:rsidP="006818F3">
      <w:pPr>
        <w:spacing w:line="360" w:lineRule="auto"/>
        <w:jc w:val="center"/>
        <w:rPr>
          <w:rFonts w:ascii="Times New Roman" w:eastAsia="Times New Roman" w:hAnsi="Times New Roman" w:cs="Times New Roman"/>
          <w:sz w:val="28"/>
          <w:szCs w:val="28"/>
          <w:lang w:eastAsia="ru-RU"/>
        </w:rPr>
      </w:pPr>
      <w:r w:rsidRPr="006818F3">
        <w:rPr>
          <w:rFonts w:ascii="Times New Roman" w:eastAsia="Times New Roman" w:hAnsi="Times New Roman" w:cs="Times New Roman"/>
          <w:sz w:val="28"/>
          <w:szCs w:val="28"/>
          <w:lang w:eastAsia="ru-RU"/>
        </w:rPr>
        <w:t xml:space="preserve">Список </w:t>
      </w:r>
      <w:r w:rsidR="006818F3" w:rsidRPr="006818F3">
        <w:rPr>
          <w:rFonts w:ascii="Times New Roman" w:eastAsia="Times New Roman" w:hAnsi="Times New Roman" w:cs="Times New Roman"/>
          <w:sz w:val="28"/>
          <w:szCs w:val="28"/>
          <w:lang w:eastAsia="ru-RU"/>
        </w:rPr>
        <w:t>литературы</w:t>
      </w:r>
    </w:p>
    <w:p w14:paraId="633A0503" w14:textId="10B9558C" w:rsidR="00D216FE" w:rsidRDefault="006818F3" w:rsidP="00D216FE">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1.</w:t>
      </w:r>
      <w:r w:rsidR="00AC4A3E">
        <w:rPr>
          <w:rFonts w:ascii="Times New Roman" w:hAnsi="Times New Roman" w:cs="Times New Roman"/>
          <w:sz w:val="28"/>
        </w:rPr>
        <w:t xml:space="preserve"> </w:t>
      </w:r>
      <w:proofErr w:type="spellStart"/>
      <w:r w:rsidR="00D216FE" w:rsidRPr="00D216FE">
        <w:rPr>
          <w:rFonts w:ascii="Times New Roman" w:hAnsi="Times New Roman" w:cs="Times New Roman"/>
          <w:sz w:val="28"/>
        </w:rPr>
        <w:t>Вердиян</w:t>
      </w:r>
      <w:proofErr w:type="spellEnd"/>
      <w:r w:rsidR="00D216FE" w:rsidRPr="00D216FE">
        <w:rPr>
          <w:rFonts w:ascii="Times New Roman" w:hAnsi="Times New Roman" w:cs="Times New Roman"/>
          <w:sz w:val="28"/>
        </w:rPr>
        <w:t xml:space="preserve"> Григорий </w:t>
      </w:r>
      <w:proofErr w:type="spellStart"/>
      <w:r w:rsidR="00D216FE" w:rsidRPr="00D216FE">
        <w:rPr>
          <w:rFonts w:ascii="Times New Roman" w:hAnsi="Times New Roman" w:cs="Times New Roman"/>
          <w:sz w:val="28"/>
        </w:rPr>
        <w:t>Вачаганович</w:t>
      </w:r>
      <w:proofErr w:type="spellEnd"/>
      <w:r w:rsidR="00D216FE" w:rsidRPr="00D216FE">
        <w:rPr>
          <w:rFonts w:ascii="Times New Roman" w:hAnsi="Times New Roman" w:cs="Times New Roman"/>
          <w:sz w:val="28"/>
        </w:rPr>
        <w:t xml:space="preserve"> Реализация принципа добросовестности в современном гражданском праве // Финансы: Теория и Практика. 2012. №3. С. 5</w:t>
      </w:r>
      <w:r w:rsidR="00AC4A3E">
        <w:rPr>
          <w:rFonts w:ascii="Times New Roman" w:hAnsi="Times New Roman" w:cs="Times New Roman"/>
          <w:sz w:val="28"/>
        </w:rPr>
        <w:t>0-54</w:t>
      </w:r>
      <w:r w:rsidR="00D216FE" w:rsidRPr="00D216FE">
        <w:rPr>
          <w:rFonts w:ascii="Times New Roman" w:hAnsi="Times New Roman" w:cs="Times New Roman"/>
          <w:sz w:val="28"/>
        </w:rPr>
        <w:t>.</w:t>
      </w:r>
    </w:p>
    <w:p w14:paraId="591EEC1C" w14:textId="294C3E22" w:rsidR="00D216FE" w:rsidRDefault="00AC4A3E" w:rsidP="00D216FE">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lastRenderedPageBreak/>
        <w:t xml:space="preserve">2. </w:t>
      </w:r>
      <w:r w:rsidR="00D216FE" w:rsidRPr="004747B8">
        <w:rPr>
          <w:rFonts w:ascii="Times New Roman" w:hAnsi="Times New Roman" w:cs="Times New Roman"/>
          <w:sz w:val="28"/>
        </w:rPr>
        <w:t xml:space="preserve">Краснова С. А. Определение понятия «добросовестность» в российском гражданском праве // Журнал российского права. 2003. № 3. С. </w:t>
      </w:r>
      <w:r w:rsidR="004D12B8">
        <w:rPr>
          <w:rFonts w:ascii="Times New Roman" w:hAnsi="Times New Roman" w:cs="Times New Roman"/>
          <w:sz w:val="28"/>
        </w:rPr>
        <w:t>45-49</w:t>
      </w:r>
      <w:r w:rsidR="00D216FE" w:rsidRPr="004747B8">
        <w:rPr>
          <w:rFonts w:ascii="Times New Roman" w:hAnsi="Times New Roman" w:cs="Times New Roman"/>
          <w:sz w:val="28"/>
        </w:rPr>
        <w:t>.</w:t>
      </w:r>
    </w:p>
    <w:p w14:paraId="2E2B6128" w14:textId="5A3246F6" w:rsidR="00D216FE" w:rsidRDefault="00AC4A3E" w:rsidP="00D216FE">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 xml:space="preserve">3. </w:t>
      </w:r>
      <w:r w:rsidR="00D216FE" w:rsidRPr="00D216FE">
        <w:rPr>
          <w:rFonts w:ascii="Times New Roman" w:hAnsi="Times New Roman" w:cs="Times New Roman"/>
          <w:sz w:val="28"/>
        </w:rPr>
        <w:t>Новицкий И. Б. Принцип доброй совести в проекте обязательственного права // Вестник гражданского права. 1916. № 6. С. 8</w:t>
      </w:r>
      <w:r w:rsidR="00651DF4">
        <w:rPr>
          <w:rFonts w:ascii="Times New Roman" w:hAnsi="Times New Roman" w:cs="Times New Roman"/>
          <w:sz w:val="28"/>
        </w:rPr>
        <w:t>5-106</w:t>
      </w:r>
      <w:r w:rsidR="00D216FE" w:rsidRPr="00D216FE">
        <w:rPr>
          <w:rFonts w:ascii="Times New Roman" w:hAnsi="Times New Roman" w:cs="Times New Roman"/>
          <w:sz w:val="28"/>
        </w:rPr>
        <w:t>.</w:t>
      </w:r>
    </w:p>
    <w:p w14:paraId="57286DCB" w14:textId="2A1C0891" w:rsidR="004747B8" w:rsidRDefault="00AC4A3E" w:rsidP="004747B8">
      <w:pPr>
        <w:spacing w:line="360" w:lineRule="auto"/>
        <w:ind w:firstLine="851"/>
        <w:contextualSpacing/>
        <w:rPr>
          <w:rFonts w:ascii="Times New Roman" w:hAnsi="Times New Roman" w:cs="Times New Roman"/>
          <w:sz w:val="28"/>
        </w:rPr>
      </w:pPr>
      <w:r>
        <w:rPr>
          <w:rFonts w:ascii="Times New Roman" w:hAnsi="Times New Roman" w:cs="Times New Roman"/>
          <w:sz w:val="28"/>
        </w:rPr>
        <w:t xml:space="preserve">4. </w:t>
      </w:r>
      <w:r w:rsidR="004747B8" w:rsidRPr="004747B8">
        <w:rPr>
          <w:rFonts w:ascii="Times New Roman" w:hAnsi="Times New Roman" w:cs="Times New Roman"/>
          <w:sz w:val="28"/>
        </w:rPr>
        <w:t>Покровский И. А. Основные проблемы гражданского права. 3-е изд. М.: Статут, 2001. С. 270.</w:t>
      </w:r>
    </w:p>
    <w:p w14:paraId="373EEFE2" w14:textId="2E255BDA" w:rsidR="00D216FE" w:rsidRPr="004747B8" w:rsidRDefault="00AC4A3E" w:rsidP="00D216FE">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 xml:space="preserve">5. </w:t>
      </w:r>
      <w:r w:rsidR="00D216FE" w:rsidRPr="004747B8">
        <w:rPr>
          <w:rFonts w:ascii="Times New Roman" w:hAnsi="Times New Roman" w:cs="Times New Roman"/>
          <w:sz w:val="28"/>
        </w:rPr>
        <w:t xml:space="preserve">Попова А.В. Принцип добросовестности в международном коммерческом обороте: Законодательство и судебная практика Российской Федерации и стран-членов Европейского Союза. </w:t>
      </w:r>
      <w:proofErr w:type="spellStart"/>
      <w:r w:rsidR="00D216FE" w:rsidRPr="004747B8">
        <w:rPr>
          <w:rFonts w:ascii="Times New Roman" w:hAnsi="Times New Roman" w:cs="Times New Roman"/>
          <w:sz w:val="28"/>
        </w:rPr>
        <w:t>Автореф</w:t>
      </w:r>
      <w:proofErr w:type="spellEnd"/>
      <w:r w:rsidR="00D216FE" w:rsidRPr="004747B8">
        <w:rPr>
          <w:rFonts w:ascii="Times New Roman" w:hAnsi="Times New Roman" w:cs="Times New Roman"/>
          <w:sz w:val="28"/>
        </w:rPr>
        <w:t xml:space="preserve">. </w:t>
      </w:r>
      <w:proofErr w:type="spellStart"/>
      <w:r w:rsidR="00D216FE" w:rsidRPr="004747B8">
        <w:rPr>
          <w:rFonts w:ascii="Times New Roman" w:hAnsi="Times New Roman" w:cs="Times New Roman"/>
          <w:sz w:val="28"/>
        </w:rPr>
        <w:t>дис</w:t>
      </w:r>
      <w:proofErr w:type="spellEnd"/>
      <w:r w:rsidR="00D216FE" w:rsidRPr="004747B8">
        <w:rPr>
          <w:rFonts w:ascii="Times New Roman" w:hAnsi="Times New Roman" w:cs="Times New Roman"/>
          <w:sz w:val="28"/>
        </w:rPr>
        <w:t xml:space="preserve">. канд. </w:t>
      </w:r>
      <w:proofErr w:type="spellStart"/>
      <w:r w:rsidR="00D216FE" w:rsidRPr="004747B8">
        <w:rPr>
          <w:rFonts w:ascii="Times New Roman" w:hAnsi="Times New Roman" w:cs="Times New Roman"/>
          <w:sz w:val="28"/>
        </w:rPr>
        <w:t>юрид</w:t>
      </w:r>
      <w:proofErr w:type="spellEnd"/>
      <w:r w:rsidR="00D216FE" w:rsidRPr="004747B8">
        <w:rPr>
          <w:rFonts w:ascii="Times New Roman" w:hAnsi="Times New Roman" w:cs="Times New Roman"/>
          <w:sz w:val="28"/>
        </w:rPr>
        <w:t>. наук. М. 2005.</w:t>
      </w:r>
    </w:p>
    <w:p w14:paraId="7FC3187F" w14:textId="2E87D499" w:rsidR="004747B8" w:rsidRPr="004747B8" w:rsidRDefault="00AC4A3E" w:rsidP="004747B8">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 xml:space="preserve">6. </w:t>
      </w:r>
      <w:r w:rsidR="004747B8" w:rsidRPr="004747B8">
        <w:rPr>
          <w:rFonts w:ascii="Times New Roman" w:hAnsi="Times New Roman" w:cs="Times New Roman"/>
          <w:sz w:val="28"/>
        </w:rPr>
        <w:t>Фомина А. В. Соотношение принципов презумпции добросовестности и презумпции виновности в гражданском праве РФ // Северо-Кавказский юридический вестник. 2001. № 2. С. 92</w:t>
      </w:r>
      <w:r w:rsidR="00CC29EF">
        <w:rPr>
          <w:rFonts w:ascii="Times New Roman" w:hAnsi="Times New Roman" w:cs="Times New Roman"/>
          <w:sz w:val="28"/>
        </w:rPr>
        <w:t>-98</w:t>
      </w:r>
      <w:r w:rsidR="004747B8" w:rsidRPr="004747B8">
        <w:rPr>
          <w:rFonts w:ascii="Times New Roman" w:hAnsi="Times New Roman" w:cs="Times New Roman"/>
          <w:sz w:val="28"/>
        </w:rPr>
        <w:t xml:space="preserve"> </w:t>
      </w:r>
    </w:p>
    <w:p w14:paraId="46140FA1" w14:textId="0BB509FC" w:rsidR="004747B8" w:rsidRPr="004747B8" w:rsidRDefault="00AC4A3E" w:rsidP="004747B8">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 xml:space="preserve">7. </w:t>
      </w:r>
      <w:proofErr w:type="spellStart"/>
      <w:r w:rsidR="004747B8" w:rsidRPr="004747B8">
        <w:rPr>
          <w:rFonts w:ascii="Times New Roman" w:hAnsi="Times New Roman" w:cs="Times New Roman"/>
          <w:sz w:val="28"/>
        </w:rPr>
        <w:t>Харсеева</w:t>
      </w:r>
      <w:proofErr w:type="spellEnd"/>
      <w:r w:rsidR="004747B8" w:rsidRPr="004747B8">
        <w:rPr>
          <w:rFonts w:ascii="Times New Roman" w:hAnsi="Times New Roman" w:cs="Times New Roman"/>
          <w:sz w:val="28"/>
        </w:rPr>
        <w:t xml:space="preserve"> Виктория Леонидовна Понятие и содержание принципа добросовестности в гражданском праве // Общество: политика, экономика, право. 2013. №4. С. 123</w:t>
      </w:r>
      <w:r w:rsidR="00C815D4">
        <w:rPr>
          <w:rFonts w:ascii="Times New Roman" w:hAnsi="Times New Roman" w:cs="Times New Roman"/>
          <w:sz w:val="28"/>
        </w:rPr>
        <w:t>-125</w:t>
      </w:r>
    </w:p>
    <w:p w14:paraId="5BF46647" w14:textId="7371120F" w:rsidR="00151563" w:rsidRDefault="00AC4A3E" w:rsidP="004747B8">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 xml:space="preserve">8. </w:t>
      </w:r>
      <w:r w:rsidR="00A16BBF">
        <w:rPr>
          <w:rFonts w:ascii="Times New Roman" w:hAnsi="Times New Roman" w:cs="Times New Roman"/>
          <w:sz w:val="28"/>
        </w:rPr>
        <w:t xml:space="preserve">Новикова Т.В. </w:t>
      </w:r>
      <w:r w:rsidR="004747B8" w:rsidRPr="004747B8">
        <w:rPr>
          <w:rFonts w:ascii="Times New Roman" w:hAnsi="Times New Roman" w:cs="Times New Roman"/>
          <w:sz w:val="28"/>
        </w:rPr>
        <w:t>Понятие добросовестности в российском гражданском праве</w:t>
      </w:r>
      <w:r w:rsidR="00A16BBF">
        <w:rPr>
          <w:rFonts w:ascii="Times New Roman" w:hAnsi="Times New Roman" w:cs="Times New Roman"/>
          <w:sz w:val="28"/>
        </w:rPr>
        <w:t>:</w:t>
      </w:r>
      <w:r w:rsidR="00A16BBF" w:rsidRPr="00A16BBF">
        <w:t xml:space="preserve"> </w:t>
      </w:r>
      <w:proofErr w:type="spellStart"/>
      <w:r w:rsidR="00A16BBF" w:rsidRPr="00A16BBF">
        <w:rPr>
          <w:rFonts w:ascii="Times New Roman" w:hAnsi="Times New Roman" w:cs="Times New Roman"/>
          <w:sz w:val="28"/>
        </w:rPr>
        <w:t>автореф</w:t>
      </w:r>
      <w:proofErr w:type="spellEnd"/>
      <w:r w:rsidR="00A16BBF" w:rsidRPr="00A16BBF">
        <w:rPr>
          <w:rFonts w:ascii="Times New Roman" w:hAnsi="Times New Roman" w:cs="Times New Roman"/>
          <w:sz w:val="28"/>
        </w:rPr>
        <w:t xml:space="preserve">. </w:t>
      </w:r>
      <w:proofErr w:type="spellStart"/>
      <w:r w:rsidR="00A16BBF" w:rsidRPr="00A16BBF">
        <w:rPr>
          <w:rFonts w:ascii="Times New Roman" w:hAnsi="Times New Roman" w:cs="Times New Roman"/>
          <w:sz w:val="28"/>
        </w:rPr>
        <w:t>дис</w:t>
      </w:r>
      <w:proofErr w:type="spellEnd"/>
      <w:r w:rsidR="00A16BBF" w:rsidRPr="00A16BBF">
        <w:rPr>
          <w:rFonts w:ascii="Times New Roman" w:hAnsi="Times New Roman" w:cs="Times New Roman"/>
          <w:sz w:val="28"/>
        </w:rPr>
        <w:t xml:space="preserve">. на </w:t>
      </w:r>
      <w:proofErr w:type="spellStart"/>
      <w:r w:rsidR="00A16BBF" w:rsidRPr="00A16BBF">
        <w:rPr>
          <w:rFonts w:ascii="Times New Roman" w:hAnsi="Times New Roman" w:cs="Times New Roman"/>
          <w:sz w:val="28"/>
        </w:rPr>
        <w:t>соиск</w:t>
      </w:r>
      <w:proofErr w:type="spellEnd"/>
      <w:r w:rsidR="00A16BBF" w:rsidRPr="00A16BBF">
        <w:rPr>
          <w:rFonts w:ascii="Times New Roman" w:hAnsi="Times New Roman" w:cs="Times New Roman"/>
          <w:sz w:val="28"/>
        </w:rPr>
        <w:t>. учен</w:t>
      </w:r>
      <w:proofErr w:type="gramStart"/>
      <w:r w:rsidR="00A16BBF" w:rsidRPr="00A16BBF">
        <w:rPr>
          <w:rFonts w:ascii="Times New Roman" w:hAnsi="Times New Roman" w:cs="Times New Roman"/>
          <w:sz w:val="28"/>
        </w:rPr>
        <w:t>.</w:t>
      </w:r>
      <w:proofErr w:type="gramEnd"/>
      <w:r w:rsidR="00A16BBF" w:rsidRPr="00A16BBF">
        <w:rPr>
          <w:rFonts w:ascii="Times New Roman" w:hAnsi="Times New Roman" w:cs="Times New Roman"/>
          <w:sz w:val="28"/>
        </w:rPr>
        <w:t xml:space="preserve"> </w:t>
      </w:r>
      <w:proofErr w:type="gramStart"/>
      <w:r w:rsidR="00A16BBF" w:rsidRPr="00A16BBF">
        <w:rPr>
          <w:rFonts w:ascii="Times New Roman" w:hAnsi="Times New Roman" w:cs="Times New Roman"/>
          <w:sz w:val="28"/>
        </w:rPr>
        <w:t>с</w:t>
      </w:r>
      <w:proofErr w:type="gramEnd"/>
      <w:r w:rsidR="00A16BBF" w:rsidRPr="00A16BBF">
        <w:rPr>
          <w:rFonts w:ascii="Times New Roman" w:hAnsi="Times New Roman" w:cs="Times New Roman"/>
          <w:sz w:val="28"/>
        </w:rPr>
        <w:t xml:space="preserve">теп. канд. </w:t>
      </w:r>
      <w:proofErr w:type="spellStart"/>
      <w:r w:rsidR="00A16BBF" w:rsidRPr="00A16BBF">
        <w:rPr>
          <w:rFonts w:ascii="Times New Roman" w:hAnsi="Times New Roman" w:cs="Times New Roman"/>
          <w:sz w:val="28"/>
        </w:rPr>
        <w:t>юрид</w:t>
      </w:r>
      <w:proofErr w:type="spellEnd"/>
      <w:r w:rsidR="00A16BBF" w:rsidRPr="00A16BBF">
        <w:rPr>
          <w:rFonts w:ascii="Times New Roman" w:hAnsi="Times New Roman" w:cs="Times New Roman"/>
          <w:sz w:val="28"/>
        </w:rPr>
        <w:t>. наук (12.00.</w:t>
      </w:r>
      <w:r w:rsidR="00A16BBF">
        <w:rPr>
          <w:rFonts w:ascii="Times New Roman" w:hAnsi="Times New Roman" w:cs="Times New Roman"/>
          <w:sz w:val="28"/>
        </w:rPr>
        <w:t>03</w:t>
      </w:r>
      <w:r w:rsidR="00A16BBF" w:rsidRPr="00A16BBF">
        <w:rPr>
          <w:rFonts w:ascii="Times New Roman" w:hAnsi="Times New Roman" w:cs="Times New Roman"/>
          <w:sz w:val="28"/>
        </w:rPr>
        <w:t xml:space="preserve">) / </w:t>
      </w:r>
      <w:r w:rsidR="00A16BBF">
        <w:rPr>
          <w:rFonts w:ascii="Times New Roman" w:hAnsi="Times New Roman" w:cs="Times New Roman"/>
          <w:sz w:val="28"/>
        </w:rPr>
        <w:t>Новикова Татьяна Васильевна. Ростов-на-Дону.</w:t>
      </w:r>
      <w:r w:rsidR="00A16BBF" w:rsidRPr="00A16BBF">
        <w:rPr>
          <w:rFonts w:ascii="Times New Roman" w:hAnsi="Times New Roman" w:cs="Times New Roman"/>
          <w:sz w:val="28"/>
        </w:rPr>
        <w:t xml:space="preserve"> 200</w:t>
      </w:r>
      <w:r w:rsidR="00A16BBF">
        <w:rPr>
          <w:rFonts w:ascii="Times New Roman" w:hAnsi="Times New Roman" w:cs="Times New Roman"/>
          <w:sz w:val="28"/>
        </w:rPr>
        <w:t>9</w:t>
      </w:r>
      <w:r w:rsidR="00A16BBF" w:rsidRPr="00A16BBF">
        <w:rPr>
          <w:rFonts w:ascii="Times New Roman" w:hAnsi="Times New Roman" w:cs="Times New Roman"/>
          <w:sz w:val="28"/>
        </w:rPr>
        <w:t xml:space="preserve">. </w:t>
      </w:r>
      <w:r w:rsidR="00A16BBF">
        <w:rPr>
          <w:rFonts w:ascii="Times New Roman" w:hAnsi="Times New Roman" w:cs="Times New Roman"/>
          <w:sz w:val="28"/>
        </w:rPr>
        <w:t>192 с</w:t>
      </w:r>
      <w:r w:rsidR="00A16BBF" w:rsidRPr="00A16BBF">
        <w:rPr>
          <w:rFonts w:ascii="Times New Roman" w:hAnsi="Times New Roman" w:cs="Times New Roman"/>
          <w:sz w:val="28"/>
        </w:rPr>
        <w:t>.</w:t>
      </w:r>
    </w:p>
    <w:p w14:paraId="2FF40368" w14:textId="25B1F526" w:rsidR="00151563" w:rsidRDefault="00F116F5" w:rsidP="00FD2E26">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lastRenderedPageBreak/>
        <w:t xml:space="preserve">9. </w:t>
      </w:r>
      <w:r w:rsidRPr="00F116F5">
        <w:rPr>
          <w:rFonts w:ascii="Times New Roman" w:hAnsi="Times New Roman" w:cs="Times New Roman"/>
          <w:sz w:val="28"/>
        </w:rPr>
        <w:t>Антонов В.Ф. Принцип добросовестности в современном гражданском праве: теоретический аспект // Законодательство и экономика. 2016. № 1. С. 20-24.</w:t>
      </w:r>
    </w:p>
    <w:p w14:paraId="72467C4C" w14:textId="3394EB60" w:rsidR="00F116F5" w:rsidRPr="00EE4BF1" w:rsidRDefault="00F116F5" w:rsidP="00FD2E26">
      <w:pPr>
        <w:spacing w:line="360" w:lineRule="auto"/>
        <w:ind w:firstLine="851"/>
        <w:contextualSpacing/>
        <w:jc w:val="both"/>
        <w:rPr>
          <w:rFonts w:ascii="Times New Roman" w:hAnsi="Times New Roman" w:cs="Times New Roman"/>
          <w:sz w:val="28"/>
        </w:rPr>
      </w:pPr>
      <w:r>
        <w:rPr>
          <w:rFonts w:ascii="Times New Roman" w:hAnsi="Times New Roman" w:cs="Times New Roman"/>
          <w:sz w:val="28"/>
        </w:rPr>
        <w:t xml:space="preserve">10. </w:t>
      </w:r>
      <w:r w:rsidRPr="00F116F5">
        <w:rPr>
          <w:rFonts w:ascii="Times New Roman" w:hAnsi="Times New Roman" w:cs="Times New Roman"/>
          <w:sz w:val="28"/>
        </w:rPr>
        <w:t>Демкина А.В. Добросовестное и недобросовестное поведение на преддоговорном этапе // Имущественные отношения в Российской Федерации. 2016. № 4 (175). С. 6-14.</w:t>
      </w:r>
      <w:bookmarkStart w:id="0" w:name="_GoBack"/>
      <w:bookmarkEnd w:id="0"/>
    </w:p>
    <w:sectPr w:rsidR="00F116F5" w:rsidRPr="00EE4BF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12BFE" w14:textId="77777777" w:rsidR="005A2F52" w:rsidRDefault="005A2F52" w:rsidP="002543CD">
      <w:pPr>
        <w:spacing w:after="0" w:line="240" w:lineRule="auto"/>
      </w:pPr>
      <w:r>
        <w:separator/>
      </w:r>
    </w:p>
  </w:endnote>
  <w:endnote w:type="continuationSeparator" w:id="0">
    <w:p w14:paraId="6DDABA84" w14:textId="77777777" w:rsidR="005A2F52" w:rsidRDefault="005A2F52" w:rsidP="0025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71ECB" w14:textId="4D07D5AE" w:rsidR="00592FAB" w:rsidRDefault="00592FAB">
    <w:pPr>
      <w:pStyle w:val="aa"/>
      <w:jc w:val="right"/>
    </w:pPr>
  </w:p>
  <w:p w14:paraId="77E08BF4" w14:textId="77777777" w:rsidR="00592FAB" w:rsidRDefault="00592F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86DE4" w14:textId="77777777" w:rsidR="005A2F52" w:rsidRDefault="005A2F52" w:rsidP="002543CD">
      <w:pPr>
        <w:spacing w:after="0" w:line="240" w:lineRule="auto"/>
      </w:pPr>
      <w:r>
        <w:separator/>
      </w:r>
    </w:p>
  </w:footnote>
  <w:footnote w:type="continuationSeparator" w:id="0">
    <w:p w14:paraId="0A12F836" w14:textId="77777777" w:rsidR="005A2F52" w:rsidRDefault="005A2F52" w:rsidP="00254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84"/>
    <w:rsid w:val="000034BC"/>
    <w:rsid w:val="000924C1"/>
    <w:rsid w:val="000E40BC"/>
    <w:rsid w:val="000E7719"/>
    <w:rsid w:val="00103A12"/>
    <w:rsid w:val="00151563"/>
    <w:rsid w:val="00157CA6"/>
    <w:rsid w:val="001E59CF"/>
    <w:rsid w:val="001F27D7"/>
    <w:rsid w:val="0021441E"/>
    <w:rsid w:val="002543CD"/>
    <w:rsid w:val="00265168"/>
    <w:rsid w:val="002E033D"/>
    <w:rsid w:val="002F12C4"/>
    <w:rsid w:val="00421891"/>
    <w:rsid w:val="00423D1A"/>
    <w:rsid w:val="004747B8"/>
    <w:rsid w:val="004756E2"/>
    <w:rsid w:val="0049338C"/>
    <w:rsid w:val="004B194C"/>
    <w:rsid w:val="004C12AE"/>
    <w:rsid w:val="004D08BF"/>
    <w:rsid w:val="004D12B8"/>
    <w:rsid w:val="005402BA"/>
    <w:rsid w:val="00592FAB"/>
    <w:rsid w:val="0059635B"/>
    <w:rsid w:val="005979FD"/>
    <w:rsid w:val="005A2F52"/>
    <w:rsid w:val="005B1E7A"/>
    <w:rsid w:val="005E3588"/>
    <w:rsid w:val="005F0837"/>
    <w:rsid w:val="00632F88"/>
    <w:rsid w:val="0063539B"/>
    <w:rsid w:val="006444E6"/>
    <w:rsid w:val="00651DF4"/>
    <w:rsid w:val="006818F3"/>
    <w:rsid w:val="006D2636"/>
    <w:rsid w:val="006F1DDA"/>
    <w:rsid w:val="00710C11"/>
    <w:rsid w:val="00721BB5"/>
    <w:rsid w:val="00762F43"/>
    <w:rsid w:val="007916F7"/>
    <w:rsid w:val="007C51B9"/>
    <w:rsid w:val="007C605D"/>
    <w:rsid w:val="00874684"/>
    <w:rsid w:val="008B180E"/>
    <w:rsid w:val="008C794A"/>
    <w:rsid w:val="009167EC"/>
    <w:rsid w:val="00956ED8"/>
    <w:rsid w:val="00A16BBF"/>
    <w:rsid w:val="00A2521F"/>
    <w:rsid w:val="00A56F21"/>
    <w:rsid w:val="00A6651F"/>
    <w:rsid w:val="00AC4A3E"/>
    <w:rsid w:val="00AC4E99"/>
    <w:rsid w:val="00B33837"/>
    <w:rsid w:val="00B5612E"/>
    <w:rsid w:val="00BB5E84"/>
    <w:rsid w:val="00BE34D4"/>
    <w:rsid w:val="00C0431D"/>
    <w:rsid w:val="00C055B2"/>
    <w:rsid w:val="00C2153C"/>
    <w:rsid w:val="00C56B43"/>
    <w:rsid w:val="00C815D4"/>
    <w:rsid w:val="00C85D4C"/>
    <w:rsid w:val="00C94C60"/>
    <w:rsid w:val="00CA2EB4"/>
    <w:rsid w:val="00CC29EF"/>
    <w:rsid w:val="00D216FE"/>
    <w:rsid w:val="00D2664C"/>
    <w:rsid w:val="00D76D8C"/>
    <w:rsid w:val="00DF3D66"/>
    <w:rsid w:val="00E8043D"/>
    <w:rsid w:val="00E9413F"/>
    <w:rsid w:val="00EE4BF1"/>
    <w:rsid w:val="00F116F5"/>
    <w:rsid w:val="00F25CB0"/>
    <w:rsid w:val="00F6740A"/>
    <w:rsid w:val="00F74245"/>
    <w:rsid w:val="00FC2ED5"/>
    <w:rsid w:val="00FD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D66"/>
    <w:rPr>
      <w:color w:val="0563C1" w:themeColor="hyperlink"/>
      <w:u w:val="single"/>
    </w:rPr>
  </w:style>
  <w:style w:type="character" w:customStyle="1" w:styleId="UnresolvedMention">
    <w:name w:val="Unresolved Mention"/>
    <w:basedOn w:val="a0"/>
    <w:uiPriority w:val="99"/>
    <w:semiHidden/>
    <w:unhideWhenUsed/>
    <w:rsid w:val="00DF3D66"/>
    <w:rPr>
      <w:color w:val="605E5C"/>
      <w:shd w:val="clear" w:color="auto" w:fill="E1DFDD"/>
    </w:rPr>
  </w:style>
  <w:style w:type="paragraph" w:styleId="a4">
    <w:name w:val="footnote text"/>
    <w:basedOn w:val="a"/>
    <w:link w:val="a5"/>
    <w:uiPriority w:val="99"/>
    <w:unhideWhenUsed/>
    <w:rsid w:val="002543CD"/>
    <w:pPr>
      <w:spacing w:after="0" w:line="240" w:lineRule="auto"/>
    </w:pPr>
    <w:rPr>
      <w:sz w:val="20"/>
      <w:szCs w:val="20"/>
    </w:rPr>
  </w:style>
  <w:style w:type="character" w:customStyle="1" w:styleId="a5">
    <w:name w:val="Текст сноски Знак"/>
    <w:basedOn w:val="a0"/>
    <w:link w:val="a4"/>
    <w:uiPriority w:val="99"/>
    <w:rsid w:val="002543CD"/>
    <w:rPr>
      <w:sz w:val="20"/>
      <w:szCs w:val="20"/>
    </w:rPr>
  </w:style>
  <w:style w:type="character" w:styleId="a6">
    <w:name w:val="footnote reference"/>
    <w:basedOn w:val="a0"/>
    <w:semiHidden/>
    <w:unhideWhenUsed/>
    <w:rsid w:val="002543CD"/>
    <w:rPr>
      <w:vertAlign w:val="superscript"/>
    </w:rPr>
  </w:style>
  <w:style w:type="paragraph" w:styleId="a7">
    <w:name w:val="Normal (Web)"/>
    <w:basedOn w:val="a"/>
    <w:uiPriority w:val="99"/>
    <w:unhideWhenUsed/>
    <w:rsid w:val="00FD2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92F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2FAB"/>
  </w:style>
  <w:style w:type="paragraph" w:styleId="aa">
    <w:name w:val="footer"/>
    <w:basedOn w:val="a"/>
    <w:link w:val="ab"/>
    <w:uiPriority w:val="99"/>
    <w:unhideWhenUsed/>
    <w:rsid w:val="00592F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2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D66"/>
    <w:rPr>
      <w:color w:val="0563C1" w:themeColor="hyperlink"/>
      <w:u w:val="single"/>
    </w:rPr>
  </w:style>
  <w:style w:type="character" w:customStyle="1" w:styleId="UnresolvedMention">
    <w:name w:val="Unresolved Mention"/>
    <w:basedOn w:val="a0"/>
    <w:uiPriority w:val="99"/>
    <w:semiHidden/>
    <w:unhideWhenUsed/>
    <w:rsid w:val="00DF3D66"/>
    <w:rPr>
      <w:color w:val="605E5C"/>
      <w:shd w:val="clear" w:color="auto" w:fill="E1DFDD"/>
    </w:rPr>
  </w:style>
  <w:style w:type="paragraph" w:styleId="a4">
    <w:name w:val="footnote text"/>
    <w:basedOn w:val="a"/>
    <w:link w:val="a5"/>
    <w:uiPriority w:val="99"/>
    <w:unhideWhenUsed/>
    <w:rsid w:val="002543CD"/>
    <w:pPr>
      <w:spacing w:after="0" w:line="240" w:lineRule="auto"/>
    </w:pPr>
    <w:rPr>
      <w:sz w:val="20"/>
      <w:szCs w:val="20"/>
    </w:rPr>
  </w:style>
  <w:style w:type="character" w:customStyle="1" w:styleId="a5">
    <w:name w:val="Текст сноски Знак"/>
    <w:basedOn w:val="a0"/>
    <w:link w:val="a4"/>
    <w:uiPriority w:val="99"/>
    <w:rsid w:val="002543CD"/>
    <w:rPr>
      <w:sz w:val="20"/>
      <w:szCs w:val="20"/>
    </w:rPr>
  </w:style>
  <w:style w:type="character" w:styleId="a6">
    <w:name w:val="footnote reference"/>
    <w:basedOn w:val="a0"/>
    <w:semiHidden/>
    <w:unhideWhenUsed/>
    <w:rsid w:val="002543CD"/>
    <w:rPr>
      <w:vertAlign w:val="superscript"/>
    </w:rPr>
  </w:style>
  <w:style w:type="paragraph" w:styleId="a7">
    <w:name w:val="Normal (Web)"/>
    <w:basedOn w:val="a"/>
    <w:uiPriority w:val="99"/>
    <w:unhideWhenUsed/>
    <w:rsid w:val="00FD2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92F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2FAB"/>
  </w:style>
  <w:style w:type="paragraph" w:styleId="aa">
    <w:name w:val="footer"/>
    <w:basedOn w:val="a"/>
    <w:link w:val="ab"/>
    <w:uiPriority w:val="99"/>
    <w:unhideWhenUsed/>
    <w:rsid w:val="00592F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2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803">
      <w:bodyDiv w:val="1"/>
      <w:marLeft w:val="0"/>
      <w:marRight w:val="0"/>
      <w:marTop w:val="0"/>
      <w:marBottom w:val="0"/>
      <w:divBdr>
        <w:top w:val="none" w:sz="0" w:space="0" w:color="auto"/>
        <w:left w:val="none" w:sz="0" w:space="0" w:color="auto"/>
        <w:bottom w:val="none" w:sz="0" w:space="0" w:color="auto"/>
        <w:right w:val="none" w:sz="0" w:space="0" w:color="auto"/>
      </w:divBdr>
    </w:div>
    <w:div w:id="232588133">
      <w:bodyDiv w:val="1"/>
      <w:marLeft w:val="0"/>
      <w:marRight w:val="0"/>
      <w:marTop w:val="0"/>
      <w:marBottom w:val="0"/>
      <w:divBdr>
        <w:top w:val="none" w:sz="0" w:space="0" w:color="auto"/>
        <w:left w:val="none" w:sz="0" w:space="0" w:color="auto"/>
        <w:bottom w:val="none" w:sz="0" w:space="0" w:color="auto"/>
        <w:right w:val="none" w:sz="0" w:space="0" w:color="auto"/>
      </w:divBdr>
    </w:div>
    <w:div w:id="287978090">
      <w:bodyDiv w:val="1"/>
      <w:marLeft w:val="0"/>
      <w:marRight w:val="0"/>
      <w:marTop w:val="0"/>
      <w:marBottom w:val="0"/>
      <w:divBdr>
        <w:top w:val="none" w:sz="0" w:space="0" w:color="auto"/>
        <w:left w:val="none" w:sz="0" w:space="0" w:color="auto"/>
        <w:bottom w:val="none" w:sz="0" w:space="0" w:color="auto"/>
        <w:right w:val="none" w:sz="0" w:space="0" w:color="auto"/>
      </w:divBdr>
    </w:div>
    <w:div w:id="310790836">
      <w:bodyDiv w:val="1"/>
      <w:marLeft w:val="0"/>
      <w:marRight w:val="0"/>
      <w:marTop w:val="0"/>
      <w:marBottom w:val="0"/>
      <w:divBdr>
        <w:top w:val="none" w:sz="0" w:space="0" w:color="auto"/>
        <w:left w:val="none" w:sz="0" w:space="0" w:color="auto"/>
        <w:bottom w:val="none" w:sz="0" w:space="0" w:color="auto"/>
        <w:right w:val="none" w:sz="0" w:space="0" w:color="auto"/>
      </w:divBdr>
    </w:div>
    <w:div w:id="538319114">
      <w:bodyDiv w:val="1"/>
      <w:marLeft w:val="0"/>
      <w:marRight w:val="0"/>
      <w:marTop w:val="0"/>
      <w:marBottom w:val="0"/>
      <w:divBdr>
        <w:top w:val="none" w:sz="0" w:space="0" w:color="auto"/>
        <w:left w:val="none" w:sz="0" w:space="0" w:color="auto"/>
        <w:bottom w:val="none" w:sz="0" w:space="0" w:color="auto"/>
        <w:right w:val="none" w:sz="0" w:space="0" w:color="auto"/>
      </w:divBdr>
    </w:div>
    <w:div w:id="577641394">
      <w:bodyDiv w:val="1"/>
      <w:marLeft w:val="0"/>
      <w:marRight w:val="0"/>
      <w:marTop w:val="0"/>
      <w:marBottom w:val="0"/>
      <w:divBdr>
        <w:top w:val="none" w:sz="0" w:space="0" w:color="auto"/>
        <w:left w:val="none" w:sz="0" w:space="0" w:color="auto"/>
        <w:bottom w:val="none" w:sz="0" w:space="0" w:color="auto"/>
        <w:right w:val="none" w:sz="0" w:space="0" w:color="auto"/>
      </w:divBdr>
    </w:div>
    <w:div w:id="762065353">
      <w:bodyDiv w:val="1"/>
      <w:marLeft w:val="0"/>
      <w:marRight w:val="0"/>
      <w:marTop w:val="0"/>
      <w:marBottom w:val="0"/>
      <w:divBdr>
        <w:top w:val="none" w:sz="0" w:space="0" w:color="auto"/>
        <w:left w:val="none" w:sz="0" w:space="0" w:color="auto"/>
        <w:bottom w:val="none" w:sz="0" w:space="0" w:color="auto"/>
        <w:right w:val="none" w:sz="0" w:space="0" w:color="auto"/>
      </w:divBdr>
    </w:div>
    <w:div w:id="863128468">
      <w:bodyDiv w:val="1"/>
      <w:marLeft w:val="0"/>
      <w:marRight w:val="0"/>
      <w:marTop w:val="0"/>
      <w:marBottom w:val="0"/>
      <w:divBdr>
        <w:top w:val="none" w:sz="0" w:space="0" w:color="auto"/>
        <w:left w:val="none" w:sz="0" w:space="0" w:color="auto"/>
        <w:bottom w:val="none" w:sz="0" w:space="0" w:color="auto"/>
        <w:right w:val="none" w:sz="0" w:space="0" w:color="auto"/>
      </w:divBdr>
    </w:div>
    <w:div w:id="899487026">
      <w:bodyDiv w:val="1"/>
      <w:marLeft w:val="0"/>
      <w:marRight w:val="0"/>
      <w:marTop w:val="0"/>
      <w:marBottom w:val="0"/>
      <w:divBdr>
        <w:top w:val="none" w:sz="0" w:space="0" w:color="auto"/>
        <w:left w:val="none" w:sz="0" w:space="0" w:color="auto"/>
        <w:bottom w:val="none" w:sz="0" w:space="0" w:color="auto"/>
        <w:right w:val="none" w:sz="0" w:space="0" w:color="auto"/>
      </w:divBdr>
    </w:div>
    <w:div w:id="1258949762">
      <w:bodyDiv w:val="1"/>
      <w:marLeft w:val="0"/>
      <w:marRight w:val="0"/>
      <w:marTop w:val="0"/>
      <w:marBottom w:val="0"/>
      <w:divBdr>
        <w:top w:val="none" w:sz="0" w:space="0" w:color="auto"/>
        <w:left w:val="none" w:sz="0" w:space="0" w:color="auto"/>
        <w:bottom w:val="none" w:sz="0" w:space="0" w:color="auto"/>
        <w:right w:val="none" w:sz="0" w:space="0" w:color="auto"/>
      </w:divBdr>
    </w:div>
    <w:div w:id="1413240303">
      <w:bodyDiv w:val="1"/>
      <w:marLeft w:val="0"/>
      <w:marRight w:val="0"/>
      <w:marTop w:val="0"/>
      <w:marBottom w:val="0"/>
      <w:divBdr>
        <w:top w:val="none" w:sz="0" w:space="0" w:color="auto"/>
        <w:left w:val="none" w:sz="0" w:space="0" w:color="auto"/>
        <w:bottom w:val="none" w:sz="0" w:space="0" w:color="auto"/>
        <w:right w:val="none" w:sz="0" w:space="0" w:color="auto"/>
      </w:divBdr>
    </w:div>
    <w:div w:id="1597521510">
      <w:bodyDiv w:val="1"/>
      <w:marLeft w:val="0"/>
      <w:marRight w:val="0"/>
      <w:marTop w:val="0"/>
      <w:marBottom w:val="0"/>
      <w:divBdr>
        <w:top w:val="none" w:sz="0" w:space="0" w:color="auto"/>
        <w:left w:val="none" w:sz="0" w:space="0" w:color="auto"/>
        <w:bottom w:val="none" w:sz="0" w:space="0" w:color="auto"/>
        <w:right w:val="none" w:sz="0" w:space="0" w:color="auto"/>
      </w:divBdr>
    </w:div>
    <w:div w:id="17125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158F-21FE-4664-B11C-04F0EA75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Перелыгин Илья Сергеевич</dc:creator>
  <cp:lastModifiedBy>пк</cp:lastModifiedBy>
  <cp:revision>3</cp:revision>
  <cp:lastPrinted>2018-12-25T23:54:00Z</cp:lastPrinted>
  <dcterms:created xsi:type="dcterms:W3CDTF">2019-09-26T14:26:00Z</dcterms:created>
  <dcterms:modified xsi:type="dcterms:W3CDTF">2020-03-06T15:11:00Z</dcterms:modified>
</cp:coreProperties>
</file>