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D8D47" w14:textId="20E489DD" w:rsidR="00575363" w:rsidRDefault="00575363" w:rsidP="0057536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МРНТИ </w:t>
      </w:r>
      <w:r w:rsidR="00D6321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10.23.47</w:t>
      </w:r>
    </w:p>
    <w:p w14:paraId="7A5AA6DA" w14:textId="13CA51C4" w:rsidR="00575363" w:rsidRPr="00E04127" w:rsidRDefault="00575363" w:rsidP="0057536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04127">
        <w:rPr>
          <w:rFonts w:ascii="Times New Roman" w:hAnsi="Times New Roman" w:cs="Times New Roman"/>
          <w:b/>
          <w:bCs/>
          <w:sz w:val="28"/>
          <w:szCs w:val="28"/>
          <w:lang w:val="en-US"/>
        </w:rPr>
        <w:t>JEL</w:t>
      </w:r>
      <w:r w:rsidRPr="00E0412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классификация:</w:t>
      </w:r>
      <w:r w:rsidRPr="00E04127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 xml:space="preserve"> G33</w:t>
      </w:r>
    </w:p>
    <w:p w14:paraId="35450429" w14:textId="5DA62D87" w:rsidR="00FB23E7" w:rsidRDefault="00FB23E7" w:rsidP="00FB23E7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БАНКРОТС</w:t>
      </w:r>
      <w:r w:rsidR="006320C0">
        <w:rPr>
          <w:rFonts w:ascii="Times New Roman" w:hAnsi="Times New Roman" w:cs="Times New Roman"/>
          <w:b/>
          <w:bCs/>
          <w:sz w:val="28"/>
          <w:szCs w:val="28"/>
          <w:lang w:val="ru-RU"/>
        </w:rPr>
        <w:t>ТВ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 СУБЪЕКТОВ МАЛОГО И СРЕДНЕГО ПРЕДПРИНЕМАТЕЛЬСТВА</w:t>
      </w:r>
    </w:p>
    <w:p w14:paraId="49AF7978" w14:textId="77777777" w:rsidR="00FB23E7" w:rsidRDefault="00FB23E7" w:rsidP="00FB23E7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17E204F" w14:textId="208DA885" w:rsidR="00FB23E7" w:rsidRDefault="00FB23E7" w:rsidP="00FB23E7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  <w:proofErr w:type="spellStart"/>
      <w:r>
        <w:rPr>
          <w:b/>
          <w:bCs/>
          <w:i/>
          <w:iCs/>
          <w:color w:val="000000"/>
          <w:sz w:val="28"/>
          <w:szCs w:val="28"/>
          <w:lang w:val="ru-RU"/>
        </w:rPr>
        <w:t>Турганова</w:t>
      </w:r>
      <w:proofErr w:type="spellEnd"/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Д</w:t>
      </w:r>
      <w:r>
        <w:rPr>
          <w:b/>
          <w:bCs/>
          <w:i/>
          <w:iCs/>
          <w:color w:val="000000"/>
          <w:sz w:val="28"/>
          <w:szCs w:val="28"/>
        </w:rPr>
        <w:t>.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А</w:t>
      </w:r>
      <w:r>
        <w:rPr>
          <w:b/>
          <w:bCs/>
          <w:i/>
          <w:iCs/>
          <w:color w:val="000000"/>
          <w:sz w:val="28"/>
          <w:szCs w:val="28"/>
        </w:rPr>
        <w:t>.</w:t>
      </w:r>
    </w:p>
    <w:p w14:paraId="4EAA53D6" w14:textId="77777777" w:rsidR="00FB23E7" w:rsidRDefault="00FB23E7" w:rsidP="00FB23E7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  <w:r>
        <w:rPr>
          <w:i/>
          <w:iCs/>
          <w:color w:val="000000"/>
          <w:sz w:val="28"/>
          <w:szCs w:val="28"/>
        </w:rPr>
        <w:t>студентка 4 курса специальности Учет и Аудит</w:t>
      </w:r>
    </w:p>
    <w:p w14:paraId="775F0A1C" w14:textId="77777777" w:rsidR="00FB23E7" w:rsidRDefault="00FB23E7" w:rsidP="00FB23E7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Джарикбаева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Д.Т.</w:t>
      </w:r>
    </w:p>
    <w:p w14:paraId="1413DE6B" w14:textId="7586B1F5" w:rsidR="00FB23E7" w:rsidRDefault="00FB23E7" w:rsidP="00FB23E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iCs/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Phd</w:t>
      </w:r>
      <w:proofErr w:type="spellEnd"/>
      <w:r>
        <w:rPr>
          <w:i/>
          <w:iCs/>
          <w:color w:val="000000"/>
          <w:sz w:val="28"/>
          <w:szCs w:val="28"/>
        </w:rPr>
        <w:t>, ассоциированный профессор</w:t>
      </w:r>
    </w:p>
    <w:p w14:paraId="4B65F452" w14:textId="215AD26C" w:rsidR="00FB23E7" w:rsidRDefault="00FB23E7" w:rsidP="00FB23E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iCs/>
          <w:color w:val="000000"/>
          <w:sz w:val="28"/>
          <w:szCs w:val="28"/>
        </w:rPr>
      </w:pPr>
    </w:p>
    <w:p w14:paraId="34472A8A" w14:textId="2937B78B" w:rsidR="00FB23E7" w:rsidRDefault="00FB23E7" w:rsidP="00FB23E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iCs/>
          <w:color w:val="000000"/>
          <w:sz w:val="28"/>
          <w:szCs w:val="28"/>
        </w:rPr>
      </w:pPr>
    </w:p>
    <w:p w14:paraId="598906F1" w14:textId="5AC02967" w:rsidR="00FB23E7" w:rsidRDefault="00FB23E7" w:rsidP="00FB23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АННОТАЦИЯ</w:t>
      </w:r>
    </w:p>
    <w:p w14:paraId="190136E0" w14:textId="77777777" w:rsidR="00FB23E7" w:rsidRDefault="00FB23E7" w:rsidP="00FB23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23CA857" w14:textId="5FD61606" w:rsidR="00FB23E7" w:rsidRPr="00E15BBE" w:rsidRDefault="00FB23E7" w:rsidP="00CA06C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15BBE">
        <w:rPr>
          <w:rFonts w:ascii="Times New Roman" w:hAnsi="Times New Roman" w:cs="Times New Roman"/>
          <w:sz w:val="28"/>
          <w:szCs w:val="28"/>
          <w:lang w:val="ru-RU"/>
        </w:rPr>
        <w:t>В данной статье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</w:t>
      </w:r>
      <w:r w:rsidRPr="00E15BBE">
        <w:rPr>
          <w:rFonts w:ascii="Times New Roman" w:hAnsi="Times New Roman" w:cs="Times New Roman"/>
          <w:sz w:val="28"/>
          <w:szCs w:val="28"/>
          <w:lang w:val="ru-RU"/>
        </w:rPr>
        <w:t xml:space="preserve"> рассмотрим </w:t>
      </w:r>
      <w:r w:rsidRPr="00E15B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E15B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банкротства субъектов малого и среднего предпринимательства. Большое влияние </w:t>
      </w:r>
      <w:r w:rsidRPr="00E15BBE">
        <w:rPr>
          <w:rFonts w:ascii="Times New Roman" w:hAnsi="Times New Roman" w:cs="Times New Roman"/>
          <w:sz w:val="28"/>
          <w:szCs w:val="28"/>
          <w:lang w:val="ru-RU"/>
        </w:rPr>
        <w:t>на финансовую устойчивость субъектов малого и среднего предпринимательства оказывает изменчивость среды бизнеса, экономическая нестабильность и учащение экономических кризисов.</w:t>
      </w:r>
      <w:r w:rsidRPr="00E15B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D20C3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EE58A2" w:rsidRPr="00E15BBE">
        <w:rPr>
          <w:rFonts w:ascii="Times New Roman" w:hAnsi="Times New Roman" w:cs="Times New Roman"/>
          <w:sz w:val="28"/>
          <w:szCs w:val="28"/>
          <w:lang w:val="ru-RU"/>
        </w:rPr>
        <w:t xml:space="preserve"> сегодняшний день</w:t>
      </w:r>
      <w:r w:rsidRPr="00E15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20C3">
        <w:rPr>
          <w:rFonts w:ascii="Times New Roman" w:hAnsi="Times New Roman" w:cs="Times New Roman"/>
          <w:sz w:val="28"/>
          <w:szCs w:val="28"/>
          <w:lang w:val="ru-RU"/>
        </w:rPr>
        <w:t>рассматривание</w:t>
      </w:r>
      <w:r w:rsidRPr="00E15BBE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финансовой стабильностью, процессами </w:t>
      </w:r>
      <w:r w:rsidR="000D20C3">
        <w:rPr>
          <w:rFonts w:ascii="Times New Roman" w:hAnsi="Times New Roman" w:cs="Times New Roman"/>
          <w:sz w:val="28"/>
          <w:szCs w:val="28"/>
          <w:lang w:val="ru-RU"/>
        </w:rPr>
        <w:t>устранения</w:t>
      </w:r>
      <w:r w:rsidRPr="00E15BBE">
        <w:rPr>
          <w:rFonts w:ascii="Times New Roman" w:hAnsi="Times New Roman" w:cs="Times New Roman"/>
          <w:sz w:val="28"/>
          <w:szCs w:val="28"/>
          <w:lang w:val="ru-RU"/>
        </w:rPr>
        <w:t xml:space="preserve"> банкротства </w:t>
      </w:r>
      <w:r w:rsidR="000D20C3">
        <w:rPr>
          <w:rFonts w:ascii="Times New Roman" w:hAnsi="Times New Roman" w:cs="Times New Roman"/>
          <w:sz w:val="28"/>
          <w:szCs w:val="28"/>
          <w:lang w:val="ru-RU"/>
        </w:rPr>
        <w:t>играет большую роль.</w:t>
      </w:r>
    </w:p>
    <w:p w14:paraId="1832BE4A" w14:textId="3C07AF02" w:rsidR="00FB23E7" w:rsidRPr="00543263" w:rsidRDefault="00FB23E7" w:rsidP="007E7D9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B23E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Актуальность данной статьи</w:t>
      </w:r>
      <w:r w:rsidRPr="00FB23E7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состоит в том что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E15BBE">
        <w:rPr>
          <w:rFonts w:ascii="Times New Roman" w:hAnsi="Times New Roman" w:cs="Times New Roman"/>
          <w:sz w:val="28"/>
          <w:szCs w:val="28"/>
          <w:lang w:val="ru-RU"/>
        </w:rPr>
        <w:t xml:space="preserve"> сегодняшний день не </w:t>
      </w:r>
      <w:r w:rsidR="000D20C3">
        <w:rPr>
          <w:rFonts w:ascii="Times New Roman" w:hAnsi="Times New Roman" w:cs="Times New Roman"/>
          <w:sz w:val="28"/>
          <w:szCs w:val="28"/>
          <w:lang w:val="ru-RU"/>
        </w:rPr>
        <w:t>существует</w:t>
      </w:r>
      <w:r w:rsidRPr="00E15BBE">
        <w:rPr>
          <w:rFonts w:ascii="Times New Roman" w:hAnsi="Times New Roman" w:cs="Times New Roman"/>
          <w:sz w:val="28"/>
          <w:szCs w:val="28"/>
          <w:lang w:val="ru-RU"/>
        </w:rPr>
        <w:t xml:space="preserve"> устойчив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D20C3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15BBE">
        <w:rPr>
          <w:rFonts w:ascii="Times New Roman" w:hAnsi="Times New Roman" w:cs="Times New Roman"/>
          <w:sz w:val="28"/>
          <w:szCs w:val="28"/>
          <w:lang w:val="ru-RU"/>
        </w:rPr>
        <w:t xml:space="preserve"> поняти</w:t>
      </w:r>
      <w:r w:rsidR="000D20C3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E15BBE">
        <w:rPr>
          <w:rFonts w:ascii="Times New Roman" w:hAnsi="Times New Roman" w:cs="Times New Roman"/>
          <w:sz w:val="28"/>
          <w:szCs w:val="28"/>
          <w:lang w:val="ru-RU"/>
        </w:rPr>
        <w:t xml:space="preserve"> по отношению такого явления как банкротство, которое </w:t>
      </w:r>
      <w:r w:rsidR="000D20C3">
        <w:rPr>
          <w:rFonts w:ascii="Times New Roman" w:hAnsi="Times New Roman" w:cs="Times New Roman"/>
          <w:sz w:val="28"/>
          <w:szCs w:val="28"/>
          <w:lang w:val="ru-RU"/>
        </w:rPr>
        <w:t xml:space="preserve">по большой части ассоциируется </w:t>
      </w:r>
      <w:r w:rsidRPr="00E15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несостоятельностью или неплатежеспособностью, а иногда даже и убыточностью.</w:t>
      </w:r>
      <w:r w:rsidR="00EE5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законодательстве </w:t>
      </w:r>
      <w:r w:rsidR="00EE58A2" w:rsidRPr="00E15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</w:t>
      </w:r>
      <w:r w:rsidRPr="00E15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поняти</w:t>
      </w:r>
      <w:r w:rsidR="00EE5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</w:t>
      </w:r>
      <w:r w:rsidRPr="00E15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используются как синонимы, где судом признают </w:t>
      </w:r>
      <w:r w:rsidRPr="00E15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неспособность должника в полном объеме удовлетворить требования кредиторов по денежным обязательствам, исполнить обязанность по уплате обязательных платежей.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1674F" w:rsidRPr="00543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[1]</w:t>
      </w:r>
    </w:p>
    <w:p w14:paraId="26E48B81" w14:textId="718CB1F8" w:rsidR="00FB23E7" w:rsidRPr="00E20E65" w:rsidRDefault="00FB23E7" w:rsidP="0050708D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i/>
          <w:iCs/>
          <w:color w:val="000000"/>
          <w:sz w:val="28"/>
          <w:szCs w:val="28"/>
        </w:rPr>
        <w:t>Цель данной статьи</w:t>
      </w:r>
      <w:r>
        <w:rPr>
          <w:color w:val="000000"/>
          <w:sz w:val="28"/>
          <w:szCs w:val="28"/>
        </w:rPr>
        <w:t xml:space="preserve"> заключается в том, </w:t>
      </w:r>
      <w:r w:rsidR="00E20E65">
        <w:rPr>
          <w:color w:val="000000"/>
          <w:sz w:val="28"/>
          <w:szCs w:val="28"/>
          <w:lang w:val="ru-RU"/>
        </w:rPr>
        <w:t>рассмотреть причины возникновения несостоятельности и наступления банкротства.</w:t>
      </w:r>
    </w:p>
    <w:p w14:paraId="01B7871F" w14:textId="732D2940" w:rsidR="00E20E65" w:rsidRDefault="00FB23E7" w:rsidP="0050708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данной цели вытекают </w:t>
      </w:r>
      <w:r>
        <w:rPr>
          <w:i/>
          <w:iCs/>
          <w:color w:val="000000"/>
          <w:sz w:val="28"/>
          <w:szCs w:val="28"/>
        </w:rPr>
        <w:t>следующие задачи</w:t>
      </w:r>
      <w:r>
        <w:rPr>
          <w:color w:val="000000"/>
          <w:sz w:val="28"/>
          <w:szCs w:val="28"/>
        </w:rPr>
        <w:t>:</w:t>
      </w:r>
    </w:p>
    <w:p w14:paraId="6755CD66" w14:textId="3D2BA214" w:rsidR="00E20E65" w:rsidRDefault="00E20E65" w:rsidP="0050708D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 xml:space="preserve">- </w:t>
      </w:r>
      <w:r w:rsidR="00CE2D8A">
        <w:rPr>
          <w:color w:val="000000"/>
          <w:sz w:val="28"/>
          <w:szCs w:val="28"/>
          <w:lang w:val="ru-RU"/>
        </w:rPr>
        <w:t>изучить</w:t>
      </w:r>
      <w:r>
        <w:rPr>
          <w:color w:val="000000"/>
          <w:sz w:val="28"/>
          <w:szCs w:val="28"/>
        </w:rPr>
        <w:t xml:space="preserve"> понятие и принципы</w:t>
      </w:r>
      <w:r>
        <w:rPr>
          <w:color w:val="000000"/>
          <w:sz w:val="28"/>
          <w:szCs w:val="28"/>
          <w:lang w:val="ru-RU"/>
        </w:rPr>
        <w:t xml:space="preserve"> банкротства субъектов малого и среднего </w:t>
      </w:r>
      <w:r w:rsidR="00241AC3">
        <w:rPr>
          <w:color w:val="000000"/>
          <w:sz w:val="28"/>
          <w:szCs w:val="28"/>
          <w:lang w:val="ru-RU"/>
        </w:rPr>
        <w:t>предпринимательства</w:t>
      </w:r>
      <w:r>
        <w:rPr>
          <w:color w:val="000000"/>
          <w:sz w:val="28"/>
          <w:szCs w:val="28"/>
        </w:rPr>
        <w:t>;</w:t>
      </w:r>
    </w:p>
    <w:p w14:paraId="269461B4" w14:textId="2530BB9B" w:rsidR="00E20E65" w:rsidRPr="00E20E65" w:rsidRDefault="00E20E65" w:rsidP="0050708D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 xml:space="preserve">- </w:t>
      </w:r>
      <w:r w:rsidR="00CE2D8A">
        <w:rPr>
          <w:color w:val="000000"/>
          <w:sz w:val="28"/>
          <w:szCs w:val="28"/>
          <w:lang w:val="ru-RU"/>
        </w:rPr>
        <w:t>определить</w:t>
      </w:r>
      <w:r w:rsidR="00541D3D">
        <w:rPr>
          <w:color w:val="000000"/>
          <w:sz w:val="28"/>
          <w:szCs w:val="28"/>
          <w:lang w:val="ru-RU"/>
        </w:rPr>
        <w:t xml:space="preserve"> методы</w:t>
      </w:r>
      <w:r>
        <w:rPr>
          <w:color w:val="000000"/>
          <w:sz w:val="28"/>
          <w:szCs w:val="28"/>
        </w:rPr>
        <w:t xml:space="preserve">, которые используются </w:t>
      </w:r>
      <w:r w:rsidR="005135DF">
        <w:rPr>
          <w:color w:val="000000"/>
          <w:sz w:val="28"/>
          <w:szCs w:val="28"/>
        </w:rPr>
        <w:t>при</w:t>
      </w:r>
      <w:r w:rsidR="005135DF">
        <w:rPr>
          <w:color w:val="000000"/>
          <w:sz w:val="28"/>
          <w:szCs w:val="28"/>
          <w:lang w:val="ru-RU"/>
        </w:rPr>
        <w:t xml:space="preserve"> прогнозировании</w:t>
      </w:r>
      <w:r>
        <w:rPr>
          <w:color w:val="000000"/>
          <w:sz w:val="28"/>
          <w:szCs w:val="28"/>
          <w:lang w:val="ru-RU"/>
        </w:rPr>
        <w:t xml:space="preserve"> банкротства</w:t>
      </w:r>
      <w:r>
        <w:rPr>
          <w:color w:val="000000"/>
          <w:sz w:val="28"/>
          <w:szCs w:val="28"/>
        </w:rPr>
        <w:t>;</w:t>
      </w:r>
    </w:p>
    <w:p w14:paraId="49B11005" w14:textId="7CDC326F" w:rsidR="00FB23E7" w:rsidRPr="00E20E65" w:rsidRDefault="00FB23E7" w:rsidP="0050708D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i/>
          <w:iCs/>
          <w:color w:val="000000"/>
          <w:sz w:val="28"/>
          <w:szCs w:val="28"/>
        </w:rPr>
        <w:t>Объект статьи</w:t>
      </w:r>
      <w:r>
        <w:rPr>
          <w:color w:val="000000"/>
          <w:sz w:val="28"/>
          <w:szCs w:val="28"/>
        </w:rPr>
        <w:t xml:space="preserve">. </w:t>
      </w:r>
      <w:r w:rsidR="00E20E65">
        <w:rPr>
          <w:color w:val="000000"/>
          <w:sz w:val="28"/>
          <w:szCs w:val="28"/>
          <w:lang w:val="ru-RU"/>
        </w:rPr>
        <w:t>Объектом данной статьи выступает малый и средний бизнес.</w:t>
      </w:r>
    </w:p>
    <w:p w14:paraId="28C06F0D" w14:textId="02F5478F" w:rsidR="00FB23E7" w:rsidRPr="00E20E65" w:rsidRDefault="00FB23E7" w:rsidP="0050708D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i/>
          <w:iCs/>
          <w:color w:val="000000"/>
          <w:sz w:val="28"/>
          <w:szCs w:val="28"/>
        </w:rPr>
        <w:t>Предмет исследования</w:t>
      </w:r>
      <w:r>
        <w:rPr>
          <w:color w:val="000000"/>
          <w:sz w:val="28"/>
          <w:szCs w:val="28"/>
        </w:rPr>
        <w:t xml:space="preserve">. </w:t>
      </w:r>
      <w:r w:rsidR="00E20E65">
        <w:rPr>
          <w:color w:val="000000"/>
          <w:sz w:val="28"/>
          <w:szCs w:val="28"/>
          <w:lang w:val="ru-RU"/>
        </w:rPr>
        <w:t>Банкротство субъектов малого и среднего бизнеса.</w:t>
      </w:r>
    </w:p>
    <w:p w14:paraId="17E86486" w14:textId="23578312" w:rsidR="007E7D9E" w:rsidRPr="00543263" w:rsidRDefault="00FB23E7" w:rsidP="0050708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0E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Теоретико-методологическая база</w:t>
      </w:r>
      <w:r w:rsidR="00E20E65" w:rsidRPr="00E20E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данной статьи являются такие методы как систематизация и классификация данных, то есть </w:t>
      </w:r>
      <w:r w:rsidR="00E20E65" w:rsidRPr="00E20E65">
        <w:rPr>
          <w:rFonts w:ascii="Times New Roman" w:hAnsi="Times New Roman" w:cs="Times New Roman"/>
          <w:sz w:val="28"/>
          <w:szCs w:val="28"/>
        </w:rPr>
        <w:t xml:space="preserve">упорядочивание приобретенных знаний. . Самым важным моментом в этом методе является </w:t>
      </w:r>
      <w:r w:rsidR="00E20E65" w:rsidRPr="00E20E65">
        <w:rPr>
          <w:rFonts w:ascii="Times New Roman" w:hAnsi="Times New Roman" w:cs="Times New Roman"/>
          <w:sz w:val="28"/>
          <w:szCs w:val="28"/>
        </w:rPr>
        <w:lastRenderedPageBreak/>
        <w:t>«самоорганизация», процесс воспроизведения и совершенствования полученных знаний.</w:t>
      </w:r>
      <w:r w:rsidR="00E20E65" w:rsidRPr="00E20E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674F" w:rsidRPr="00543263">
        <w:rPr>
          <w:rFonts w:ascii="Times New Roman" w:hAnsi="Times New Roman" w:cs="Times New Roman"/>
          <w:sz w:val="28"/>
          <w:szCs w:val="28"/>
          <w:lang w:val="ru-RU"/>
        </w:rPr>
        <w:t>[3]</w:t>
      </w:r>
    </w:p>
    <w:p w14:paraId="57691A8E" w14:textId="099E45CC" w:rsidR="00FB23E7" w:rsidRPr="007E7D9E" w:rsidRDefault="00FB23E7" w:rsidP="0050708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0E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Ключевые слова</w:t>
      </w:r>
      <w:r>
        <w:rPr>
          <w:i/>
          <w:i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7E7D9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банкротство, малый бизнес, средний бизнес, прогнозирование, финансовый кризис, риски.</w:t>
      </w:r>
    </w:p>
    <w:p w14:paraId="284E77B2" w14:textId="33A7A020" w:rsidR="00FB23E7" w:rsidRDefault="00FB23E7" w:rsidP="00EE58A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 </w:t>
      </w:r>
    </w:p>
    <w:p w14:paraId="6552AD6C" w14:textId="77777777" w:rsidR="00FB23E7" w:rsidRDefault="00FB23E7" w:rsidP="00FB23E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ВВЕДЕНИЕ </w:t>
      </w:r>
    </w:p>
    <w:p w14:paraId="16165A93" w14:textId="58DFE035" w:rsidR="00FB23E7" w:rsidRDefault="00FB23E7" w:rsidP="0050708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AE462A1" w14:textId="52B615D9" w:rsidR="00A8745F" w:rsidRPr="00543263" w:rsidRDefault="00A8745F" w:rsidP="00A8745F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После того как закончилась вторая мировая война, началось </w:t>
      </w:r>
      <w:r w:rsidR="000D2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значительное уменьшение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военных заказов, неравномерность развития фирм, и конечно же </w:t>
      </w:r>
      <w:r w:rsidRPr="00541D3D">
        <w:rPr>
          <w:rFonts w:ascii="Times New Roman" w:hAnsi="Times New Roman" w:cs="Times New Roman"/>
          <w:color w:val="000000" w:themeColor="text1"/>
          <w:sz w:val="28"/>
          <w:szCs w:val="28"/>
        </w:rPr>
        <w:t>процветание одних и разорение других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привели к росту числа банкротств. Вот тогда и понятие банкротство стала </w:t>
      </w:r>
      <w:r w:rsidR="00CE2D8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изучаться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как самостоятельная проблема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F132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Сам процесс прогнозирования является трудоемким и </w:t>
      </w:r>
      <w:r w:rsidR="00F132DB" w:rsidRPr="00E15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большинстве случаев не эффективн</w:t>
      </w:r>
      <w:r w:rsidR="00F13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ым</w:t>
      </w:r>
      <w:r w:rsidR="00F132DB" w:rsidRPr="00E15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Методики, которые существуют на данный момент не учитывают все аспекты деятельности малых и средних предприятий</w:t>
      </w:r>
      <w:r w:rsidR="00F132DB" w:rsidRPr="00E15B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r w:rsidR="00F1674F" w:rsidRPr="00F16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[</w:t>
      </w:r>
      <w:r w:rsidR="00F1674F" w:rsidRPr="005432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4]</w:t>
      </w:r>
    </w:p>
    <w:p w14:paraId="1A1FA1E3" w14:textId="0C67CC6F" w:rsidR="006C7EF2" w:rsidRPr="00A45CFE" w:rsidRDefault="003821D2" w:rsidP="00A45CFE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017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Для использования методик, которые были разработаны </w:t>
      </w:r>
      <w:r w:rsidRPr="00401767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для определенных экономик</w:t>
      </w:r>
      <w:r w:rsidR="00401767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>,</w:t>
      </w:r>
      <w:r w:rsidRPr="00401767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 xml:space="preserve"> в Казахстане нужно провести ряд научных исследований финансовой отчетности субъектов малого и среднего предпринимательства. К прогнозированию банкротства можно выделить два подхода количественный и качественный.  </w:t>
      </w:r>
      <w:r w:rsidR="00515A5E" w:rsidRPr="00401767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 xml:space="preserve">В сравнении с количественным подходом, для рассмотрения </w:t>
      </w:r>
      <w:r w:rsidR="005303CC" w:rsidRPr="00401767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 xml:space="preserve">бизнеса, который развивается </w:t>
      </w:r>
      <w:r w:rsidR="00A45CFE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>в сторону</w:t>
      </w:r>
      <w:r w:rsidR="005303CC" w:rsidRPr="00401767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 xml:space="preserve"> банкротств</w:t>
      </w:r>
      <w:r w:rsidR="00A45CFE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>а</w:t>
      </w:r>
      <w:r w:rsidR="005303CC" w:rsidRPr="00401767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="00401767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>бо</w:t>
      </w:r>
      <w:r w:rsidR="00A45CFE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>лее</w:t>
      </w:r>
      <w:r w:rsidR="00401767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="005303CC" w:rsidRPr="00401767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>под</w:t>
      </w:r>
      <w:r w:rsidR="00A45CFE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>ходящим является</w:t>
      </w:r>
      <w:r w:rsidR="005303CC" w:rsidRPr="00401767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 xml:space="preserve"> качественный. </w:t>
      </w:r>
      <w:r w:rsidR="00A45CFE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 xml:space="preserve">Если деятельность предприятия имеет неблагоприятное направление, то можно сделать итоговое заключение о банкротстве. </w:t>
      </w:r>
      <w:r w:rsidR="006C7EF2" w:rsidRPr="00401767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Однако зарубежные авторы </w:t>
      </w:r>
      <w:r w:rsidR="00401767" w:rsidRPr="00401767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отмечают то, что эти </w:t>
      </w:r>
      <w:r w:rsidR="00401767">
        <w:rPr>
          <w:rFonts w:ascii="Times New Roman" w:hAnsi="Times New Roman" w:cs="Times New Roman"/>
          <w:color w:val="212529"/>
          <w:sz w:val="28"/>
          <w:szCs w:val="28"/>
          <w:lang w:val="ru-RU"/>
        </w:rPr>
        <w:t>подходы</w:t>
      </w:r>
      <w:r w:rsidR="00401767" w:rsidRPr="00401767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не берут во внимание такие факторы как сезонность и цикличность экономики. Хотя эти факторы приводят к ошибочным выводам и искажению данных</w:t>
      </w:r>
      <w:r w:rsidR="00401767">
        <w:rPr>
          <w:rFonts w:ascii="Times New Roman" w:hAnsi="Times New Roman" w:cs="Times New Roman"/>
          <w:color w:val="212529"/>
          <w:sz w:val="28"/>
          <w:szCs w:val="28"/>
          <w:lang w:val="ru-RU"/>
        </w:rPr>
        <w:t>.</w:t>
      </w:r>
    </w:p>
    <w:p w14:paraId="5ED4BC9D" w14:textId="4F2420B9" w:rsidR="00DB11A9" w:rsidRPr="00543263" w:rsidRDefault="005303CC" w:rsidP="006C7EF2">
      <w:pPr>
        <w:spacing w:after="0"/>
        <w:ind w:firstLine="720"/>
        <w:jc w:val="both"/>
        <w:rPr>
          <w:rFonts w:ascii="Times New Roman" w:hAnsi="Times New Roman" w:cs="Times New Roman"/>
          <w:color w:val="21252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12529"/>
          <w:sz w:val="28"/>
          <w:szCs w:val="28"/>
          <w:lang w:val="ru-RU"/>
        </w:rPr>
        <w:t>Методы, с помощью которых осуществляется анализ требу</w:t>
      </w:r>
      <w:r w:rsidR="00401767">
        <w:rPr>
          <w:rFonts w:ascii="Times New Roman" w:hAnsi="Times New Roman" w:cs="Times New Roman"/>
          <w:color w:val="212529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т улучшения оценки риска, так как они анализируют ограниченный спектр показателей, классифицирующих эффективное деятельность предприятия, ее платежеспособность и ликвидность. Но при этом </w:t>
      </w:r>
      <w:r w:rsidR="00164FDA">
        <w:rPr>
          <w:rFonts w:ascii="Times New Roman" w:hAnsi="Times New Roman" w:cs="Times New Roman"/>
          <w:color w:val="212529"/>
          <w:sz w:val="28"/>
          <w:szCs w:val="28"/>
          <w:lang w:val="ru-RU"/>
        </w:rPr>
        <w:t>число различных факторов, указывающих на риск, растет из-за внешних причин.</w:t>
      </w:r>
      <w:r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 </w:t>
      </w:r>
      <w:r w:rsidR="00164FDA">
        <w:rPr>
          <w:rFonts w:ascii="Times New Roman" w:hAnsi="Times New Roman" w:cs="Times New Roman"/>
          <w:color w:val="212529"/>
          <w:sz w:val="28"/>
          <w:szCs w:val="28"/>
          <w:lang w:val="ru-RU"/>
        </w:rPr>
        <w:t>На данный момент</w:t>
      </w:r>
      <w:r w:rsidR="00401767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, такие направления как </w:t>
      </w:r>
      <w:r w:rsidR="00164FDA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проблемы банкротства предприятий и антикризисный менеджмент имеют благоприятную тенденцию развития. По созданию и функционированию </w:t>
      </w:r>
      <w:r w:rsidR="006C7EF2">
        <w:rPr>
          <w:rFonts w:ascii="Times New Roman" w:hAnsi="Times New Roman" w:cs="Times New Roman"/>
          <w:color w:val="212529"/>
          <w:sz w:val="28"/>
          <w:szCs w:val="28"/>
          <w:lang w:val="ru-RU"/>
        </w:rPr>
        <w:t>института</w:t>
      </w:r>
      <w:r w:rsidR="00164FDA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r w:rsidR="006C7EF2">
        <w:rPr>
          <w:rFonts w:ascii="Times New Roman" w:hAnsi="Times New Roman" w:cs="Times New Roman"/>
          <w:color w:val="212529"/>
          <w:sz w:val="28"/>
          <w:szCs w:val="28"/>
          <w:lang w:val="ru-RU"/>
        </w:rPr>
        <w:t>банкротства разрабатываются различные подходы и научные школы.</w:t>
      </w:r>
      <w:r w:rsidR="00164FDA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r w:rsidR="00F1674F" w:rsidRPr="00543263">
        <w:rPr>
          <w:rFonts w:ascii="Times New Roman" w:hAnsi="Times New Roman" w:cs="Times New Roman"/>
          <w:color w:val="212529"/>
          <w:sz w:val="28"/>
          <w:szCs w:val="28"/>
          <w:lang w:val="ru-RU"/>
        </w:rPr>
        <w:t>[4]</w:t>
      </w:r>
    </w:p>
    <w:p w14:paraId="7F0B69A1" w14:textId="0D1E1128" w:rsidR="006C7EF2" w:rsidRPr="006C7EF2" w:rsidRDefault="006C7EF2" w:rsidP="006C7EF2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Для эффективного развития предприятия требуется детальный прогноз всех возможных </w:t>
      </w:r>
      <w:r w:rsidR="00A45CFE">
        <w:rPr>
          <w:rFonts w:ascii="Times New Roman" w:hAnsi="Times New Roman" w:cs="Times New Roman"/>
          <w:color w:val="212529"/>
          <w:sz w:val="28"/>
          <w:szCs w:val="28"/>
          <w:lang w:val="ru-RU"/>
        </w:rPr>
        <w:t>финансовых рисков</w:t>
      </w:r>
      <w:r w:rsidRPr="006C7EF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E15BB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и </w:t>
      </w:r>
      <w:r w:rsidR="00A45CF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результаты</w:t>
      </w:r>
      <w:r w:rsidRPr="00E15BB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предпринимаемых действий, таких, как кредитование, формы налогообложения, страхование, инвестиции и др.</w:t>
      </w:r>
      <w:r w:rsidR="00A45CF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Впрочем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предприниматели </w:t>
      </w:r>
      <w:r w:rsidR="00F92B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в большинстве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случ</w:t>
      </w:r>
      <w:r w:rsidR="00F92B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аев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r w:rsidR="00F92B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lastRenderedPageBreak/>
        <w:t>исключают</w:t>
      </w:r>
      <w:proofErr w:type="gramEnd"/>
      <w:r w:rsidR="00F92B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необходимость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в использовании услуг финансового аналитика, а иногда не имеют такой возможности.</w:t>
      </w:r>
    </w:p>
    <w:p w14:paraId="69008A9E" w14:textId="0B4FF7E0" w:rsidR="00541D3D" w:rsidRPr="00541D3D" w:rsidRDefault="00541D3D" w:rsidP="00541D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613B840A" w14:textId="7E85142F" w:rsidR="00541D3D" w:rsidRDefault="00541D3D" w:rsidP="00541D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ЧАСТЬ ИССЛЕДОВАНИЯ</w:t>
      </w:r>
    </w:p>
    <w:p w14:paraId="52644755" w14:textId="77777777" w:rsidR="00401767" w:rsidRDefault="00401767" w:rsidP="00541D3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14:paraId="0701F128" w14:textId="34F5E63C" w:rsidR="00541D3D" w:rsidRPr="00F1674F" w:rsidRDefault="001E2789" w:rsidP="00254D5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 данных таблицы з</w:t>
      </w:r>
      <w:r w:rsidR="00541D3D">
        <w:rPr>
          <w:rFonts w:ascii="Times New Roman" w:hAnsi="Times New Roman" w:cs="Times New Roman"/>
          <w:sz w:val="28"/>
          <w:szCs w:val="28"/>
          <w:lang w:val="ru-RU"/>
        </w:rPr>
        <w:t>арегистрированных юридических лиц в Казахстане</w:t>
      </w:r>
      <w:r w:rsidR="00DB11A9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="00DB11A9" w:rsidRPr="00B232EB">
        <w:rPr>
          <w:rFonts w:ascii="Times New Roman" w:hAnsi="Times New Roman" w:cs="Times New Roman"/>
          <w:sz w:val="28"/>
          <w:szCs w:val="28"/>
          <w:lang w:val="ru-KZ"/>
        </w:rPr>
        <w:t>а 1 января 2019 года</w:t>
      </w:r>
      <w:r w:rsidR="00541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1D3D" w:rsidRPr="00B232EB">
        <w:rPr>
          <w:rFonts w:ascii="Times New Roman" w:hAnsi="Times New Roman" w:cs="Times New Roman"/>
          <w:sz w:val="28"/>
          <w:szCs w:val="28"/>
          <w:lang w:val="ru-KZ"/>
        </w:rPr>
        <w:t xml:space="preserve">насчитывается около 433,8 тыс. </w:t>
      </w:r>
      <w:r w:rsidR="00DB11A9">
        <w:rPr>
          <w:rFonts w:ascii="Times New Roman" w:hAnsi="Times New Roman" w:cs="Times New Roman"/>
          <w:sz w:val="28"/>
          <w:szCs w:val="28"/>
          <w:lang w:val="ru-RU"/>
        </w:rPr>
        <w:t>Положительный</w:t>
      </w:r>
      <w:r w:rsidR="00541D3D" w:rsidRPr="00B232EB">
        <w:rPr>
          <w:rFonts w:ascii="Times New Roman" w:hAnsi="Times New Roman" w:cs="Times New Roman"/>
          <w:sz w:val="28"/>
          <w:szCs w:val="28"/>
          <w:lang w:val="ru-KZ"/>
        </w:rPr>
        <w:t xml:space="preserve"> прирост </w:t>
      </w:r>
      <w:proofErr w:type="spellStart"/>
      <w:r w:rsidR="00541D3D" w:rsidRPr="00B232EB">
        <w:rPr>
          <w:rFonts w:ascii="Times New Roman" w:hAnsi="Times New Roman" w:cs="Times New Roman"/>
          <w:sz w:val="28"/>
          <w:szCs w:val="28"/>
          <w:lang w:val="ru-KZ"/>
        </w:rPr>
        <w:t>показыва</w:t>
      </w:r>
      <w:proofErr w:type="spellEnd"/>
      <w:r w:rsidR="00DB11A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41D3D" w:rsidRPr="00B232EB">
        <w:rPr>
          <w:rFonts w:ascii="Times New Roman" w:hAnsi="Times New Roman" w:cs="Times New Roman"/>
          <w:sz w:val="28"/>
          <w:szCs w:val="28"/>
          <w:lang w:val="ru-KZ"/>
        </w:rPr>
        <w:t>т малый и крупный бизнес.</w:t>
      </w:r>
      <w:r w:rsidR="00541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28C3">
        <w:rPr>
          <w:rFonts w:ascii="Times New Roman" w:hAnsi="Times New Roman" w:cs="Times New Roman"/>
          <w:sz w:val="28"/>
          <w:szCs w:val="28"/>
          <w:lang w:val="ru-RU"/>
        </w:rPr>
        <w:t>Однако</w:t>
      </w:r>
      <w:r w:rsidR="00541D3D" w:rsidRPr="00B232EB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="00BA28C3">
        <w:rPr>
          <w:rFonts w:ascii="Times New Roman" w:hAnsi="Times New Roman" w:cs="Times New Roman"/>
          <w:sz w:val="28"/>
          <w:szCs w:val="28"/>
          <w:lang w:val="ru-RU"/>
        </w:rPr>
        <w:t>средний</w:t>
      </w:r>
      <w:r w:rsidR="00541D3D" w:rsidRPr="00B232EB">
        <w:rPr>
          <w:rFonts w:ascii="Times New Roman" w:hAnsi="Times New Roman" w:cs="Times New Roman"/>
          <w:sz w:val="28"/>
          <w:szCs w:val="28"/>
          <w:lang w:val="ru-KZ"/>
        </w:rPr>
        <w:t xml:space="preserve"> бизнес продолжает </w:t>
      </w:r>
      <w:r w:rsidR="00DB11A9">
        <w:rPr>
          <w:rFonts w:ascii="Times New Roman" w:hAnsi="Times New Roman" w:cs="Times New Roman"/>
          <w:sz w:val="28"/>
          <w:szCs w:val="28"/>
          <w:lang w:val="ru-RU"/>
        </w:rPr>
        <w:t>уменьшаться</w:t>
      </w:r>
      <w:r w:rsidR="00541D3D" w:rsidRPr="00B232EB">
        <w:rPr>
          <w:rFonts w:ascii="Times New Roman" w:hAnsi="Times New Roman" w:cs="Times New Roman"/>
          <w:sz w:val="28"/>
          <w:szCs w:val="28"/>
          <w:lang w:val="ru-KZ"/>
        </w:rPr>
        <w:t xml:space="preserve">: сейчас </w:t>
      </w:r>
      <w:r w:rsidR="00DB11A9">
        <w:rPr>
          <w:rFonts w:ascii="Times New Roman" w:hAnsi="Times New Roman" w:cs="Times New Roman"/>
          <w:sz w:val="28"/>
          <w:szCs w:val="28"/>
          <w:lang w:val="ru-RU"/>
        </w:rPr>
        <w:t>его доля составляет</w:t>
      </w:r>
      <w:r w:rsidR="00541D3D" w:rsidRPr="00B232EB">
        <w:rPr>
          <w:rFonts w:ascii="Times New Roman" w:hAnsi="Times New Roman" w:cs="Times New Roman"/>
          <w:sz w:val="28"/>
          <w:szCs w:val="28"/>
          <w:lang w:val="ru-KZ"/>
        </w:rPr>
        <w:t xml:space="preserve"> менее 1,5% от общего количества зарегистрированных в республике </w:t>
      </w:r>
      <w:r w:rsidR="00DB11A9">
        <w:rPr>
          <w:rFonts w:ascii="Times New Roman" w:hAnsi="Times New Roman" w:cs="Times New Roman"/>
          <w:sz w:val="28"/>
          <w:szCs w:val="28"/>
          <w:lang w:val="ru-RU"/>
        </w:rPr>
        <w:t xml:space="preserve">юридических </w:t>
      </w:r>
      <w:r w:rsidR="00541D3D" w:rsidRPr="00B232EB">
        <w:rPr>
          <w:rFonts w:ascii="Times New Roman" w:hAnsi="Times New Roman" w:cs="Times New Roman"/>
          <w:sz w:val="28"/>
          <w:szCs w:val="28"/>
          <w:lang w:val="ru-KZ"/>
        </w:rPr>
        <w:t>лиц.</w:t>
      </w:r>
      <w:r w:rsidR="00541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11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="00DB11A9" w:rsidRPr="00E15BBE">
        <w:rPr>
          <w:rFonts w:ascii="Times New Roman" w:hAnsi="Times New Roman" w:cs="Times New Roman"/>
          <w:color w:val="000000"/>
          <w:sz w:val="28"/>
          <w:szCs w:val="28"/>
        </w:rPr>
        <w:t>Казахстане</w:t>
      </w:r>
      <w:r w:rsidR="00541D3D" w:rsidRPr="00E15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3C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="00541D3D" w:rsidRPr="00E15BBE">
        <w:rPr>
          <w:rFonts w:ascii="Times New Roman" w:hAnsi="Times New Roman" w:cs="Times New Roman"/>
          <w:color w:val="000000"/>
          <w:sz w:val="28"/>
          <w:szCs w:val="28"/>
        </w:rPr>
        <w:t>состоянию на 1 января 2020 года зарегистрировано 446,7 тысяч юридических лиц</w:t>
      </w:r>
      <w:r w:rsidR="00541D3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08D4FF0" w14:textId="77777777" w:rsidR="00541D3D" w:rsidRPr="00E15BBE" w:rsidRDefault="00541D3D" w:rsidP="00541D3D">
      <w:pPr>
        <w:spacing w:after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15B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Таблица № 1 «Зарегистрированные Юридические лица на 1 января </w:t>
      </w:r>
      <w:r w:rsidRPr="00531F0B">
        <w:rPr>
          <w:rFonts w:ascii="Times New Roman" w:hAnsi="Times New Roman" w:cs="Times New Roman"/>
          <w:color w:val="000000"/>
          <w:sz w:val="28"/>
          <w:szCs w:val="28"/>
          <w:lang w:val="ru-RU"/>
        </w:rPr>
        <w:t>2019/</w:t>
      </w:r>
      <w:r w:rsidRPr="00E15BBE">
        <w:rPr>
          <w:rFonts w:ascii="Times New Roman" w:hAnsi="Times New Roman" w:cs="Times New Roman"/>
          <w:color w:val="000000"/>
          <w:sz w:val="28"/>
          <w:szCs w:val="28"/>
          <w:lang w:val="ru-RU"/>
        </w:rPr>
        <w:t>2020 года».</w:t>
      </w:r>
    </w:p>
    <w:tbl>
      <w:tblPr>
        <w:tblStyle w:val="a6"/>
        <w:tblW w:w="9572" w:type="dxa"/>
        <w:tblLook w:val="04A0" w:firstRow="1" w:lastRow="0" w:firstColumn="1" w:lastColumn="0" w:noHBand="0" w:noVBand="1"/>
      </w:tblPr>
      <w:tblGrid>
        <w:gridCol w:w="2716"/>
        <w:gridCol w:w="3428"/>
        <w:gridCol w:w="3428"/>
      </w:tblGrid>
      <w:tr w:rsidR="00541D3D" w:rsidRPr="00E15BBE" w14:paraId="32BF7CA4" w14:textId="77777777" w:rsidTr="005135DF">
        <w:trPr>
          <w:trHeight w:val="867"/>
        </w:trPr>
        <w:tc>
          <w:tcPr>
            <w:tcW w:w="2716" w:type="dxa"/>
          </w:tcPr>
          <w:p w14:paraId="43870A0A" w14:textId="77777777" w:rsidR="00541D3D" w:rsidRPr="00E15BBE" w:rsidRDefault="00541D3D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Город</w:t>
            </w:r>
          </w:p>
        </w:tc>
        <w:tc>
          <w:tcPr>
            <w:tcW w:w="3428" w:type="dxa"/>
          </w:tcPr>
          <w:p w14:paraId="2E98F15C" w14:textId="77777777" w:rsidR="00541D3D" w:rsidRPr="00E15BBE" w:rsidRDefault="00541D3D" w:rsidP="0051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Зарегистрированные юридические лица на 1 января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019</w:t>
            </w: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428" w:type="dxa"/>
          </w:tcPr>
          <w:p w14:paraId="3C701417" w14:textId="77777777" w:rsidR="00541D3D" w:rsidRPr="00E15BBE" w:rsidRDefault="00541D3D" w:rsidP="0051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Зарегистрированные юридические лица на 1 января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020</w:t>
            </w: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</w:tc>
      </w:tr>
      <w:tr w:rsidR="00541D3D" w:rsidRPr="00E15BBE" w14:paraId="2F019236" w14:textId="77777777" w:rsidTr="005135DF">
        <w:trPr>
          <w:trHeight w:val="295"/>
        </w:trPr>
        <w:tc>
          <w:tcPr>
            <w:tcW w:w="2716" w:type="dxa"/>
          </w:tcPr>
          <w:p w14:paraId="771D6196" w14:textId="77777777" w:rsidR="00541D3D" w:rsidRPr="00E15BBE" w:rsidRDefault="00541D3D" w:rsidP="005135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Алматы</w:t>
            </w:r>
          </w:p>
        </w:tc>
        <w:tc>
          <w:tcPr>
            <w:tcW w:w="3428" w:type="dxa"/>
          </w:tcPr>
          <w:p w14:paraId="3D35B8AB" w14:textId="77777777" w:rsidR="00541D3D" w:rsidRPr="00E15BBE" w:rsidRDefault="00541D3D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123 796</w:t>
            </w:r>
          </w:p>
        </w:tc>
        <w:tc>
          <w:tcPr>
            <w:tcW w:w="3428" w:type="dxa"/>
          </w:tcPr>
          <w:p w14:paraId="50FA57A7" w14:textId="77777777" w:rsidR="00541D3D" w:rsidRPr="00E15BBE" w:rsidRDefault="00541D3D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125 554</w:t>
            </w:r>
          </w:p>
        </w:tc>
      </w:tr>
      <w:tr w:rsidR="00541D3D" w:rsidRPr="00E15BBE" w14:paraId="52DA5AA3" w14:textId="77777777" w:rsidTr="005135DF">
        <w:trPr>
          <w:trHeight w:val="284"/>
        </w:trPr>
        <w:tc>
          <w:tcPr>
            <w:tcW w:w="2716" w:type="dxa"/>
          </w:tcPr>
          <w:p w14:paraId="6A52F4B6" w14:textId="77777777" w:rsidR="00541D3D" w:rsidRPr="00E15BBE" w:rsidRDefault="00541D3D" w:rsidP="005135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Нур-Султан</w:t>
            </w:r>
          </w:p>
        </w:tc>
        <w:tc>
          <w:tcPr>
            <w:tcW w:w="3428" w:type="dxa"/>
          </w:tcPr>
          <w:p w14:paraId="0B82D4D2" w14:textId="77777777" w:rsidR="00541D3D" w:rsidRPr="00E15BBE" w:rsidRDefault="00541D3D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69 158</w:t>
            </w:r>
          </w:p>
        </w:tc>
        <w:tc>
          <w:tcPr>
            <w:tcW w:w="3428" w:type="dxa"/>
          </w:tcPr>
          <w:p w14:paraId="352B2294" w14:textId="77777777" w:rsidR="00541D3D" w:rsidRPr="00E15BBE" w:rsidRDefault="00541D3D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73 704</w:t>
            </w:r>
          </w:p>
        </w:tc>
      </w:tr>
      <w:tr w:rsidR="00541D3D" w:rsidRPr="00E15BBE" w14:paraId="42551DED" w14:textId="77777777" w:rsidTr="005135DF">
        <w:trPr>
          <w:trHeight w:val="295"/>
        </w:trPr>
        <w:tc>
          <w:tcPr>
            <w:tcW w:w="2716" w:type="dxa"/>
          </w:tcPr>
          <w:p w14:paraId="1DD3F503" w14:textId="77777777" w:rsidR="00541D3D" w:rsidRPr="00E15BBE" w:rsidRDefault="00541D3D" w:rsidP="005135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Карагандинская</w:t>
            </w:r>
          </w:p>
        </w:tc>
        <w:tc>
          <w:tcPr>
            <w:tcW w:w="3428" w:type="dxa"/>
          </w:tcPr>
          <w:p w14:paraId="676B26BD" w14:textId="77777777" w:rsidR="00541D3D" w:rsidRPr="00E15BBE" w:rsidRDefault="00541D3D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29 579</w:t>
            </w:r>
          </w:p>
        </w:tc>
        <w:tc>
          <w:tcPr>
            <w:tcW w:w="3428" w:type="dxa"/>
          </w:tcPr>
          <w:p w14:paraId="14BA18C6" w14:textId="77777777" w:rsidR="00541D3D" w:rsidRPr="00E15BBE" w:rsidRDefault="00541D3D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30 118</w:t>
            </w:r>
          </w:p>
        </w:tc>
      </w:tr>
      <w:tr w:rsidR="00541D3D" w:rsidRPr="00E15BBE" w14:paraId="25E073B5" w14:textId="77777777" w:rsidTr="005135DF">
        <w:trPr>
          <w:trHeight w:val="284"/>
        </w:trPr>
        <w:tc>
          <w:tcPr>
            <w:tcW w:w="2716" w:type="dxa"/>
          </w:tcPr>
          <w:p w14:paraId="5669D733" w14:textId="77777777" w:rsidR="00541D3D" w:rsidRPr="00E15BBE" w:rsidRDefault="00541D3D" w:rsidP="005135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Шымкент</w:t>
            </w:r>
          </w:p>
        </w:tc>
        <w:tc>
          <w:tcPr>
            <w:tcW w:w="3428" w:type="dxa"/>
          </w:tcPr>
          <w:p w14:paraId="3571B205" w14:textId="77777777" w:rsidR="00541D3D" w:rsidRPr="00E15BBE" w:rsidRDefault="00541D3D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21 792</w:t>
            </w:r>
          </w:p>
        </w:tc>
        <w:tc>
          <w:tcPr>
            <w:tcW w:w="3428" w:type="dxa"/>
          </w:tcPr>
          <w:p w14:paraId="65C73245" w14:textId="77777777" w:rsidR="00541D3D" w:rsidRPr="00E15BBE" w:rsidRDefault="00541D3D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23 116</w:t>
            </w:r>
          </w:p>
        </w:tc>
      </w:tr>
      <w:tr w:rsidR="00541D3D" w:rsidRPr="00E15BBE" w14:paraId="7408553D" w14:textId="77777777" w:rsidTr="005135DF">
        <w:trPr>
          <w:trHeight w:val="295"/>
        </w:trPr>
        <w:tc>
          <w:tcPr>
            <w:tcW w:w="2716" w:type="dxa"/>
          </w:tcPr>
          <w:p w14:paraId="2EC3BD26" w14:textId="77777777" w:rsidR="00541D3D" w:rsidRPr="00E15BBE" w:rsidRDefault="00541D3D" w:rsidP="005135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Алматинская</w:t>
            </w:r>
          </w:p>
        </w:tc>
        <w:tc>
          <w:tcPr>
            <w:tcW w:w="3428" w:type="dxa"/>
          </w:tcPr>
          <w:p w14:paraId="263C1ED7" w14:textId="77777777" w:rsidR="00541D3D" w:rsidRPr="00E15BBE" w:rsidRDefault="00541D3D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21 661</w:t>
            </w:r>
          </w:p>
        </w:tc>
        <w:tc>
          <w:tcPr>
            <w:tcW w:w="3428" w:type="dxa"/>
          </w:tcPr>
          <w:p w14:paraId="6B77F53F" w14:textId="77777777" w:rsidR="00541D3D" w:rsidRPr="00E15BBE" w:rsidRDefault="00541D3D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22 850</w:t>
            </w:r>
          </w:p>
        </w:tc>
      </w:tr>
      <w:tr w:rsidR="00541D3D" w:rsidRPr="00E15BBE" w14:paraId="347EB994" w14:textId="77777777" w:rsidTr="005135DF">
        <w:trPr>
          <w:trHeight w:val="284"/>
        </w:trPr>
        <w:tc>
          <w:tcPr>
            <w:tcW w:w="2716" w:type="dxa"/>
          </w:tcPr>
          <w:p w14:paraId="7EBAFFF7" w14:textId="77777777" w:rsidR="00541D3D" w:rsidRPr="00E15BBE" w:rsidRDefault="00541D3D" w:rsidP="005135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ВКО</w:t>
            </w:r>
          </w:p>
        </w:tc>
        <w:tc>
          <w:tcPr>
            <w:tcW w:w="3428" w:type="dxa"/>
          </w:tcPr>
          <w:p w14:paraId="66FA9BD7" w14:textId="77777777" w:rsidR="00541D3D" w:rsidRPr="00E15BBE" w:rsidRDefault="00541D3D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20 761</w:t>
            </w:r>
          </w:p>
        </w:tc>
        <w:tc>
          <w:tcPr>
            <w:tcW w:w="3428" w:type="dxa"/>
          </w:tcPr>
          <w:p w14:paraId="373983B6" w14:textId="77777777" w:rsidR="00541D3D" w:rsidRPr="00E15BBE" w:rsidRDefault="00541D3D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21 023</w:t>
            </w:r>
          </w:p>
        </w:tc>
      </w:tr>
      <w:tr w:rsidR="00541D3D" w:rsidRPr="00E15BBE" w14:paraId="3081B1B5" w14:textId="77777777" w:rsidTr="005135DF">
        <w:trPr>
          <w:trHeight w:val="284"/>
        </w:trPr>
        <w:tc>
          <w:tcPr>
            <w:tcW w:w="2716" w:type="dxa"/>
          </w:tcPr>
          <w:p w14:paraId="7CA24225" w14:textId="77777777" w:rsidR="00541D3D" w:rsidRPr="00E15BBE" w:rsidRDefault="00541D3D" w:rsidP="005135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Актюбинская</w:t>
            </w:r>
          </w:p>
        </w:tc>
        <w:tc>
          <w:tcPr>
            <w:tcW w:w="3428" w:type="dxa"/>
          </w:tcPr>
          <w:p w14:paraId="77D08E68" w14:textId="77777777" w:rsidR="00541D3D" w:rsidRPr="00E15BBE" w:rsidRDefault="00541D3D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17 520</w:t>
            </w:r>
          </w:p>
        </w:tc>
        <w:tc>
          <w:tcPr>
            <w:tcW w:w="3428" w:type="dxa"/>
          </w:tcPr>
          <w:p w14:paraId="16F42D7C" w14:textId="77777777" w:rsidR="00541D3D" w:rsidRPr="00E15BBE" w:rsidRDefault="00541D3D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17 984</w:t>
            </w:r>
          </w:p>
        </w:tc>
      </w:tr>
      <w:tr w:rsidR="00541D3D" w:rsidRPr="00E15BBE" w14:paraId="7D9EAEAB" w14:textId="77777777" w:rsidTr="005135DF">
        <w:trPr>
          <w:trHeight w:val="284"/>
        </w:trPr>
        <w:tc>
          <w:tcPr>
            <w:tcW w:w="2716" w:type="dxa"/>
          </w:tcPr>
          <w:p w14:paraId="7A8B476A" w14:textId="77777777" w:rsidR="00541D3D" w:rsidRPr="00E15BBE" w:rsidRDefault="00541D3D" w:rsidP="005135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Павлодарская</w:t>
            </w:r>
          </w:p>
        </w:tc>
        <w:tc>
          <w:tcPr>
            <w:tcW w:w="3428" w:type="dxa"/>
          </w:tcPr>
          <w:p w14:paraId="4C3FA578" w14:textId="77777777" w:rsidR="00541D3D" w:rsidRPr="00E15BBE" w:rsidRDefault="00541D3D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15 668</w:t>
            </w:r>
          </w:p>
        </w:tc>
        <w:tc>
          <w:tcPr>
            <w:tcW w:w="3428" w:type="dxa"/>
          </w:tcPr>
          <w:p w14:paraId="40BBBF17" w14:textId="77777777" w:rsidR="00541D3D" w:rsidRPr="00E15BBE" w:rsidRDefault="00541D3D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16 007</w:t>
            </w:r>
          </w:p>
        </w:tc>
      </w:tr>
      <w:tr w:rsidR="00541D3D" w:rsidRPr="00E15BBE" w14:paraId="767EFAD3" w14:textId="77777777" w:rsidTr="005135DF">
        <w:trPr>
          <w:trHeight w:val="284"/>
        </w:trPr>
        <w:tc>
          <w:tcPr>
            <w:tcW w:w="2716" w:type="dxa"/>
          </w:tcPr>
          <w:p w14:paraId="4B9FC3BE" w14:textId="77777777" w:rsidR="00541D3D" w:rsidRPr="00E15BBE" w:rsidRDefault="00541D3D" w:rsidP="005135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Мангыстауская</w:t>
            </w:r>
            <w:proofErr w:type="spellEnd"/>
          </w:p>
        </w:tc>
        <w:tc>
          <w:tcPr>
            <w:tcW w:w="3428" w:type="dxa"/>
          </w:tcPr>
          <w:p w14:paraId="4B251FF9" w14:textId="77777777" w:rsidR="00541D3D" w:rsidRPr="00E15BBE" w:rsidRDefault="00541D3D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14 975</w:t>
            </w:r>
          </w:p>
        </w:tc>
        <w:tc>
          <w:tcPr>
            <w:tcW w:w="3428" w:type="dxa"/>
          </w:tcPr>
          <w:p w14:paraId="6A486607" w14:textId="77777777" w:rsidR="00541D3D" w:rsidRPr="00E15BBE" w:rsidRDefault="00541D3D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15 762</w:t>
            </w:r>
          </w:p>
        </w:tc>
      </w:tr>
      <w:tr w:rsidR="00541D3D" w:rsidRPr="00E15BBE" w14:paraId="1995A8D4" w14:textId="77777777" w:rsidTr="005135DF">
        <w:trPr>
          <w:trHeight w:val="284"/>
        </w:trPr>
        <w:tc>
          <w:tcPr>
            <w:tcW w:w="2716" w:type="dxa"/>
          </w:tcPr>
          <w:p w14:paraId="00695A28" w14:textId="77777777" w:rsidR="00541D3D" w:rsidRPr="00E15BBE" w:rsidRDefault="00541D3D" w:rsidP="005135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Туркестанская</w:t>
            </w:r>
          </w:p>
        </w:tc>
        <w:tc>
          <w:tcPr>
            <w:tcW w:w="3428" w:type="dxa"/>
          </w:tcPr>
          <w:p w14:paraId="64B45A6A" w14:textId="77777777" w:rsidR="00541D3D" w:rsidRPr="00E15BBE" w:rsidRDefault="00541D3D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14 182</w:t>
            </w:r>
          </w:p>
        </w:tc>
        <w:tc>
          <w:tcPr>
            <w:tcW w:w="3428" w:type="dxa"/>
          </w:tcPr>
          <w:p w14:paraId="75FD82F3" w14:textId="77777777" w:rsidR="00541D3D" w:rsidRPr="00E15BBE" w:rsidRDefault="00541D3D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15 067</w:t>
            </w:r>
          </w:p>
        </w:tc>
      </w:tr>
      <w:tr w:rsidR="00541D3D" w:rsidRPr="00E15BBE" w14:paraId="114A2FBA" w14:textId="77777777" w:rsidTr="005135DF">
        <w:trPr>
          <w:trHeight w:val="284"/>
        </w:trPr>
        <w:tc>
          <w:tcPr>
            <w:tcW w:w="2716" w:type="dxa"/>
          </w:tcPr>
          <w:p w14:paraId="1D7A8CEF" w14:textId="77777777" w:rsidR="00541D3D" w:rsidRPr="00E15BBE" w:rsidRDefault="00541D3D" w:rsidP="005135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Костанайская</w:t>
            </w:r>
          </w:p>
        </w:tc>
        <w:tc>
          <w:tcPr>
            <w:tcW w:w="3428" w:type="dxa"/>
          </w:tcPr>
          <w:p w14:paraId="017D5DFB" w14:textId="77777777" w:rsidR="00541D3D" w:rsidRPr="00E15BBE" w:rsidRDefault="00541D3D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14 092</w:t>
            </w:r>
          </w:p>
        </w:tc>
        <w:tc>
          <w:tcPr>
            <w:tcW w:w="3428" w:type="dxa"/>
          </w:tcPr>
          <w:p w14:paraId="418B1FA7" w14:textId="77777777" w:rsidR="00541D3D" w:rsidRPr="00E15BBE" w:rsidRDefault="00541D3D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14 254</w:t>
            </w:r>
          </w:p>
        </w:tc>
      </w:tr>
      <w:tr w:rsidR="00541D3D" w:rsidRPr="00E15BBE" w14:paraId="2469AA01" w14:textId="77777777" w:rsidTr="005135DF">
        <w:trPr>
          <w:trHeight w:val="284"/>
        </w:trPr>
        <w:tc>
          <w:tcPr>
            <w:tcW w:w="2716" w:type="dxa"/>
          </w:tcPr>
          <w:p w14:paraId="66159A48" w14:textId="77777777" w:rsidR="00541D3D" w:rsidRPr="00E15BBE" w:rsidRDefault="00541D3D" w:rsidP="005135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Акмолинская</w:t>
            </w:r>
          </w:p>
        </w:tc>
        <w:tc>
          <w:tcPr>
            <w:tcW w:w="3428" w:type="dxa"/>
          </w:tcPr>
          <w:p w14:paraId="65CCA055" w14:textId="77777777" w:rsidR="00541D3D" w:rsidRPr="00E15BBE" w:rsidRDefault="00541D3D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13 719</w:t>
            </w:r>
          </w:p>
        </w:tc>
        <w:tc>
          <w:tcPr>
            <w:tcW w:w="3428" w:type="dxa"/>
          </w:tcPr>
          <w:p w14:paraId="762FD775" w14:textId="77777777" w:rsidR="00541D3D" w:rsidRPr="00E15BBE" w:rsidRDefault="00541D3D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13 940</w:t>
            </w:r>
          </w:p>
        </w:tc>
      </w:tr>
      <w:tr w:rsidR="00541D3D" w:rsidRPr="00E15BBE" w14:paraId="54A3C3AA" w14:textId="77777777" w:rsidTr="005135DF">
        <w:trPr>
          <w:trHeight w:val="284"/>
        </w:trPr>
        <w:tc>
          <w:tcPr>
            <w:tcW w:w="2716" w:type="dxa"/>
          </w:tcPr>
          <w:p w14:paraId="04AB9DA4" w14:textId="77777777" w:rsidR="00541D3D" w:rsidRPr="00E15BBE" w:rsidRDefault="00541D3D" w:rsidP="005135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Атырауская</w:t>
            </w:r>
          </w:p>
        </w:tc>
        <w:tc>
          <w:tcPr>
            <w:tcW w:w="3428" w:type="dxa"/>
          </w:tcPr>
          <w:p w14:paraId="46CB55AC" w14:textId="77777777" w:rsidR="00541D3D" w:rsidRPr="00E15BBE" w:rsidRDefault="00541D3D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12 612</w:t>
            </w:r>
          </w:p>
        </w:tc>
        <w:tc>
          <w:tcPr>
            <w:tcW w:w="3428" w:type="dxa"/>
          </w:tcPr>
          <w:p w14:paraId="01A29110" w14:textId="77777777" w:rsidR="00541D3D" w:rsidRPr="00E15BBE" w:rsidRDefault="00541D3D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12 828</w:t>
            </w:r>
          </w:p>
        </w:tc>
      </w:tr>
      <w:tr w:rsidR="00541D3D" w:rsidRPr="00E15BBE" w14:paraId="7D28CE77" w14:textId="77777777" w:rsidTr="005135DF">
        <w:trPr>
          <w:trHeight w:val="284"/>
        </w:trPr>
        <w:tc>
          <w:tcPr>
            <w:tcW w:w="2716" w:type="dxa"/>
          </w:tcPr>
          <w:p w14:paraId="29963B15" w14:textId="77777777" w:rsidR="00541D3D" w:rsidRPr="00E15BBE" w:rsidRDefault="00541D3D" w:rsidP="005135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Жамбылская</w:t>
            </w:r>
          </w:p>
        </w:tc>
        <w:tc>
          <w:tcPr>
            <w:tcW w:w="3428" w:type="dxa"/>
          </w:tcPr>
          <w:p w14:paraId="03657045" w14:textId="77777777" w:rsidR="00541D3D" w:rsidRPr="00E15BBE" w:rsidRDefault="00541D3D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12 404</w:t>
            </w:r>
          </w:p>
        </w:tc>
        <w:tc>
          <w:tcPr>
            <w:tcW w:w="3428" w:type="dxa"/>
          </w:tcPr>
          <w:p w14:paraId="6590C029" w14:textId="77777777" w:rsidR="00541D3D" w:rsidRPr="00E15BBE" w:rsidRDefault="00541D3D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12 597</w:t>
            </w:r>
          </w:p>
        </w:tc>
      </w:tr>
      <w:tr w:rsidR="00541D3D" w:rsidRPr="00E15BBE" w14:paraId="78C655AB" w14:textId="77777777" w:rsidTr="005135DF">
        <w:trPr>
          <w:trHeight w:val="284"/>
        </w:trPr>
        <w:tc>
          <w:tcPr>
            <w:tcW w:w="2716" w:type="dxa"/>
          </w:tcPr>
          <w:p w14:paraId="2185A8D0" w14:textId="77777777" w:rsidR="00541D3D" w:rsidRPr="00E15BBE" w:rsidRDefault="00541D3D" w:rsidP="005135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ЗКО</w:t>
            </w:r>
          </w:p>
        </w:tc>
        <w:tc>
          <w:tcPr>
            <w:tcW w:w="3428" w:type="dxa"/>
          </w:tcPr>
          <w:p w14:paraId="1FA9F786" w14:textId="77777777" w:rsidR="00541D3D" w:rsidRPr="00E15BBE" w:rsidRDefault="00541D3D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10 960</w:t>
            </w:r>
          </w:p>
        </w:tc>
        <w:tc>
          <w:tcPr>
            <w:tcW w:w="3428" w:type="dxa"/>
          </w:tcPr>
          <w:p w14:paraId="56899FDA" w14:textId="77777777" w:rsidR="00541D3D" w:rsidRPr="00E15BBE" w:rsidRDefault="00541D3D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11 056</w:t>
            </w:r>
          </w:p>
        </w:tc>
      </w:tr>
      <w:tr w:rsidR="00541D3D" w:rsidRPr="00E15BBE" w14:paraId="152CBA14" w14:textId="77777777" w:rsidTr="005135DF">
        <w:trPr>
          <w:trHeight w:val="284"/>
        </w:trPr>
        <w:tc>
          <w:tcPr>
            <w:tcW w:w="2716" w:type="dxa"/>
          </w:tcPr>
          <w:p w14:paraId="6BD17B67" w14:textId="77777777" w:rsidR="00541D3D" w:rsidRPr="00E15BBE" w:rsidRDefault="00541D3D" w:rsidP="005135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Кызылординсая</w:t>
            </w:r>
            <w:proofErr w:type="spellEnd"/>
          </w:p>
        </w:tc>
        <w:tc>
          <w:tcPr>
            <w:tcW w:w="3428" w:type="dxa"/>
          </w:tcPr>
          <w:p w14:paraId="5E78090A" w14:textId="77777777" w:rsidR="00541D3D" w:rsidRPr="00E15BBE" w:rsidRDefault="00541D3D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10 483</w:t>
            </w:r>
          </w:p>
        </w:tc>
        <w:tc>
          <w:tcPr>
            <w:tcW w:w="3428" w:type="dxa"/>
          </w:tcPr>
          <w:p w14:paraId="3DFFB0C1" w14:textId="77777777" w:rsidR="00541D3D" w:rsidRPr="00E15BBE" w:rsidRDefault="00541D3D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10 524</w:t>
            </w:r>
          </w:p>
        </w:tc>
      </w:tr>
      <w:tr w:rsidR="00541D3D" w:rsidRPr="00E15BBE" w14:paraId="6C184C31" w14:textId="77777777" w:rsidTr="005135DF">
        <w:trPr>
          <w:trHeight w:val="284"/>
        </w:trPr>
        <w:tc>
          <w:tcPr>
            <w:tcW w:w="2716" w:type="dxa"/>
          </w:tcPr>
          <w:p w14:paraId="6FEB3C32" w14:textId="77777777" w:rsidR="00541D3D" w:rsidRPr="00E15BBE" w:rsidRDefault="00541D3D" w:rsidP="005135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СКО</w:t>
            </w:r>
          </w:p>
        </w:tc>
        <w:tc>
          <w:tcPr>
            <w:tcW w:w="3428" w:type="dxa"/>
          </w:tcPr>
          <w:p w14:paraId="2E714D71" w14:textId="77777777" w:rsidR="00541D3D" w:rsidRPr="00E15BBE" w:rsidRDefault="00541D3D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10 445</w:t>
            </w:r>
          </w:p>
        </w:tc>
        <w:tc>
          <w:tcPr>
            <w:tcW w:w="3428" w:type="dxa"/>
          </w:tcPr>
          <w:p w14:paraId="4BB4A484" w14:textId="77777777" w:rsidR="00541D3D" w:rsidRPr="00E15BBE" w:rsidRDefault="00541D3D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10 303</w:t>
            </w:r>
          </w:p>
        </w:tc>
      </w:tr>
      <w:tr w:rsidR="00541D3D" w:rsidRPr="00E15BBE" w14:paraId="70C1BB97" w14:textId="77777777" w:rsidTr="005135DF">
        <w:trPr>
          <w:trHeight w:val="284"/>
        </w:trPr>
        <w:tc>
          <w:tcPr>
            <w:tcW w:w="2716" w:type="dxa"/>
          </w:tcPr>
          <w:p w14:paraId="7B2FF7BF" w14:textId="77777777" w:rsidR="00541D3D" w:rsidRPr="00E15BBE" w:rsidRDefault="00541D3D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3428" w:type="dxa"/>
          </w:tcPr>
          <w:p w14:paraId="7A4055A4" w14:textId="77777777" w:rsidR="00541D3D" w:rsidRPr="00CE74E2" w:rsidRDefault="00541D3D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E74E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ru-RU"/>
              </w:rPr>
              <w:t>433 800</w:t>
            </w:r>
          </w:p>
        </w:tc>
        <w:tc>
          <w:tcPr>
            <w:tcW w:w="3428" w:type="dxa"/>
          </w:tcPr>
          <w:p w14:paraId="11226D24" w14:textId="77777777" w:rsidR="00541D3D" w:rsidRPr="00E15BBE" w:rsidRDefault="00541D3D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446 687</w:t>
            </w:r>
          </w:p>
        </w:tc>
      </w:tr>
      <w:tr w:rsidR="00541D3D" w:rsidRPr="00E15BBE" w14:paraId="1C725D5E" w14:textId="77777777" w:rsidTr="005135DF">
        <w:trPr>
          <w:trHeight w:val="284"/>
        </w:trPr>
        <w:tc>
          <w:tcPr>
            <w:tcW w:w="9572" w:type="dxa"/>
            <w:gridSpan w:val="3"/>
          </w:tcPr>
          <w:p w14:paraId="342F7A44" w14:textId="588E5B12" w:rsidR="00541D3D" w:rsidRPr="00541D3D" w:rsidRDefault="00541D3D" w:rsidP="00541D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41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 - составлено автором на основе источника</w:t>
            </w:r>
            <w:r w:rsidR="007A1C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7A1CBB" w:rsidRPr="00F1674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[5]</w:t>
            </w:r>
          </w:p>
        </w:tc>
      </w:tr>
    </w:tbl>
    <w:p w14:paraId="6F450C40" w14:textId="12FAD5A7" w:rsidR="00BA7B91" w:rsidRDefault="00BA7B91" w:rsidP="00254D5C">
      <w:pPr>
        <w:ind w:firstLine="720"/>
        <w:jc w:val="both"/>
        <w:rPr>
          <w:lang w:val="ru-RU"/>
        </w:rPr>
      </w:pPr>
    </w:p>
    <w:p w14:paraId="19D27F85" w14:textId="332EB54B" w:rsidR="00A83C16" w:rsidRPr="00B232EB" w:rsidRDefault="00BA7B91" w:rsidP="00A83C1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B32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ликвидированных юридических лиц</w:t>
      </w:r>
      <w:r w:rsidR="00DB1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Казахстане на 1 января </w:t>
      </w:r>
      <w:r w:rsidRPr="00B32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2019 года составило менее 3 тыс. </w:t>
      </w:r>
      <w:r w:rsidR="00DB11A9" w:rsidRPr="00B32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B32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омпаний</w:t>
      </w:r>
      <w:r w:rsidR="00DB1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– это </w:t>
      </w:r>
      <w:r w:rsidRPr="00B32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12,8% больше, чем в прошлом году.</w:t>
      </w:r>
      <w:r w:rsidR="00DB1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Более</w:t>
      </w:r>
      <w:r w:rsidRPr="00B32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2,9 тыс.</w:t>
      </w:r>
      <w:r w:rsidR="00DB1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из </w:t>
      </w:r>
      <w:r w:rsidR="00DB11A9" w:rsidRPr="00B32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тыс. ликвидированных </w:t>
      </w:r>
      <w:r w:rsidR="00DB1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юридических </w:t>
      </w:r>
      <w:r w:rsidR="00A83C16" w:rsidRPr="00B32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 приходится</w:t>
      </w:r>
      <w:r w:rsidRPr="00B32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малые компании </w:t>
      </w:r>
      <w:r w:rsidR="00A83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Pr="00B32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13% больше</w:t>
      </w:r>
      <w:r w:rsidR="00A83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A83C16" w:rsidRPr="00A83C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83C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="00A83C16" w:rsidRPr="00E15BBE">
        <w:rPr>
          <w:rFonts w:ascii="Times New Roman" w:hAnsi="Times New Roman" w:cs="Times New Roman"/>
          <w:color w:val="000000"/>
          <w:sz w:val="28"/>
          <w:szCs w:val="28"/>
        </w:rPr>
        <w:t>Казахстане</w:t>
      </w:r>
      <w:r w:rsidR="00BA28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</w:t>
      </w:r>
      <w:r w:rsidR="00A83C16" w:rsidRPr="00E15BBE">
        <w:rPr>
          <w:rFonts w:ascii="Times New Roman" w:hAnsi="Times New Roman" w:cs="Times New Roman"/>
          <w:color w:val="000000"/>
          <w:sz w:val="28"/>
          <w:szCs w:val="28"/>
        </w:rPr>
        <w:t xml:space="preserve">состоянию на 1 января 2020 года </w:t>
      </w:r>
      <w:r w:rsidR="00A83C1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ликвидировано</w:t>
      </w:r>
      <w:r w:rsidR="00A83C16" w:rsidRPr="00E15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3C16" w:rsidRPr="00E15BBE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A83C16"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="00A83C16" w:rsidRPr="00E15BBE">
        <w:rPr>
          <w:rFonts w:ascii="Times New Roman" w:hAnsi="Times New Roman" w:cs="Times New Roman"/>
          <w:color w:val="000000"/>
          <w:sz w:val="28"/>
          <w:szCs w:val="28"/>
          <w:lang w:val="ru-RU"/>
        </w:rPr>
        <w:t>249</w:t>
      </w:r>
      <w:r w:rsidR="00A83C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83C16" w:rsidRPr="00E15BBE">
        <w:rPr>
          <w:rFonts w:ascii="Times New Roman" w:hAnsi="Times New Roman" w:cs="Times New Roman"/>
          <w:color w:val="000000"/>
          <w:sz w:val="28"/>
          <w:szCs w:val="28"/>
        </w:rPr>
        <w:t>тысяч юридических лиц</w:t>
      </w:r>
      <w:r w:rsidR="00A83C1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F1674F" w:rsidRPr="00F167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571CCF0D" w14:textId="48A24751" w:rsidR="00BA7B91" w:rsidRDefault="00BA7B91" w:rsidP="00EB6F7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KZ"/>
        </w:rPr>
      </w:pPr>
    </w:p>
    <w:p w14:paraId="1496BC5B" w14:textId="77777777" w:rsidR="00EB6F7C" w:rsidRPr="00B32D17" w:rsidRDefault="00EB6F7C" w:rsidP="00EB6F7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73FFE5E" w14:textId="77777777" w:rsidR="00BA7B91" w:rsidRDefault="00BA7B91" w:rsidP="00BA7B91">
      <w:pPr>
        <w:spacing w:after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15B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Таблица №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E15B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E15B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иквидированные Юридические лица на 1 января </w:t>
      </w:r>
      <w:r w:rsidRPr="00531F0B">
        <w:rPr>
          <w:rFonts w:ascii="Times New Roman" w:hAnsi="Times New Roman" w:cs="Times New Roman"/>
          <w:color w:val="000000"/>
          <w:sz w:val="28"/>
          <w:szCs w:val="28"/>
          <w:lang w:val="ru-RU"/>
        </w:rPr>
        <w:t>2019/</w:t>
      </w:r>
      <w:r w:rsidRPr="00E15BBE">
        <w:rPr>
          <w:rFonts w:ascii="Times New Roman" w:hAnsi="Times New Roman" w:cs="Times New Roman"/>
          <w:color w:val="000000"/>
          <w:sz w:val="28"/>
          <w:szCs w:val="28"/>
          <w:lang w:val="ru-RU"/>
        </w:rPr>
        <w:t>2020 года».</w:t>
      </w:r>
    </w:p>
    <w:tbl>
      <w:tblPr>
        <w:tblStyle w:val="a6"/>
        <w:tblW w:w="9255" w:type="dxa"/>
        <w:jc w:val="center"/>
        <w:tblLayout w:type="fixed"/>
        <w:tblLook w:val="04A0" w:firstRow="1" w:lastRow="0" w:firstColumn="1" w:lastColumn="0" w:noHBand="0" w:noVBand="1"/>
      </w:tblPr>
      <w:tblGrid>
        <w:gridCol w:w="3062"/>
        <w:gridCol w:w="3096"/>
        <w:gridCol w:w="3097"/>
      </w:tblGrid>
      <w:tr w:rsidR="00BA7B91" w:rsidRPr="00E15BBE" w14:paraId="5BC05DB9" w14:textId="77777777" w:rsidTr="00A30156">
        <w:trPr>
          <w:trHeight w:val="1118"/>
          <w:jc w:val="center"/>
        </w:trPr>
        <w:tc>
          <w:tcPr>
            <w:tcW w:w="3062" w:type="dxa"/>
          </w:tcPr>
          <w:p w14:paraId="53D2177C" w14:textId="77777777" w:rsidR="00BA7B91" w:rsidRPr="00E15BBE" w:rsidRDefault="00BA7B91" w:rsidP="005135DF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Город</w:t>
            </w:r>
          </w:p>
        </w:tc>
        <w:tc>
          <w:tcPr>
            <w:tcW w:w="3096" w:type="dxa"/>
          </w:tcPr>
          <w:p w14:paraId="3DDBDF64" w14:textId="77777777" w:rsidR="00BA7B91" w:rsidRPr="00E15BBE" w:rsidRDefault="00BA7B91" w:rsidP="0051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Ликвидированные юридические лица на 1 января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</w:t>
            </w: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</w:t>
            </w:r>
          </w:p>
        </w:tc>
        <w:tc>
          <w:tcPr>
            <w:tcW w:w="3096" w:type="dxa"/>
          </w:tcPr>
          <w:p w14:paraId="3715D605" w14:textId="77777777" w:rsidR="00BA7B91" w:rsidRPr="00E15BBE" w:rsidRDefault="00BA7B91" w:rsidP="005135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Ликвидированные юридические лица на 1 января 2020 г.</w:t>
            </w:r>
          </w:p>
        </w:tc>
      </w:tr>
      <w:tr w:rsidR="00BA7B91" w:rsidRPr="00E15BBE" w14:paraId="0D8A5B90" w14:textId="77777777" w:rsidTr="00A30156">
        <w:trPr>
          <w:trHeight w:val="378"/>
          <w:jc w:val="center"/>
        </w:trPr>
        <w:tc>
          <w:tcPr>
            <w:tcW w:w="3062" w:type="dxa"/>
          </w:tcPr>
          <w:p w14:paraId="7DD86F39" w14:textId="77777777" w:rsidR="00BA7B91" w:rsidRPr="00E15BBE" w:rsidRDefault="00BA7B91" w:rsidP="005135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Алматы</w:t>
            </w:r>
          </w:p>
        </w:tc>
        <w:tc>
          <w:tcPr>
            <w:tcW w:w="3096" w:type="dxa"/>
          </w:tcPr>
          <w:p w14:paraId="732FE8EC" w14:textId="77777777" w:rsidR="00BA7B91" w:rsidRPr="00E15BBE" w:rsidRDefault="00BA7B91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783</w:t>
            </w:r>
          </w:p>
        </w:tc>
        <w:tc>
          <w:tcPr>
            <w:tcW w:w="3096" w:type="dxa"/>
          </w:tcPr>
          <w:p w14:paraId="10079275" w14:textId="77777777" w:rsidR="00BA7B91" w:rsidRPr="00E15BBE" w:rsidRDefault="00BA7B91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3 627</w:t>
            </w:r>
          </w:p>
        </w:tc>
      </w:tr>
      <w:tr w:rsidR="00BA7B91" w:rsidRPr="00E15BBE" w14:paraId="0A31B7E4" w14:textId="77777777" w:rsidTr="00A30156">
        <w:trPr>
          <w:trHeight w:val="366"/>
          <w:jc w:val="center"/>
        </w:trPr>
        <w:tc>
          <w:tcPr>
            <w:tcW w:w="3062" w:type="dxa"/>
          </w:tcPr>
          <w:p w14:paraId="0FE75A9D" w14:textId="77777777" w:rsidR="00BA7B91" w:rsidRPr="00E15BBE" w:rsidRDefault="00BA7B91" w:rsidP="005135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Нур-Султан</w:t>
            </w:r>
          </w:p>
        </w:tc>
        <w:tc>
          <w:tcPr>
            <w:tcW w:w="3096" w:type="dxa"/>
          </w:tcPr>
          <w:p w14:paraId="398BEE76" w14:textId="77777777" w:rsidR="00BA7B91" w:rsidRPr="00E15BBE" w:rsidRDefault="00BA7B91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258</w:t>
            </w:r>
          </w:p>
        </w:tc>
        <w:tc>
          <w:tcPr>
            <w:tcW w:w="3096" w:type="dxa"/>
          </w:tcPr>
          <w:p w14:paraId="4847EBE6" w14:textId="77777777" w:rsidR="00BA7B91" w:rsidRPr="00E15BBE" w:rsidRDefault="00BA7B91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2 240</w:t>
            </w:r>
          </w:p>
        </w:tc>
      </w:tr>
      <w:tr w:rsidR="00BA7B91" w:rsidRPr="00E15BBE" w14:paraId="3ED2150E" w14:textId="77777777" w:rsidTr="00A30156">
        <w:trPr>
          <w:trHeight w:val="378"/>
          <w:jc w:val="center"/>
        </w:trPr>
        <w:tc>
          <w:tcPr>
            <w:tcW w:w="3062" w:type="dxa"/>
          </w:tcPr>
          <w:p w14:paraId="3068576F" w14:textId="77777777" w:rsidR="00BA7B91" w:rsidRPr="00E15BBE" w:rsidRDefault="00BA7B91" w:rsidP="005135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Карагандинская</w:t>
            </w:r>
          </w:p>
        </w:tc>
        <w:tc>
          <w:tcPr>
            <w:tcW w:w="3096" w:type="dxa"/>
          </w:tcPr>
          <w:p w14:paraId="2DEEFA3E" w14:textId="77777777" w:rsidR="00BA7B91" w:rsidRPr="00E15BBE" w:rsidRDefault="00BA7B91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318</w:t>
            </w:r>
          </w:p>
        </w:tc>
        <w:tc>
          <w:tcPr>
            <w:tcW w:w="3096" w:type="dxa"/>
          </w:tcPr>
          <w:p w14:paraId="4402E9D9" w14:textId="77777777" w:rsidR="00BA7B91" w:rsidRPr="00E15BBE" w:rsidRDefault="00BA7B91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304</w:t>
            </w:r>
          </w:p>
        </w:tc>
      </w:tr>
      <w:tr w:rsidR="00BA7B91" w:rsidRPr="00E15BBE" w14:paraId="5686AFBA" w14:textId="77777777" w:rsidTr="00A30156">
        <w:trPr>
          <w:trHeight w:val="366"/>
          <w:jc w:val="center"/>
        </w:trPr>
        <w:tc>
          <w:tcPr>
            <w:tcW w:w="3062" w:type="dxa"/>
          </w:tcPr>
          <w:p w14:paraId="1C7E9128" w14:textId="77777777" w:rsidR="00BA7B91" w:rsidRPr="00E15BBE" w:rsidRDefault="00BA7B91" w:rsidP="005135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Шымкент</w:t>
            </w:r>
          </w:p>
        </w:tc>
        <w:tc>
          <w:tcPr>
            <w:tcW w:w="3096" w:type="dxa"/>
          </w:tcPr>
          <w:p w14:paraId="3E93618E" w14:textId="77777777" w:rsidR="00BA7B91" w:rsidRPr="00E15BBE" w:rsidRDefault="00BA7B91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128</w:t>
            </w:r>
          </w:p>
        </w:tc>
        <w:tc>
          <w:tcPr>
            <w:tcW w:w="3096" w:type="dxa"/>
          </w:tcPr>
          <w:p w14:paraId="37125D01" w14:textId="77777777" w:rsidR="00BA7B91" w:rsidRPr="00E15BBE" w:rsidRDefault="00BA7B91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169</w:t>
            </w:r>
          </w:p>
        </w:tc>
      </w:tr>
      <w:tr w:rsidR="00BA7B91" w:rsidRPr="00E15BBE" w14:paraId="523474B1" w14:textId="77777777" w:rsidTr="00A30156">
        <w:trPr>
          <w:trHeight w:val="378"/>
          <w:jc w:val="center"/>
        </w:trPr>
        <w:tc>
          <w:tcPr>
            <w:tcW w:w="3062" w:type="dxa"/>
          </w:tcPr>
          <w:p w14:paraId="08104D89" w14:textId="77777777" w:rsidR="00BA7B91" w:rsidRPr="00E15BBE" w:rsidRDefault="00BA7B91" w:rsidP="005135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Алматинская</w:t>
            </w:r>
          </w:p>
        </w:tc>
        <w:tc>
          <w:tcPr>
            <w:tcW w:w="3096" w:type="dxa"/>
          </w:tcPr>
          <w:p w14:paraId="747B47E0" w14:textId="77777777" w:rsidR="00BA7B91" w:rsidRPr="00E15BBE" w:rsidRDefault="00BA7B91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119</w:t>
            </w:r>
          </w:p>
        </w:tc>
        <w:tc>
          <w:tcPr>
            <w:tcW w:w="3096" w:type="dxa"/>
          </w:tcPr>
          <w:p w14:paraId="388144AD" w14:textId="77777777" w:rsidR="00BA7B91" w:rsidRPr="00E15BBE" w:rsidRDefault="00BA7B91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135</w:t>
            </w:r>
          </w:p>
        </w:tc>
      </w:tr>
      <w:tr w:rsidR="00BA7B91" w:rsidRPr="00E15BBE" w14:paraId="7645FADD" w14:textId="77777777" w:rsidTr="00A30156">
        <w:trPr>
          <w:trHeight w:val="366"/>
          <w:jc w:val="center"/>
        </w:trPr>
        <w:tc>
          <w:tcPr>
            <w:tcW w:w="3062" w:type="dxa"/>
          </w:tcPr>
          <w:p w14:paraId="416D8DF5" w14:textId="77777777" w:rsidR="00BA7B91" w:rsidRPr="00E15BBE" w:rsidRDefault="00BA7B91" w:rsidP="005135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ВКО</w:t>
            </w:r>
          </w:p>
        </w:tc>
        <w:tc>
          <w:tcPr>
            <w:tcW w:w="3096" w:type="dxa"/>
          </w:tcPr>
          <w:p w14:paraId="22EBB9CF" w14:textId="77777777" w:rsidR="00BA7B91" w:rsidRPr="00E15BBE" w:rsidRDefault="00BA7B91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170</w:t>
            </w:r>
          </w:p>
        </w:tc>
        <w:tc>
          <w:tcPr>
            <w:tcW w:w="3096" w:type="dxa"/>
          </w:tcPr>
          <w:p w14:paraId="484410D1" w14:textId="77777777" w:rsidR="00BA7B91" w:rsidRPr="00E15BBE" w:rsidRDefault="00BA7B91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186</w:t>
            </w:r>
          </w:p>
        </w:tc>
      </w:tr>
      <w:tr w:rsidR="00BA7B91" w:rsidRPr="00E15BBE" w14:paraId="1F4850F1" w14:textId="77777777" w:rsidTr="00A30156">
        <w:trPr>
          <w:trHeight w:val="366"/>
          <w:jc w:val="center"/>
        </w:trPr>
        <w:tc>
          <w:tcPr>
            <w:tcW w:w="3062" w:type="dxa"/>
          </w:tcPr>
          <w:p w14:paraId="75B5E16D" w14:textId="77777777" w:rsidR="00BA7B91" w:rsidRPr="00E15BBE" w:rsidRDefault="00BA7B91" w:rsidP="005135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Актюбинская</w:t>
            </w:r>
          </w:p>
        </w:tc>
        <w:tc>
          <w:tcPr>
            <w:tcW w:w="3096" w:type="dxa"/>
          </w:tcPr>
          <w:p w14:paraId="5D95F73A" w14:textId="77777777" w:rsidR="00BA7B91" w:rsidRPr="00E15BBE" w:rsidRDefault="00BA7B91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121</w:t>
            </w:r>
          </w:p>
        </w:tc>
        <w:tc>
          <w:tcPr>
            <w:tcW w:w="3096" w:type="dxa"/>
          </w:tcPr>
          <w:p w14:paraId="5D3A43CF" w14:textId="77777777" w:rsidR="00BA7B91" w:rsidRPr="00E15BBE" w:rsidRDefault="00BA7B91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227</w:t>
            </w:r>
          </w:p>
        </w:tc>
      </w:tr>
      <w:tr w:rsidR="00BA7B91" w:rsidRPr="00E15BBE" w14:paraId="39D47855" w14:textId="77777777" w:rsidTr="00A30156">
        <w:trPr>
          <w:trHeight w:val="366"/>
          <w:jc w:val="center"/>
        </w:trPr>
        <w:tc>
          <w:tcPr>
            <w:tcW w:w="3062" w:type="dxa"/>
          </w:tcPr>
          <w:p w14:paraId="3455E0E1" w14:textId="77777777" w:rsidR="00BA7B91" w:rsidRPr="00E15BBE" w:rsidRDefault="00BA7B91" w:rsidP="005135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Павлодарская</w:t>
            </w:r>
          </w:p>
        </w:tc>
        <w:tc>
          <w:tcPr>
            <w:tcW w:w="3096" w:type="dxa"/>
          </w:tcPr>
          <w:p w14:paraId="5DA0DB79" w14:textId="77777777" w:rsidR="00BA7B91" w:rsidRPr="00E15BBE" w:rsidRDefault="00BA7B91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151</w:t>
            </w:r>
          </w:p>
        </w:tc>
        <w:tc>
          <w:tcPr>
            <w:tcW w:w="3096" w:type="dxa"/>
          </w:tcPr>
          <w:p w14:paraId="7F109296" w14:textId="77777777" w:rsidR="00BA7B91" w:rsidRPr="00E15BBE" w:rsidRDefault="00BA7B91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140</w:t>
            </w:r>
          </w:p>
        </w:tc>
      </w:tr>
      <w:tr w:rsidR="00BA7B91" w:rsidRPr="00E15BBE" w14:paraId="3866128A" w14:textId="77777777" w:rsidTr="00A30156">
        <w:trPr>
          <w:trHeight w:val="366"/>
          <w:jc w:val="center"/>
        </w:trPr>
        <w:tc>
          <w:tcPr>
            <w:tcW w:w="3062" w:type="dxa"/>
          </w:tcPr>
          <w:p w14:paraId="271927D4" w14:textId="77777777" w:rsidR="00BA7B91" w:rsidRPr="00E15BBE" w:rsidRDefault="00BA7B91" w:rsidP="005135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Мангыстауская</w:t>
            </w:r>
            <w:proofErr w:type="spellEnd"/>
          </w:p>
        </w:tc>
        <w:tc>
          <w:tcPr>
            <w:tcW w:w="3096" w:type="dxa"/>
          </w:tcPr>
          <w:p w14:paraId="0B19A66B" w14:textId="77777777" w:rsidR="00BA7B91" w:rsidRPr="00E15BBE" w:rsidRDefault="00BA7B91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69</w:t>
            </w:r>
          </w:p>
        </w:tc>
        <w:tc>
          <w:tcPr>
            <w:tcW w:w="3096" w:type="dxa"/>
          </w:tcPr>
          <w:p w14:paraId="72120566" w14:textId="77777777" w:rsidR="00BA7B91" w:rsidRPr="00E15BBE" w:rsidRDefault="00BA7B91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</w:tr>
      <w:tr w:rsidR="00BA7B91" w:rsidRPr="00E15BBE" w14:paraId="2EC9A594" w14:textId="77777777" w:rsidTr="00A30156">
        <w:trPr>
          <w:trHeight w:val="366"/>
          <w:jc w:val="center"/>
        </w:trPr>
        <w:tc>
          <w:tcPr>
            <w:tcW w:w="3062" w:type="dxa"/>
          </w:tcPr>
          <w:p w14:paraId="3EE214F8" w14:textId="77777777" w:rsidR="00BA7B91" w:rsidRPr="00E15BBE" w:rsidRDefault="00BA7B91" w:rsidP="005135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Туркестанская</w:t>
            </w:r>
          </w:p>
        </w:tc>
        <w:tc>
          <w:tcPr>
            <w:tcW w:w="3096" w:type="dxa"/>
          </w:tcPr>
          <w:p w14:paraId="024B49F6" w14:textId="77777777" w:rsidR="00BA7B91" w:rsidRPr="00E15BBE" w:rsidRDefault="00BA7B91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3096" w:type="dxa"/>
          </w:tcPr>
          <w:p w14:paraId="1D610A02" w14:textId="77777777" w:rsidR="00BA7B91" w:rsidRPr="00E15BBE" w:rsidRDefault="00BA7B91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70</w:t>
            </w:r>
          </w:p>
        </w:tc>
      </w:tr>
      <w:tr w:rsidR="00BA7B91" w:rsidRPr="00E15BBE" w14:paraId="527EB101" w14:textId="77777777" w:rsidTr="00A30156">
        <w:trPr>
          <w:trHeight w:val="366"/>
          <w:jc w:val="center"/>
        </w:trPr>
        <w:tc>
          <w:tcPr>
            <w:tcW w:w="3062" w:type="dxa"/>
          </w:tcPr>
          <w:p w14:paraId="08E1E7C0" w14:textId="77777777" w:rsidR="00BA7B91" w:rsidRPr="00E15BBE" w:rsidRDefault="00BA7B91" w:rsidP="005135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Костанайская</w:t>
            </w:r>
          </w:p>
        </w:tc>
        <w:tc>
          <w:tcPr>
            <w:tcW w:w="3096" w:type="dxa"/>
          </w:tcPr>
          <w:p w14:paraId="5D846114" w14:textId="77777777" w:rsidR="00BA7B91" w:rsidRPr="00E15BBE" w:rsidRDefault="00BA7B91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168</w:t>
            </w:r>
          </w:p>
        </w:tc>
        <w:tc>
          <w:tcPr>
            <w:tcW w:w="3096" w:type="dxa"/>
          </w:tcPr>
          <w:p w14:paraId="3A8D1C2D" w14:textId="77777777" w:rsidR="00BA7B91" w:rsidRPr="00E15BBE" w:rsidRDefault="00BA7B91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148</w:t>
            </w:r>
          </w:p>
        </w:tc>
      </w:tr>
      <w:tr w:rsidR="00BA7B91" w:rsidRPr="00E15BBE" w14:paraId="77EA6B6B" w14:textId="77777777" w:rsidTr="00A30156">
        <w:trPr>
          <w:trHeight w:val="366"/>
          <w:jc w:val="center"/>
        </w:trPr>
        <w:tc>
          <w:tcPr>
            <w:tcW w:w="3062" w:type="dxa"/>
          </w:tcPr>
          <w:p w14:paraId="61595837" w14:textId="77777777" w:rsidR="00BA7B91" w:rsidRPr="00E15BBE" w:rsidRDefault="00BA7B91" w:rsidP="005135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Акмолинская</w:t>
            </w:r>
          </w:p>
        </w:tc>
        <w:tc>
          <w:tcPr>
            <w:tcW w:w="3096" w:type="dxa"/>
          </w:tcPr>
          <w:p w14:paraId="3B9A228D" w14:textId="77777777" w:rsidR="00BA7B91" w:rsidRPr="00E15BBE" w:rsidRDefault="00BA7B91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111</w:t>
            </w:r>
          </w:p>
        </w:tc>
        <w:tc>
          <w:tcPr>
            <w:tcW w:w="3096" w:type="dxa"/>
          </w:tcPr>
          <w:p w14:paraId="232C5CA2" w14:textId="77777777" w:rsidR="00BA7B91" w:rsidRPr="00E15BBE" w:rsidRDefault="00BA7B91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251</w:t>
            </w:r>
          </w:p>
        </w:tc>
      </w:tr>
      <w:tr w:rsidR="00BA7B91" w:rsidRPr="00E15BBE" w14:paraId="49A68E05" w14:textId="77777777" w:rsidTr="00A30156">
        <w:trPr>
          <w:trHeight w:val="366"/>
          <w:jc w:val="center"/>
        </w:trPr>
        <w:tc>
          <w:tcPr>
            <w:tcW w:w="3062" w:type="dxa"/>
          </w:tcPr>
          <w:p w14:paraId="7727ED64" w14:textId="77777777" w:rsidR="00BA7B91" w:rsidRPr="00E15BBE" w:rsidRDefault="00BA7B91" w:rsidP="005135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Атырауская</w:t>
            </w:r>
          </w:p>
        </w:tc>
        <w:tc>
          <w:tcPr>
            <w:tcW w:w="3096" w:type="dxa"/>
          </w:tcPr>
          <w:p w14:paraId="51CB098B" w14:textId="77777777" w:rsidR="00BA7B91" w:rsidRPr="00E15BBE" w:rsidRDefault="00BA7B91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131</w:t>
            </w:r>
          </w:p>
        </w:tc>
        <w:tc>
          <w:tcPr>
            <w:tcW w:w="3096" w:type="dxa"/>
          </w:tcPr>
          <w:p w14:paraId="7539E8D8" w14:textId="77777777" w:rsidR="00BA7B91" w:rsidRPr="00E15BBE" w:rsidRDefault="00BA7B91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236</w:t>
            </w:r>
          </w:p>
        </w:tc>
      </w:tr>
      <w:tr w:rsidR="00BA7B91" w:rsidRPr="00E15BBE" w14:paraId="1BD56D21" w14:textId="77777777" w:rsidTr="00A30156">
        <w:trPr>
          <w:trHeight w:val="366"/>
          <w:jc w:val="center"/>
        </w:trPr>
        <w:tc>
          <w:tcPr>
            <w:tcW w:w="3062" w:type="dxa"/>
          </w:tcPr>
          <w:p w14:paraId="15A330DB" w14:textId="77777777" w:rsidR="00BA7B91" w:rsidRPr="00E15BBE" w:rsidRDefault="00BA7B91" w:rsidP="005135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Жамбылская</w:t>
            </w:r>
          </w:p>
        </w:tc>
        <w:tc>
          <w:tcPr>
            <w:tcW w:w="3096" w:type="dxa"/>
          </w:tcPr>
          <w:p w14:paraId="30960FA3" w14:textId="77777777" w:rsidR="00BA7B91" w:rsidRPr="00E15BBE" w:rsidRDefault="00BA7B91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55</w:t>
            </w:r>
          </w:p>
        </w:tc>
        <w:tc>
          <w:tcPr>
            <w:tcW w:w="3096" w:type="dxa"/>
          </w:tcPr>
          <w:p w14:paraId="07E29E09" w14:textId="77777777" w:rsidR="00BA7B91" w:rsidRPr="00E15BBE" w:rsidRDefault="00BA7B91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70</w:t>
            </w:r>
          </w:p>
        </w:tc>
      </w:tr>
      <w:tr w:rsidR="00BA7B91" w:rsidRPr="00E15BBE" w14:paraId="6902BCF4" w14:textId="77777777" w:rsidTr="00A30156">
        <w:trPr>
          <w:trHeight w:val="366"/>
          <w:jc w:val="center"/>
        </w:trPr>
        <w:tc>
          <w:tcPr>
            <w:tcW w:w="3062" w:type="dxa"/>
          </w:tcPr>
          <w:p w14:paraId="65C844C2" w14:textId="77777777" w:rsidR="00BA7B91" w:rsidRPr="00E15BBE" w:rsidRDefault="00BA7B91" w:rsidP="005135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ЗКО</w:t>
            </w:r>
          </w:p>
        </w:tc>
        <w:tc>
          <w:tcPr>
            <w:tcW w:w="3096" w:type="dxa"/>
          </w:tcPr>
          <w:p w14:paraId="4F02A20A" w14:textId="77777777" w:rsidR="00BA7B91" w:rsidRPr="00E15BBE" w:rsidRDefault="00BA7B91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103</w:t>
            </w:r>
          </w:p>
        </w:tc>
        <w:tc>
          <w:tcPr>
            <w:tcW w:w="3096" w:type="dxa"/>
          </w:tcPr>
          <w:p w14:paraId="330F3220" w14:textId="77777777" w:rsidR="00BA7B91" w:rsidRPr="00E15BBE" w:rsidRDefault="00BA7B91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140</w:t>
            </w:r>
          </w:p>
        </w:tc>
      </w:tr>
      <w:tr w:rsidR="00BA7B91" w:rsidRPr="00E15BBE" w14:paraId="6A48C3B5" w14:textId="77777777" w:rsidTr="00A30156">
        <w:trPr>
          <w:trHeight w:val="366"/>
          <w:jc w:val="center"/>
        </w:trPr>
        <w:tc>
          <w:tcPr>
            <w:tcW w:w="3062" w:type="dxa"/>
          </w:tcPr>
          <w:p w14:paraId="2917D9D9" w14:textId="77777777" w:rsidR="00BA7B91" w:rsidRPr="00E15BBE" w:rsidRDefault="00BA7B91" w:rsidP="005135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Кызылординск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</w:t>
            </w:r>
          </w:p>
        </w:tc>
        <w:tc>
          <w:tcPr>
            <w:tcW w:w="3096" w:type="dxa"/>
          </w:tcPr>
          <w:p w14:paraId="130D2151" w14:textId="77777777" w:rsidR="00BA7B91" w:rsidRPr="00E15BBE" w:rsidRDefault="00BA7B91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3096" w:type="dxa"/>
          </w:tcPr>
          <w:p w14:paraId="79C3DED6" w14:textId="77777777" w:rsidR="00BA7B91" w:rsidRPr="00E15BBE" w:rsidRDefault="00BA7B91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</w:tr>
      <w:tr w:rsidR="00BA7B91" w:rsidRPr="00E15BBE" w14:paraId="5F98EE33" w14:textId="77777777" w:rsidTr="00A30156">
        <w:trPr>
          <w:trHeight w:val="366"/>
          <w:jc w:val="center"/>
        </w:trPr>
        <w:tc>
          <w:tcPr>
            <w:tcW w:w="3062" w:type="dxa"/>
          </w:tcPr>
          <w:p w14:paraId="0488DC49" w14:textId="77777777" w:rsidR="00BA7B91" w:rsidRPr="00E15BBE" w:rsidRDefault="00BA7B91" w:rsidP="005135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СКО</w:t>
            </w:r>
          </w:p>
        </w:tc>
        <w:tc>
          <w:tcPr>
            <w:tcW w:w="3096" w:type="dxa"/>
          </w:tcPr>
          <w:p w14:paraId="117794B8" w14:textId="77777777" w:rsidR="00BA7B91" w:rsidRPr="00E15BBE" w:rsidRDefault="00BA7B91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168</w:t>
            </w:r>
          </w:p>
        </w:tc>
        <w:tc>
          <w:tcPr>
            <w:tcW w:w="3096" w:type="dxa"/>
          </w:tcPr>
          <w:p w14:paraId="3391132A" w14:textId="77777777" w:rsidR="00BA7B91" w:rsidRPr="00E15BBE" w:rsidRDefault="00BA7B91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170</w:t>
            </w:r>
          </w:p>
        </w:tc>
      </w:tr>
      <w:tr w:rsidR="00BA7B91" w:rsidRPr="00E15BBE" w14:paraId="531591E1" w14:textId="77777777" w:rsidTr="00A30156">
        <w:trPr>
          <w:trHeight w:val="366"/>
          <w:jc w:val="center"/>
        </w:trPr>
        <w:tc>
          <w:tcPr>
            <w:tcW w:w="3062" w:type="dxa"/>
          </w:tcPr>
          <w:p w14:paraId="08F7005C" w14:textId="77777777" w:rsidR="00BA7B91" w:rsidRPr="00E15BBE" w:rsidRDefault="00BA7B91" w:rsidP="005135DF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3096" w:type="dxa"/>
          </w:tcPr>
          <w:p w14:paraId="06D57722" w14:textId="77777777" w:rsidR="00BA7B91" w:rsidRPr="00E15BBE" w:rsidRDefault="00BA7B91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2 953</w:t>
            </w:r>
          </w:p>
        </w:tc>
        <w:tc>
          <w:tcPr>
            <w:tcW w:w="3096" w:type="dxa"/>
          </w:tcPr>
          <w:p w14:paraId="4647FF2F" w14:textId="77777777" w:rsidR="00BA7B91" w:rsidRPr="00E15BBE" w:rsidRDefault="00BA7B91" w:rsidP="005135D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5B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8 249</w:t>
            </w:r>
          </w:p>
        </w:tc>
      </w:tr>
      <w:tr w:rsidR="00BA7B91" w:rsidRPr="00E15BBE" w14:paraId="42E293B4" w14:textId="77777777" w:rsidTr="00A30156">
        <w:trPr>
          <w:trHeight w:val="366"/>
          <w:jc w:val="center"/>
        </w:trPr>
        <w:tc>
          <w:tcPr>
            <w:tcW w:w="9255" w:type="dxa"/>
            <w:gridSpan w:val="3"/>
          </w:tcPr>
          <w:p w14:paraId="125430D8" w14:textId="6848A21F" w:rsidR="00BA7B91" w:rsidRPr="00E15BBE" w:rsidRDefault="00BA7B91" w:rsidP="00BA7B9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41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 - составлено автором на основе источника</w:t>
            </w:r>
            <w:r w:rsidR="007A1C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7A1CBB" w:rsidRPr="00F1674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[5]</w:t>
            </w:r>
          </w:p>
        </w:tc>
      </w:tr>
    </w:tbl>
    <w:p w14:paraId="139CB30A" w14:textId="77777777" w:rsidR="00BA7B91" w:rsidRPr="00E15BBE" w:rsidRDefault="00BA7B91" w:rsidP="00BA7B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D4D91F6" w14:textId="5995AC51" w:rsidR="00EB6F7C" w:rsidRPr="00344E4E" w:rsidRDefault="00A83C16" w:rsidP="00EB6F7C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Растет количество регистрируемых юридических лиц, более 98% составляет малый бизнес. В 2020 году количество субъектов составило 446 тысяч, по сравнению с 2019 году показатели выросли на 12,8 тыс. единиц. </w:t>
      </w:r>
      <w:r w:rsidR="00BA7B91" w:rsidRPr="00E15BBE">
        <w:rPr>
          <w:rFonts w:ascii="Times New Roman" w:hAnsi="Times New Roman" w:cs="Times New Roman"/>
          <w:color w:val="000000"/>
          <w:sz w:val="28"/>
          <w:szCs w:val="28"/>
        </w:rPr>
        <w:t xml:space="preserve">Зато средний бизнес становится редкостью. </w:t>
      </w:r>
      <w:r w:rsidR="00BA7B91" w:rsidRPr="00E15B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итогу </w:t>
      </w:r>
      <w:r w:rsidR="00BA7B91" w:rsidRPr="00E15BBE">
        <w:rPr>
          <w:rFonts w:ascii="Times New Roman" w:hAnsi="Times New Roman" w:cs="Times New Roman"/>
          <w:color w:val="000000"/>
          <w:sz w:val="28"/>
          <w:szCs w:val="28"/>
        </w:rPr>
        <w:t xml:space="preserve">в 2020 год Казахстан входит менее, чем с 6,3 тыс. предприятиями среднего бизнеса. </w:t>
      </w:r>
    </w:p>
    <w:p w14:paraId="4FBEE6F7" w14:textId="78932ACA" w:rsidR="00BA7B91" w:rsidRDefault="00BA7B91" w:rsidP="00254D5C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KZ"/>
        </w:rPr>
      </w:pPr>
      <w:r w:rsidRPr="00E15BBE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Наибольшее количество ликвидированных </w:t>
      </w:r>
      <w:r w:rsidR="00EB6F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юридических </w:t>
      </w:r>
      <w:r w:rsidRPr="00E15BBE">
        <w:rPr>
          <w:rFonts w:ascii="Times New Roman" w:hAnsi="Times New Roman" w:cs="Times New Roman"/>
          <w:color w:val="000000"/>
          <w:sz w:val="28"/>
          <w:szCs w:val="28"/>
          <w:lang w:val="ru-KZ"/>
        </w:rPr>
        <w:t>лиц приходится на Алматы – 783 компании. «</w:t>
      </w:r>
      <w:r w:rsidR="00BA28C3" w:rsidRPr="00E15BBE">
        <w:rPr>
          <w:rFonts w:ascii="Times New Roman" w:hAnsi="Times New Roman" w:cs="Times New Roman"/>
          <w:color w:val="000000"/>
          <w:sz w:val="28"/>
          <w:szCs w:val="28"/>
          <w:lang w:val="ru-KZ"/>
        </w:rPr>
        <w:t>Лидерство» этого</w:t>
      </w:r>
      <w:r w:rsidR="00EB6F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города </w:t>
      </w:r>
      <w:r w:rsidRPr="00E15BBE">
        <w:rPr>
          <w:rFonts w:ascii="Times New Roman" w:hAnsi="Times New Roman" w:cs="Times New Roman"/>
          <w:color w:val="000000"/>
          <w:sz w:val="28"/>
          <w:szCs w:val="28"/>
          <w:lang w:val="ru-KZ"/>
        </w:rPr>
        <w:t>обусловлено тем, что здесь сконцентрировано 28% зарегистрированных юридических лиц.</w:t>
      </w:r>
      <w:r w:rsidRPr="00E15B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6F7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Второй по списку</w:t>
      </w:r>
      <w:r w:rsidRPr="00E15BBE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 Карагандинская область – 318 компаний, </w:t>
      </w:r>
      <w:r w:rsidR="00EB6F7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дальше</w:t>
      </w:r>
      <w:r w:rsidRPr="00E15BBE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r w:rsidR="00EB6F7C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E15BBE">
        <w:rPr>
          <w:rFonts w:ascii="Times New Roman" w:hAnsi="Times New Roman" w:cs="Times New Roman"/>
          <w:color w:val="000000"/>
          <w:sz w:val="28"/>
          <w:szCs w:val="28"/>
          <w:lang w:val="ru-KZ"/>
        </w:rPr>
        <w:t xml:space="preserve"> Нур-Султан, 258 компаний.</w:t>
      </w:r>
    </w:p>
    <w:p w14:paraId="6495E326" w14:textId="55A2511E" w:rsidR="00EB6F7C" w:rsidRPr="00A30156" w:rsidRDefault="001E2789" w:rsidP="001E278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статистике отображались бы более негативные данные,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если бы не бюджетные организации. </w:t>
      </w:r>
      <w:r w:rsidR="00EB6F7C" w:rsidRPr="0090059F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субъектов среднего бизнеса, находящихся в государственной собственности, </w:t>
      </w:r>
      <w:r w:rsidR="00BA28C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увеличивается</w:t>
      </w:r>
      <w:r w:rsidR="00EB6F7C" w:rsidRPr="0090059F">
        <w:rPr>
          <w:rFonts w:ascii="Times New Roman" w:hAnsi="Times New Roman" w:cs="Times New Roman"/>
          <w:color w:val="000000"/>
          <w:sz w:val="28"/>
          <w:szCs w:val="28"/>
        </w:rPr>
        <w:t xml:space="preserve"> уже четвертый год – их количество на 1 января 2020 года составляет 3418 единиц. При этом </w:t>
      </w:r>
      <w:r w:rsidR="00BA28C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количество </w:t>
      </w:r>
      <w:r w:rsidR="00EB6F7C" w:rsidRPr="0090059F">
        <w:rPr>
          <w:rFonts w:ascii="Times New Roman" w:hAnsi="Times New Roman" w:cs="Times New Roman"/>
          <w:color w:val="000000"/>
          <w:sz w:val="28"/>
          <w:szCs w:val="28"/>
        </w:rPr>
        <w:t xml:space="preserve">частных предприятий </w:t>
      </w:r>
      <w:r w:rsidR="00BA28C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меньше,</w:t>
      </w:r>
      <w:r w:rsidR="00EB6F7C" w:rsidRPr="009005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28C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такая</w:t>
      </w:r>
      <w:r w:rsidR="00EB6F7C" w:rsidRPr="0090059F">
        <w:rPr>
          <w:rFonts w:ascii="Times New Roman" w:hAnsi="Times New Roman" w:cs="Times New Roman"/>
          <w:color w:val="000000"/>
          <w:sz w:val="28"/>
          <w:szCs w:val="28"/>
        </w:rPr>
        <w:t xml:space="preserve"> тенденция наблюдается уже пя</w:t>
      </w:r>
      <w:r w:rsidR="00F1674F">
        <w:rPr>
          <w:rFonts w:ascii="Times New Roman" w:hAnsi="Times New Roman" w:cs="Times New Roman"/>
          <w:color w:val="000000"/>
          <w:sz w:val="28"/>
          <w:szCs w:val="28"/>
          <w:lang w:val="ru-RU"/>
        </w:rPr>
        <w:t>тый год</w:t>
      </w:r>
      <w:r w:rsidR="00EB6F7C" w:rsidRPr="0090059F">
        <w:rPr>
          <w:rFonts w:ascii="Times New Roman" w:hAnsi="Times New Roman" w:cs="Times New Roman"/>
          <w:color w:val="000000"/>
          <w:sz w:val="28"/>
          <w:szCs w:val="28"/>
        </w:rPr>
        <w:t xml:space="preserve"> подряд.</w:t>
      </w:r>
    </w:p>
    <w:p w14:paraId="69AF7682" w14:textId="77777777" w:rsidR="00BA7B91" w:rsidRPr="00BA28C3" w:rsidRDefault="00BA7B91" w:rsidP="00BA7B9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p w14:paraId="0B623ED5" w14:textId="5580230E" w:rsidR="00BA7B91" w:rsidRPr="001E3179" w:rsidRDefault="00BA7B91" w:rsidP="00BA7B91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ru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Диаграмма</w:t>
      </w:r>
      <w:r w:rsidRPr="00C140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C140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«Количество частных и государственных субъектов малого и среднего бизнеса»</w:t>
      </w:r>
    </w:p>
    <w:p w14:paraId="56917EEF" w14:textId="5EC33EBE" w:rsidR="00BA7B91" w:rsidRDefault="00BA7B91" w:rsidP="00FB23E7">
      <w:pPr>
        <w:jc w:val="both"/>
        <w:rPr>
          <w:lang w:val="ru-KZ"/>
        </w:rPr>
      </w:pPr>
      <w:r w:rsidRPr="008C230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0DDB544" wp14:editId="26392573">
            <wp:extent cx="5562600" cy="2438400"/>
            <wp:effectExtent l="0" t="0" r="0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FC0BDE28-1F51-4CE8-B269-24651DB058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B908F62" w14:textId="4569FF18" w:rsidR="007A1CBB" w:rsidRPr="007A1CBB" w:rsidRDefault="007A1CBB" w:rsidP="007A1C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Примечание – составлено автором</w:t>
      </w:r>
      <w:r w:rsidRPr="007A1C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основе источника </w:t>
      </w:r>
      <w:r w:rsidRPr="007A1CBB">
        <w:rPr>
          <w:rFonts w:ascii="Times New Roman" w:hAnsi="Times New Roman" w:cs="Times New Roman"/>
          <w:sz w:val="28"/>
          <w:szCs w:val="28"/>
          <w:lang w:val="ru-RU"/>
        </w:rPr>
        <w:t>[5]</w:t>
      </w:r>
    </w:p>
    <w:p w14:paraId="034AE71A" w14:textId="77777777" w:rsidR="007A1CBB" w:rsidRDefault="007A1CBB" w:rsidP="00FB23E7">
      <w:pPr>
        <w:jc w:val="both"/>
        <w:rPr>
          <w:lang w:val="ru-KZ"/>
        </w:rPr>
      </w:pPr>
    </w:p>
    <w:p w14:paraId="23A91795" w14:textId="28566523" w:rsidR="00BA7B91" w:rsidRPr="00EB6F7C" w:rsidRDefault="00EB6F7C" w:rsidP="00EB6F7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1 января 2020 года большое</w:t>
      </w:r>
      <w:r w:rsidR="00BA7B91" w:rsidRPr="00177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количество</w:t>
      </w:r>
      <w:r w:rsidR="00BA7B91" w:rsidRPr="00177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обанкротившихся предприятий в сфере оптовой и розничной торговли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803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1 236</w:t>
      </w:r>
      <w:r w:rsidR="00BA7B91">
        <w:rPr>
          <w:rFonts w:ascii="Times New Roman" w:hAnsi="Times New Roman" w:cs="Times New Roman"/>
          <w:color w:val="000000" w:themeColor="text1"/>
          <w:sz w:val="28"/>
          <w:szCs w:val="28"/>
        </w:rPr>
        <w:t>, н</w:t>
      </w:r>
      <w:r w:rsidR="00BA7B91" w:rsidRPr="00177E45">
        <w:rPr>
          <w:rFonts w:ascii="Times New Roman" w:hAnsi="Times New Roman" w:cs="Times New Roman"/>
          <w:color w:val="000000" w:themeColor="text1"/>
          <w:sz w:val="28"/>
          <w:szCs w:val="28"/>
        </w:rPr>
        <w:t>а втором месте расположилась сфера строительства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-</w:t>
      </w:r>
      <w:proofErr w:type="gramStart"/>
      <w:r w:rsidRPr="00803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  <w:t>779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A7B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BA7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с</w:t>
      </w:r>
      <w:r w:rsidR="00BA7B91" w:rsidRPr="00177E45">
        <w:rPr>
          <w:rFonts w:ascii="Times New Roman" w:hAnsi="Times New Roman" w:cs="Times New Roman"/>
          <w:color w:val="000000" w:themeColor="text1"/>
          <w:sz w:val="28"/>
          <w:szCs w:val="28"/>
        </w:rPr>
        <w:t>ерьезно пострадала сфера обрабатывающей промышленности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-236</w:t>
      </w:r>
      <w:r w:rsidR="00BA7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A7B91" w:rsidRPr="00177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идут сферы: транспорт и складирование, </w:t>
      </w:r>
      <w:r w:rsidR="00BA7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и связь, а также </w:t>
      </w:r>
      <w:r w:rsidR="00BA7B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t>г</w:t>
      </w:r>
      <w:r w:rsidR="00BA7B91" w:rsidRPr="00803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t>орнодобывающая промышленность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</w:rPr>
        <w:t>.</w:t>
      </w:r>
    </w:p>
    <w:p w14:paraId="14869EBD" w14:textId="39D4DF83" w:rsidR="00BA7B91" w:rsidRPr="008C2301" w:rsidRDefault="00BA7B91" w:rsidP="00BA7B91">
      <w:pPr>
        <w:ind w:left="17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График</w:t>
      </w:r>
      <w:r w:rsidRPr="008C2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5070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Pr="008C2301">
        <w:rPr>
          <w:rFonts w:ascii="Times New Roman" w:hAnsi="Times New Roman" w:cs="Times New Roman"/>
          <w:color w:val="000000" w:themeColor="text1"/>
          <w:sz w:val="28"/>
          <w:szCs w:val="28"/>
        </w:rPr>
        <w:t>«Ликвидированные юридические лица по сферам деятельности»</w:t>
      </w:r>
    </w:p>
    <w:p w14:paraId="0B8471D5" w14:textId="35710360" w:rsidR="00BA7B91" w:rsidRDefault="00BA7B91" w:rsidP="00BA7B91">
      <w:pPr>
        <w:ind w:left="17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301">
        <w:rPr>
          <w:noProof/>
          <w:color w:val="000000" w:themeColor="text1"/>
        </w:rPr>
        <w:drawing>
          <wp:inline distT="0" distB="0" distL="0" distR="0" wp14:anchorId="3EA7BB0C" wp14:editId="13014703">
            <wp:extent cx="5435600" cy="2946400"/>
            <wp:effectExtent l="0" t="0" r="12700" b="635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6C213BEC-BEB3-4F5C-B8B1-6244456B28B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B9B3A17" w14:textId="2C97C231" w:rsidR="007A1CBB" w:rsidRPr="001C79DD" w:rsidRDefault="007A1CBB" w:rsidP="001C79D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Примечание – составлено автором</w:t>
      </w:r>
      <w:r w:rsidRPr="007A1C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основе источника</w:t>
      </w:r>
      <w:r w:rsidRPr="007A1CBB">
        <w:rPr>
          <w:rFonts w:ascii="Times New Roman" w:hAnsi="Times New Roman" w:cs="Times New Roman"/>
          <w:sz w:val="28"/>
          <w:szCs w:val="28"/>
          <w:lang w:val="ru-RU"/>
        </w:rPr>
        <w:t xml:space="preserve"> [5]</w:t>
      </w:r>
    </w:p>
    <w:p w14:paraId="138C305B" w14:textId="1572C55C" w:rsidR="00BA7B91" w:rsidRDefault="00BA7B91" w:rsidP="00BA7B91">
      <w:pPr>
        <w:spacing w:before="24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ОПРОС</w:t>
      </w:r>
    </w:p>
    <w:p w14:paraId="730FC28E" w14:textId="66E249E4" w:rsidR="00BA7B91" w:rsidRPr="00BC3550" w:rsidRDefault="00EB6F7C" w:rsidP="00BC3550">
      <w:pPr>
        <w:spacing w:after="0"/>
        <w:ind w:left="148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33B0">
        <w:rPr>
          <w:rFonts w:ascii="Times New Roman" w:hAnsi="Times New Roman" w:cs="Times New Roman"/>
          <w:sz w:val="28"/>
          <w:szCs w:val="28"/>
        </w:rPr>
        <w:t>Респондентами опроса выступили слушатели Экспресс-курса предпринимательства, проведенного в рамках программы «Бизнес-советник». Всего было опрошено 10 000 слушателей Экспресс-курса предпринимательства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а также </w:t>
      </w:r>
      <w:r w:rsidRPr="002933B0">
        <w:rPr>
          <w:rFonts w:ascii="Times New Roman" w:hAnsi="Times New Roman" w:cs="Times New Roman"/>
          <w:sz w:val="28"/>
          <w:szCs w:val="28"/>
        </w:rPr>
        <w:t>Экспресс-курс предпринимательства проводился во всех без исключения районах Казахстана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C35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7B91" w:rsidRPr="002933B0">
        <w:rPr>
          <w:rFonts w:ascii="Times New Roman" w:hAnsi="Times New Roman" w:cs="Times New Roman"/>
          <w:sz w:val="28"/>
          <w:szCs w:val="28"/>
        </w:rPr>
        <w:t>Прежде всего, выясняется, что у казахстанского малого бизнеса «женское лицо». В числе опрошенных женщины составляют</w:t>
      </w:r>
      <w:r w:rsidR="00BC355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A7B91" w:rsidRPr="002933B0">
        <w:rPr>
          <w:rFonts w:ascii="Times New Roman" w:hAnsi="Times New Roman" w:cs="Times New Roman"/>
          <w:sz w:val="28"/>
          <w:szCs w:val="28"/>
        </w:rPr>
        <w:t xml:space="preserve"> 61,2%, мужчины – 38,8%. Мужчины резко преобладают лишь среди глав крестьянских хозяйств.</w:t>
      </w:r>
      <w:r w:rsidR="00BA7B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F651719" w14:textId="4C6905BB" w:rsidR="00BA7B91" w:rsidRPr="00241AC3" w:rsidRDefault="00BC3550" w:rsidP="00241AC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вы можете видеть на диаграмме </w:t>
      </w:r>
      <w:r w:rsidR="00864B59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241AC3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BA7B91" w:rsidRPr="002933B0">
        <w:rPr>
          <w:rFonts w:ascii="Times New Roman" w:hAnsi="Times New Roman" w:cs="Times New Roman"/>
          <w:sz w:val="28"/>
          <w:szCs w:val="28"/>
        </w:rPr>
        <w:t xml:space="preserve"> возрастном разрезе значительная часть предпринимателей оказалась </w:t>
      </w:r>
      <w:r w:rsidR="00BA7B91">
        <w:rPr>
          <w:rFonts w:ascii="Times New Roman" w:hAnsi="Times New Roman" w:cs="Times New Roman"/>
          <w:sz w:val="28"/>
          <w:szCs w:val="28"/>
          <w:lang w:val="ru-RU"/>
        </w:rPr>
        <w:t>от 18 до 30 лет. Ок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A7B91">
        <w:rPr>
          <w:rFonts w:ascii="Times New Roman" w:hAnsi="Times New Roman" w:cs="Times New Roman"/>
          <w:sz w:val="28"/>
          <w:szCs w:val="28"/>
          <w:lang w:val="ru-RU"/>
        </w:rPr>
        <w:t xml:space="preserve">ло 21 % у нас в возрасте от 30 лет. </w:t>
      </w:r>
      <w:r w:rsidR="00BA7B91" w:rsidRPr="002933B0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BA7B91">
        <w:rPr>
          <w:rFonts w:ascii="Times New Roman" w:hAnsi="Times New Roman" w:cs="Times New Roman"/>
          <w:sz w:val="28"/>
          <w:szCs w:val="28"/>
          <w:lang w:val="ru-RU"/>
        </w:rPr>
        <w:t>25 %</w:t>
      </w:r>
      <w:r w:rsidR="00BA7B91" w:rsidRPr="002933B0">
        <w:rPr>
          <w:rFonts w:ascii="Times New Roman" w:hAnsi="Times New Roman" w:cs="Times New Roman"/>
          <w:sz w:val="28"/>
          <w:szCs w:val="28"/>
        </w:rPr>
        <w:t xml:space="preserve"> тех, кому «за сорок»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и 16,4 % приходится в возрастную группу 51-60 лет. Частая причина является </w:t>
      </w:r>
      <w:r w:rsidR="00BA7B91" w:rsidRPr="002933B0">
        <w:rPr>
          <w:rFonts w:ascii="Times New Roman" w:hAnsi="Times New Roman" w:cs="Times New Roman"/>
          <w:sz w:val="28"/>
          <w:szCs w:val="28"/>
        </w:rPr>
        <w:t xml:space="preserve">отсутствие спроса. К ней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="00BA7B91" w:rsidRPr="002933B0">
        <w:rPr>
          <w:rFonts w:ascii="Times New Roman" w:hAnsi="Times New Roman" w:cs="Times New Roman"/>
          <w:sz w:val="28"/>
          <w:szCs w:val="28"/>
        </w:rPr>
        <w:t>примыкают такие причины, как «не выдержал конкуренции», «понял бесперспективности данного бизнеса».</w:t>
      </w:r>
      <w:r w:rsidRPr="00BC3550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>Диаграмма</w:t>
      </w:r>
      <w:r w:rsidR="00864B59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1AC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C3550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241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7B91" w:rsidRPr="002933B0">
        <w:rPr>
          <w:rFonts w:ascii="Times New Roman" w:hAnsi="Times New Roman" w:cs="Times New Roman"/>
          <w:sz w:val="28"/>
          <w:szCs w:val="28"/>
        </w:rPr>
        <w:t>Как видим, позитивные оценки существенно превышают негативные, хотя средний балл оценок оказался не очень высоким – 3</w:t>
      </w:r>
      <w:r w:rsidR="00BA7B91">
        <w:rPr>
          <w:rFonts w:ascii="Times New Roman" w:hAnsi="Times New Roman" w:cs="Times New Roman"/>
          <w:sz w:val="28"/>
          <w:szCs w:val="28"/>
          <w:lang w:val="ru-RU"/>
        </w:rPr>
        <w:t>7 %.</w:t>
      </w:r>
      <w:r w:rsidR="00241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7B91" w:rsidRPr="002933B0">
        <w:rPr>
          <w:rFonts w:ascii="Times New Roman" w:hAnsi="Times New Roman" w:cs="Times New Roman"/>
          <w:sz w:val="28"/>
          <w:szCs w:val="28"/>
        </w:rPr>
        <w:t>Качественные исследования также подтвердили, что представители малого и среднего</w:t>
      </w:r>
      <w:r w:rsidR="007A1629">
        <w:rPr>
          <w:rFonts w:ascii="Times New Roman" w:hAnsi="Times New Roman" w:cs="Times New Roman"/>
          <w:sz w:val="28"/>
          <w:szCs w:val="28"/>
          <w:lang w:val="ru-RU"/>
        </w:rPr>
        <w:t xml:space="preserve"> предпринимательства</w:t>
      </w:r>
      <w:r w:rsidR="00BA7B91" w:rsidRPr="002933B0">
        <w:rPr>
          <w:rFonts w:ascii="Times New Roman" w:hAnsi="Times New Roman" w:cs="Times New Roman"/>
          <w:sz w:val="28"/>
          <w:szCs w:val="28"/>
        </w:rPr>
        <w:t xml:space="preserve"> видят и достаточно высоко оценивают усилия казахстанского руководства по развитию предпринимательства</w:t>
      </w:r>
      <w:r w:rsidR="00BA7B9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44E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3550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Диаграмма </w:t>
      </w:r>
      <w:r w:rsidR="00864B59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241AC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41AC3" w:rsidRPr="00241AC3">
        <w:rPr>
          <w:rFonts w:ascii="Times New Roman" w:hAnsi="Times New Roman" w:cs="Times New Roman"/>
          <w:sz w:val="28"/>
          <w:szCs w:val="28"/>
          <w:lang w:val="ru-RU"/>
        </w:rPr>
        <w:t>]</w:t>
      </w:r>
    </w:p>
    <w:p w14:paraId="7A77DFFE" w14:textId="348A34FB" w:rsidR="00344E4E" w:rsidRPr="00241AC3" w:rsidRDefault="00864B59" w:rsidP="00241AC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мы видим на Графике № 4 н</w:t>
      </w:r>
      <w:r w:rsidR="00241AC3">
        <w:rPr>
          <w:rFonts w:ascii="Times New Roman" w:hAnsi="Times New Roman" w:cs="Times New Roman"/>
          <w:sz w:val="28"/>
          <w:szCs w:val="28"/>
          <w:lang w:val="ru-RU"/>
        </w:rPr>
        <w:t xml:space="preserve">аиболее актуальной проблемой является проблема поиска источников финансирования бизнеса. Около 47 % респондентов </w:t>
      </w:r>
      <w:r w:rsidR="00344E4E" w:rsidRPr="002933B0">
        <w:rPr>
          <w:rFonts w:ascii="Times New Roman" w:hAnsi="Times New Roman" w:cs="Times New Roman"/>
          <w:sz w:val="28"/>
          <w:szCs w:val="28"/>
        </w:rPr>
        <w:t xml:space="preserve">отметили проблему, заключающуюся в нехватке собственных финансовых средств для развития, 46,9% – трудности с получением кредитов. </w:t>
      </w:r>
    </w:p>
    <w:p w14:paraId="63D91D11" w14:textId="4444FA83" w:rsidR="00344E4E" w:rsidRDefault="00344E4E" w:rsidP="00864B5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33B0">
        <w:rPr>
          <w:rFonts w:ascii="Times New Roman" w:hAnsi="Times New Roman" w:cs="Times New Roman"/>
          <w:sz w:val="28"/>
          <w:szCs w:val="28"/>
        </w:rPr>
        <w:t xml:space="preserve">На втором месте по актуальности – проблемы в сфере налогообложения. Так, более трети респондентов считают, что развитие бизнеса ограничивают высокие налоги (34,5%), четверть – что многочисленные проверки налоговых и контролирующих органов (25,2%). Высокие налоги в большей степени смущают потенциальных и начинающих предпринимателей, </w:t>
      </w:r>
      <w:r w:rsidR="00864B59">
        <w:rPr>
          <w:rFonts w:ascii="Times New Roman" w:hAnsi="Times New Roman" w:cs="Times New Roman"/>
          <w:sz w:val="28"/>
          <w:szCs w:val="28"/>
          <w:lang w:val="ru-RU"/>
        </w:rPr>
        <w:t>которые не имеют</w:t>
      </w:r>
      <w:r w:rsidRPr="002933B0">
        <w:rPr>
          <w:rFonts w:ascii="Times New Roman" w:hAnsi="Times New Roman" w:cs="Times New Roman"/>
          <w:sz w:val="28"/>
          <w:szCs w:val="28"/>
        </w:rPr>
        <w:t xml:space="preserve"> опыта ведения бизнеса или занимающихся бизнесом менее одного года. </w:t>
      </w:r>
    </w:p>
    <w:p w14:paraId="13E051CC" w14:textId="77777777" w:rsidR="00864B59" w:rsidRDefault="00344E4E" w:rsidP="00254D5C">
      <w:pPr>
        <w:spacing w:before="24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ИТОГ ОПРОСА</w:t>
      </w:r>
    </w:p>
    <w:p w14:paraId="0EA0E966" w14:textId="082E6CE0" w:rsidR="00344E4E" w:rsidRPr="00A8745F" w:rsidRDefault="00344E4E" w:rsidP="00F92B1B">
      <w:pPr>
        <w:spacing w:before="240"/>
        <w:ind w:firstLine="72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r w:rsidRPr="00344E4E">
        <w:rPr>
          <w:rStyle w:val="40"/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r w:rsidR="00F92B1B"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>Огромную</w:t>
      </w:r>
      <w:r w:rsidRPr="00344E4E"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 xml:space="preserve"> </w:t>
      </w:r>
      <w:r w:rsidR="00F92B1B"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>значимость имеет</w:t>
      </w:r>
      <w:r w:rsidRPr="00344E4E"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</w:rPr>
        <w:t xml:space="preserve"> кредитная поддержка малого и среднего </w:t>
      </w:r>
      <w:r w:rsidR="007A1629"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>предпринимательства</w:t>
      </w:r>
      <w:r w:rsidRPr="00344E4E"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</w:rPr>
        <w:t>.</w:t>
      </w:r>
      <w:r w:rsidRPr="00344E4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7A162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r w:rsidR="00F92B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Большая часть людей кто открывает бизнес, встречается с финансовыми проблемами.</w:t>
      </w:r>
      <w:r w:rsidR="00F92B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ab/>
        <w:t xml:space="preserve">Выдача кредитов производится лишь под залог имущества. </w:t>
      </w:r>
      <w:r w:rsidRPr="00344E4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Итак, </w:t>
      </w:r>
      <w:r w:rsidR="00864B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исходя из</w:t>
      </w:r>
      <w:r w:rsidRPr="00344E4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результат</w:t>
      </w:r>
      <w:r w:rsidR="00864B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ов</w:t>
      </w:r>
      <w:r w:rsidRPr="00344E4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опроса частое упоминание такой услуги как предоставление финансовой поддержки </w:t>
      </w:r>
      <w:r w:rsidRPr="00344E4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lastRenderedPageBreak/>
        <w:t>составляет 58,3 %. Содействие в получении кредитов около 40 %, и консультации по различным вопросам чуть больше 30 %.</w:t>
      </w:r>
      <w:r w:rsidR="00241AC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r w:rsidR="00864B59" w:rsidRPr="00A8745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[</w:t>
      </w:r>
      <w:r w:rsidR="00241AC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Диаграмма 5</w:t>
      </w:r>
      <w:r w:rsidR="00864B59" w:rsidRPr="00A8745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]</w:t>
      </w:r>
    </w:p>
    <w:p w14:paraId="75C45DA4" w14:textId="46602635" w:rsidR="00344E4E" w:rsidRDefault="00344E4E" w:rsidP="00254D5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ПОЛУЧЕННЫЕ РЕЗУЛЬТАТ</w:t>
      </w:r>
      <w:r w:rsidR="001E2789">
        <w:rPr>
          <w:color w:val="000000"/>
          <w:sz w:val="28"/>
          <w:szCs w:val="28"/>
          <w:lang w:val="ru-RU"/>
        </w:rPr>
        <w:t>ОВ</w:t>
      </w:r>
      <w:r>
        <w:rPr>
          <w:color w:val="000000"/>
          <w:sz w:val="28"/>
          <w:szCs w:val="28"/>
        </w:rPr>
        <w:t xml:space="preserve"> (ВЫВОДЫ)</w:t>
      </w:r>
    </w:p>
    <w:p w14:paraId="4119A067" w14:textId="7411CEE8" w:rsidR="00864B59" w:rsidRDefault="00864B59" w:rsidP="00254D5C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</w:p>
    <w:p w14:paraId="6A3BA067" w14:textId="3120B5E5" w:rsidR="001922C1" w:rsidRPr="007A1CBB" w:rsidRDefault="00BA28C3" w:rsidP="00254D5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b w:val="0"/>
          <w:bCs w:val="0"/>
          <w:color w:val="212529"/>
          <w:sz w:val="28"/>
          <w:szCs w:val="28"/>
          <w:shd w:val="clear" w:color="auto" w:fill="FFFFFF"/>
          <w:lang w:val="ru-RU"/>
        </w:rPr>
      </w:pPr>
      <w:r>
        <w:rPr>
          <w:rStyle w:val="a5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>На сегодняшний день в</w:t>
      </w:r>
      <w:r w:rsidR="001922C1" w:rsidRPr="00344E4E">
        <w:rPr>
          <w:rStyle w:val="a5"/>
          <w:b w:val="0"/>
          <w:bCs w:val="0"/>
          <w:color w:val="212529"/>
          <w:sz w:val="28"/>
          <w:szCs w:val="28"/>
          <w:shd w:val="clear" w:color="auto" w:fill="FFFFFF"/>
        </w:rPr>
        <w:t xml:space="preserve"> мировой практике</w:t>
      </w:r>
      <w:r w:rsidR="00A25862">
        <w:rPr>
          <w:rStyle w:val="a5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 xml:space="preserve">, </w:t>
      </w:r>
      <w:r w:rsidR="001922C1" w:rsidRPr="00344E4E">
        <w:rPr>
          <w:rStyle w:val="a5"/>
          <w:b w:val="0"/>
          <w:bCs w:val="0"/>
          <w:color w:val="212529"/>
          <w:sz w:val="28"/>
          <w:szCs w:val="28"/>
          <w:shd w:val="clear" w:color="auto" w:fill="FFFFFF"/>
        </w:rPr>
        <w:t>под банкротством</w:t>
      </w:r>
      <w:r w:rsidR="001922C1" w:rsidRPr="001922C1">
        <w:rPr>
          <w:rStyle w:val="a5"/>
          <w:b w:val="0"/>
          <w:bCs w:val="0"/>
          <w:color w:val="212529"/>
          <w:sz w:val="28"/>
          <w:szCs w:val="28"/>
          <w:shd w:val="clear" w:color="auto" w:fill="FFFFFF"/>
        </w:rPr>
        <w:t xml:space="preserve"> </w:t>
      </w:r>
      <w:r w:rsidR="00A25862">
        <w:rPr>
          <w:rStyle w:val="a5"/>
          <w:rFonts w:eastAsiaTheme="majorEastAsia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>принято понимать, что это</w:t>
      </w:r>
      <w:r w:rsidR="001922C1" w:rsidRPr="00344E4E">
        <w:rPr>
          <w:rStyle w:val="a5"/>
          <w:b w:val="0"/>
          <w:bCs w:val="0"/>
          <w:color w:val="212529"/>
          <w:sz w:val="28"/>
          <w:szCs w:val="28"/>
          <w:shd w:val="clear" w:color="auto" w:fill="FFFFFF"/>
        </w:rPr>
        <w:t xml:space="preserve"> финансовый кризис, </w:t>
      </w:r>
      <w:r w:rsidR="001922C1">
        <w:rPr>
          <w:rStyle w:val="a5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>ин</w:t>
      </w:r>
      <w:r w:rsidR="00A25862">
        <w:rPr>
          <w:rStyle w:val="a5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>аче говоря</w:t>
      </w:r>
      <w:r w:rsidR="001922C1" w:rsidRPr="00344E4E">
        <w:rPr>
          <w:rStyle w:val="a5"/>
          <w:b w:val="0"/>
          <w:bCs w:val="0"/>
          <w:color w:val="212529"/>
          <w:sz w:val="28"/>
          <w:szCs w:val="28"/>
          <w:shd w:val="clear" w:color="auto" w:fill="FFFFFF"/>
        </w:rPr>
        <w:t xml:space="preserve"> – неспособность</w:t>
      </w:r>
      <w:r w:rsidR="001922C1">
        <w:rPr>
          <w:rStyle w:val="a5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 xml:space="preserve"> предприятия</w:t>
      </w:r>
      <w:r w:rsidR="00A25862">
        <w:rPr>
          <w:rStyle w:val="a5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 xml:space="preserve"> исполнить</w:t>
      </w:r>
      <w:r w:rsidR="001922C1" w:rsidRPr="00344E4E">
        <w:rPr>
          <w:rStyle w:val="a5"/>
          <w:b w:val="0"/>
          <w:bCs w:val="0"/>
          <w:color w:val="212529"/>
          <w:sz w:val="28"/>
          <w:szCs w:val="28"/>
          <w:shd w:val="clear" w:color="auto" w:fill="FFFFFF"/>
        </w:rPr>
        <w:t xml:space="preserve"> свои текущие обязательства. </w:t>
      </w:r>
      <w:r w:rsidR="00A25862">
        <w:rPr>
          <w:rStyle w:val="a5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>Также</w:t>
      </w:r>
      <w:r w:rsidR="001922C1" w:rsidRPr="00344E4E">
        <w:rPr>
          <w:rStyle w:val="a5"/>
          <w:b w:val="0"/>
          <w:bCs w:val="0"/>
          <w:color w:val="212529"/>
          <w:sz w:val="28"/>
          <w:szCs w:val="28"/>
          <w:shd w:val="clear" w:color="auto" w:fill="FFFFFF"/>
        </w:rPr>
        <w:t xml:space="preserve"> </w:t>
      </w:r>
      <w:r w:rsidR="001922C1">
        <w:rPr>
          <w:rStyle w:val="a5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>предприятие</w:t>
      </w:r>
      <w:r w:rsidR="001922C1" w:rsidRPr="00344E4E">
        <w:rPr>
          <w:rStyle w:val="a5"/>
          <w:b w:val="0"/>
          <w:bCs w:val="0"/>
          <w:color w:val="212529"/>
          <w:sz w:val="28"/>
          <w:szCs w:val="28"/>
          <w:shd w:val="clear" w:color="auto" w:fill="FFFFFF"/>
        </w:rPr>
        <w:t xml:space="preserve"> может </w:t>
      </w:r>
      <w:r w:rsidR="00A25862">
        <w:rPr>
          <w:rStyle w:val="a5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>находиться в</w:t>
      </w:r>
      <w:r w:rsidR="001922C1" w:rsidRPr="00344E4E">
        <w:rPr>
          <w:rStyle w:val="a5"/>
          <w:b w:val="0"/>
          <w:bCs w:val="0"/>
          <w:color w:val="212529"/>
          <w:sz w:val="28"/>
          <w:szCs w:val="28"/>
          <w:shd w:val="clear" w:color="auto" w:fill="FFFFFF"/>
        </w:rPr>
        <w:t xml:space="preserve"> </w:t>
      </w:r>
      <w:r w:rsidR="00A25862">
        <w:rPr>
          <w:rStyle w:val="a5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>экономическом</w:t>
      </w:r>
      <w:r w:rsidR="001922C1" w:rsidRPr="00344E4E">
        <w:rPr>
          <w:rStyle w:val="a5"/>
          <w:b w:val="0"/>
          <w:bCs w:val="0"/>
          <w:color w:val="212529"/>
          <w:sz w:val="28"/>
          <w:szCs w:val="28"/>
          <w:shd w:val="clear" w:color="auto" w:fill="FFFFFF"/>
        </w:rPr>
        <w:t xml:space="preserve"> кризис</w:t>
      </w:r>
      <w:r w:rsidR="00A25862">
        <w:rPr>
          <w:rStyle w:val="a5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>е</w:t>
      </w:r>
      <w:r w:rsidR="001922C1" w:rsidRPr="00344E4E">
        <w:rPr>
          <w:rStyle w:val="a5"/>
          <w:b w:val="0"/>
          <w:bCs w:val="0"/>
          <w:color w:val="212529"/>
          <w:sz w:val="28"/>
          <w:szCs w:val="28"/>
          <w:shd w:val="clear" w:color="auto" w:fill="FFFFFF"/>
        </w:rPr>
        <w:t xml:space="preserve">, </w:t>
      </w:r>
      <w:r w:rsidR="00A25862">
        <w:rPr>
          <w:rStyle w:val="a5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>что значит</w:t>
      </w:r>
      <w:r w:rsidR="001922C1" w:rsidRPr="00344E4E">
        <w:rPr>
          <w:rStyle w:val="a5"/>
          <w:b w:val="0"/>
          <w:bCs w:val="0"/>
          <w:color w:val="212529"/>
          <w:sz w:val="28"/>
          <w:szCs w:val="28"/>
          <w:shd w:val="clear" w:color="auto" w:fill="FFFFFF"/>
        </w:rPr>
        <w:t xml:space="preserve"> неэффективное использование материальных ресурсов.</w:t>
      </w:r>
      <w:r w:rsidR="007A1CBB" w:rsidRPr="007A1CBB">
        <w:rPr>
          <w:rStyle w:val="a5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>[4]</w:t>
      </w:r>
    </w:p>
    <w:p w14:paraId="5D4F56C2" w14:textId="2646BE1D" w:rsidR="00A64104" w:rsidRPr="00F92B1B" w:rsidRDefault="00A25862" w:rsidP="00F92B1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12529"/>
          <w:sz w:val="28"/>
          <w:szCs w:val="28"/>
          <w:shd w:val="clear" w:color="auto" w:fill="FFFFFF"/>
          <w:lang w:val="ru-RU"/>
        </w:rPr>
      </w:pPr>
      <w:r>
        <w:rPr>
          <w:rStyle w:val="a5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 xml:space="preserve">Кризис имеет </w:t>
      </w:r>
      <w:r w:rsidR="001E2789">
        <w:rPr>
          <w:rStyle w:val="a5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>разнообразные</w:t>
      </w:r>
      <w:r>
        <w:rPr>
          <w:rStyle w:val="a5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 xml:space="preserve"> формы и очертания, в основном </w:t>
      </w:r>
      <w:r w:rsidR="00DF172C">
        <w:rPr>
          <w:rStyle w:val="a5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 xml:space="preserve">он приводит предприятие в нестабильное состояние, и с одинаковой вероятностью приводит, как и удачный, так и неудачный результат, соответственно широкое распространение как к области научных знаний имеет антикризисное управление. Как говорилось ранее существует различные методики предсказания и прогнозирования </w:t>
      </w:r>
      <w:r w:rsidR="00A5105F">
        <w:rPr>
          <w:rStyle w:val="a5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>несостоятельности предприятия</w:t>
      </w:r>
      <w:r w:rsidR="00DF172C">
        <w:rPr>
          <w:rStyle w:val="a5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 xml:space="preserve">, но перед </w:t>
      </w:r>
      <w:r w:rsidR="00A5105F">
        <w:rPr>
          <w:rStyle w:val="a5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>тем,</w:t>
      </w:r>
      <w:r w:rsidR="00DF172C">
        <w:rPr>
          <w:rStyle w:val="a5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 xml:space="preserve"> как </w:t>
      </w:r>
      <w:r w:rsidR="00A5105F">
        <w:rPr>
          <w:rStyle w:val="a5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>приступить</w:t>
      </w:r>
      <w:r w:rsidR="00DF172C">
        <w:rPr>
          <w:rStyle w:val="a5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 xml:space="preserve"> </w:t>
      </w:r>
      <w:r w:rsidR="00CE2D8A">
        <w:rPr>
          <w:rStyle w:val="a5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>к рассмотрению</w:t>
      </w:r>
      <w:r w:rsidR="00DF172C">
        <w:rPr>
          <w:rStyle w:val="a5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 xml:space="preserve"> нужно точно </w:t>
      </w:r>
      <w:r w:rsidR="00A80A82">
        <w:rPr>
          <w:rStyle w:val="a5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>знать,</w:t>
      </w:r>
      <w:r w:rsidR="00DF172C">
        <w:rPr>
          <w:rStyle w:val="a5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 xml:space="preserve"> что </w:t>
      </w:r>
      <w:r w:rsidR="00A5105F">
        <w:rPr>
          <w:rStyle w:val="a5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>из себя</w:t>
      </w:r>
      <w:r w:rsidR="00DF172C">
        <w:rPr>
          <w:rStyle w:val="a5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 xml:space="preserve"> представляет понятие банкротства.</w:t>
      </w:r>
      <w:r w:rsidR="00A5105F">
        <w:rPr>
          <w:rStyle w:val="a5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 xml:space="preserve"> </w:t>
      </w:r>
      <w:r w:rsidR="00A80A82">
        <w:rPr>
          <w:rStyle w:val="a5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 xml:space="preserve"> Исходя из вышесказанного можно сказать, что кризис и банкротство предприятия являются синонимами, то есть банкротство считается конечным показателем кризиса.</w:t>
      </w:r>
      <w:r w:rsidR="00F92B1B">
        <w:rPr>
          <w:rStyle w:val="a5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 xml:space="preserve"> Список угроз для развивающей компании огромен, и среди них стоит и банкротство </w:t>
      </w:r>
      <w:r w:rsidR="007A1CBB" w:rsidRPr="007A1CBB">
        <w:rPr>
          <w:color w:val="212529"/>
          <w:sz w:val="28"/>
          <w:szCs w:val="28"/>
          <w:lang w:val="ru-RU"/>
        </w:rPr>
        <w:t>[3]</w:t>
      </w:r>
      <w:r w:rsidR="00344E4E" w:rsidRPr="00344E4E">
        <w:rPr>
          <w:color w:val="212529"/>
          <w:sz w:val="28"/>
          <w:szCs w:val="28"/>
        </w:rPr>
        <w:t>.</w:t>
      </w:r>
    </w:p>
    <w:p w14:paraId="4AC102C4" w14:textId="096EC5AA" w:rsidR="00344E4E" w:rsidRPr="007A1CBB" w:rsidRDefault="00344E4E" w:rsidP="001922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E4E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В нашей стране большое количество малого и среднего бизнеса, но они очень быстро уходят с рынка, так как на предприятие влияют </w:t>
      </w:r>
      <w:r w:rsidR="001E2789">
        <w:rPr>
          <w:rFonts w:ascii="Times New Roman" w:hAnsi="Times New Roman" w:cs="Times New Roman"/>
          <w:color w:val="212529"/>
          <w:sz w:val="28"/>
          <w:szCs w:val="28"/>
          <w:lang w:val="ru-RU"/>
        </w:rPr>
        <w:t>всевозможные</w:t>
      </w:r>
      <w:r w:rsidRPr="00344E4E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факторы, которые и доводят все до банкротства. </w:t>
      </w:r>
      <w:r w:rsidR="001922C1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Для поддержки микро- и малого бизнеса с 1 января 2020 года в Казахстане на три года вводится запрет на их </w:t>
      </w:r>
      <w:r w:rsidRPr="00344E4E">
        <w:rPr>
          <w:rFonts w:ascii="Times New Roman" w:hAnsi="Times New Roman" w:cs="Times New Roman"/>
          <w:sz w:val="28"/>
          <w:szCs w:val="28"/>
          <w:lang w:val="ru-RU"/>
        </w:rPr>
        <w:t>проверку и дается освобождение от налога. Также</w:t>
      </w:r>
      <w:r w:rsidR="001922C1">
        <w:rPr>
          <w:rFonts w:ascii="Times New Roman" w:hAnsi="Times New Roman" w:cs="Times New Roman"/>
          <w:sz w:val="28"/>
          <w:szCs w:val="28"/>
          <w:lang w:val="ru-RU"/>
        </w:rPr>
        <w:t xml:space="preserve"> по поручению главы государства </w:t>
      </w:r>
      <w:r w:rsidR="001922C1" w:rsidRPr="00344E4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344E4E">
        <w:rPr>
          <w:rFonts w:ascii="Times New Roman" w:hAnsi="Times New Roman" w:cs="Times New Roman"/>
          <w:sz w:val="28"/>
          <w:szCs w:val="28"/>
          <w:lang w:val="ru-RU"/>
        </w:rPr>
        <w:t xml:space="preserve"> всех бизнес-компаний Казахстана решено отложить до 2023 года введение дополнительных пенсионных отчислений за счет работодателя в размере 5%, которые планировали внедрить с 1 января 2020 года. Все эти меры должны увеличить число активных компаний и </w:t>
      </w:r>
      <w:r w:rsidR="001922C1">
        <w:rPr>
          <w:rFonts w:ascii="Times New Roman" w:hAnsi="Times New Roman" w:cs="Times New Roman"/>
          <w:sz w:val="28"/>
          <w:szCs w:val="28"/>
          <w:lang w:val="ru-RU"/>
        </w:rPr>
        <w:t>уменьшить</w:t>
      </w:r>
      <w:r w:rsidRPr="00344E4E">
        <w:rPr>
          <w:rFonts w:ascii="Times New Roman" w:hAnsi="Times New Roman" w:cs="Times New Roman"/>
          <w:sz w:val="28"/>
          <w:szCs w:val="28"/>
          <w:lang w:val="ru-RU"/>
        </w:rPr>
        <w:t xml:space="preserve"> количество ликвидированного малого бизнеса</w:t>
      </w:r>
      <w:r w:rsidR="001922C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A1CBB" w:rsidRPr="007A1CBB">
        <w:rPr>
          <w:rFonts w:ascii="Times New Roman" w:hAnsi="Times New Roman" w:cs="Times New Roman"/>
          <w:sz w:val="28"/>
          <w:szCs w:val="28"/>
          <w:lang w:val="ru-RU"/>
        </w:rPr>
        <w:t>[2]</w:t>
      </w:r>
    </w:p>
    <w:p w14:paraId="0750391C" w14:textId="19EDD347" w:rsidR="00CE2D8A" w:rsidRDefault="000611C5" w:rsidP="00CE2D8A">
      <w:pPr>
        <w:spacing w:after="0"/>
        <w:ind w:firstLine="720"/>
        <w:jc w:val="both"/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 данных выше следует что если сформировать подходящие условия, </w:t>
      </w:r>
      <w:r w:rsidR="00BA28C3"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 xml:space="preserve">которые </w:t>
      </w:r>
      <w:r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>предоставляю</w:t>
      </w:r>
      <w:r w:rsidR="00AD7DB2"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 xml:space="preserve">т на общегосударственном и региональном уровне огромную помощь юридическим лицам в Республике Казахстане, и большую вероятность кредитования и с минимизацией риска потери финансов, </w:t>
      </w:r>
      <w:r w:rsidR="001E2789"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>получения</w:t>
      </w:r>
      <w:r w:rsidR="00344E4E" w:rsidRPr="00344E4E"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</w:rPr>
        <w:t xml:space="preserve"> </w:t>
      </w:r>
      <w:r w:rsidR="001E2789"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>необходимой</w:t>
      </w:r>
      <w:r w:rsidR="00344E4E" w:rsidRPr="00344E4E"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</w:rPr>
        <w:t xml:space="preserve"> прибыли, то </w:t>
      </w:r>
      <w:r w:rsidR="00AD7DB2"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>огром</w:t>
      </w:r>
      <w:r w:rsidR="00CE2D8A"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 xml:space="preserve">ная </w:t>
      </w:r>
      <w:r w:rsidR="00AD7DB2"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 xml:space="preserve">часть </w:t>
      </w:r>
      <w:r w:rsidR="00CE2D8A"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>инвестиций устремиться</w:t>
      </w:r>
      <w:r w:rsidR="00344E4E" w:rsidRPr="00344E4E"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</w:rPr>
        <w:t xml:space="preserve"> в малый и средний бизнес, </w:t>
      </w:r>
      <w:r w:rsidR="001E2789"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 xml:space="preserve">который </w:t>
      </w:r>
      <w:r w:rsidR="00CE2D8A"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  <w:lang w:val="ru-RU"/>
        </w:rPr>
        <w:t>является началом возникновения и расширения малого и среднего бизнеса, вообще о целом и увеличение эффективности экономики.</w:t>
      </w:r>
    </w:p>
    <w:p w14:paraId="54CE783F" w14:textId="71C1CBDD" w:rsidR="00864B59" w:rsidRDefault="00864B59" w:rsidP="00FB23E7">
      <w:pPr>
        <w:jc w:val="both"/>
      </w:pPr>
    </w:p>
    <w:p w14:paraId="558A73AB" w14:textId="78138951" w:rsidR="001E2789" w:rsidRDefault="001E2789" w:rsidP="00FB23E7">
      <w:pPr>
        <w:jc w:val="both"/>
      </w:pPr>
    </w:p>
    <w:p w14:paraId="2087CE41" w14:textId="77777777" w:rsidR="00F92B1B" w:rsidRDefault="00F92B1B" w:rsidP="00FB23E7">
      <w:pPr>
        <w:jc w:val="both"/>
      </w:pPr>
    </w:p>
    <w:p w14:paraId="59D5BA58" w14:textId="77777777" w:rsidR="00BA28C3" w:rsidRDefault="00BA28C3" w:rsidP="00FB23E7">
      <w:pPr>
        <w:jc w:val="both"/>
      </w:pPr>
    </w:p>
    <w:p w14:paraId="09E44EFE" w14:textId="77777777" w:rsidR="00344E4E" w:rsidRDefault="00344E4E" w:rsidP="00344E4E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СПИСОК ИСПОЛЬЗОВАННОЙ ЛИТЕРАТУРЫ</w:t>
      </w:r>
    </w:p>
    <w:p w14:paraId="461D3058" w14:textId="16B7278A" w:rsidR="00344E4E" w:rsidRDefault="00344E4E" w:rsidP="00FB23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F5BE13" w14:textId="77777777" w:rsidR="00F1674F" w:rsidRPr="00543263" w:rsidRDefault="00F1674F" w:rsidP="003A6A52">
      <w:pPr>
        <w:numPr>
          <w:ilvl w:val="0"/>
          <w:numId w:val="4"/>
        </w:num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ru-KZ" w:eastAsia="ru-KZ"/>
        </w:rPr>
      </w:pPr>
      <w:r w:rsidRPr="00543263">
        <w:rPr>
          <w:rFonts w:ascii="Times New Roman" w:eastAsia="Times New Roman" w:hAnsi="Times New Roman" w:cs="Times New Roman"/>
          <w:color w:val="212529"/>
          <w:sz w:val="28"/>
          <w:szCs w:val="28"/>
          <w:lang w:val="ru-KZ" w:eastAsia="ru-KZ"/>
        </w:rPr>
        <w:t>Закон Республики Казахстан от 7 марта 2014 года № 176-V «О реабилитации и банкротстве».</w:t>
      </w:r>
    </w:p>
    <w:p w14:paraId="12ADA746" w14:textId="4762CE13" w:rsidR="00344E4E" w:rsidRPr="00543263" w:rsidRDefault="00344E4E" w:rsidP="003A6A52">
      <w:pPr>
        <w:numPr>
          <w:ilvl w:val="0"/>
          <w:numId w:val="4"/>
        </w:num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ru-KZ" w:eastAsia="ru-KZ"/>
        </w:rPr>
      </w:pPr>
      <w:r w:rsidRPr="00543263">
        <w:rPr>
          <w:rFonts w:ascii="Times New Roman" w:eastAsia="Times New Roman" w:hAnsi="Times New Roman" w:cs="Times New Roman"/>
          <w:color w:val="212529"/>
          <w:sz w:val="28"/>
          <w:szCs w:val="28"/>
          <w:lang w:val="ru-KZ" w:eastAsia="ru-KZ"/>
        </w:rPr>
        <w:t>Послание Президента Республики Казахстан Н. Назарбаева народу Казахстана. «</w:t>
      </w:r>
      <w:proofErr w:type="spellStart"/>
      <w:r w:rsidRPr="00543263">
        <w:rPr>
          <w:rFonts w:ascii="Times New Roman" w:eastAsia="Times New Roman" w:hAnsi="Times New Roman" w:cs="Times New Roman"/>
          <w:color w:val="212529"/>
          <w:sz w:val="28"/>
          <w:szCs w:val="28"/>
          <w:lang w:val="ru-KZ" w:eastAsia="ru-KZ"/>
        </w:rPr>
        <w:t>Нұрлы</w:t>
      </w:r>
      <w:proofErr w:type="spellEnd"/>
      <w:r w:rsidRPr="00543263">
        <w:rPr>
          <w:rFonts w:ascii="Times New Roman" w:eastAsia="Times New Roman" w:hAnsi="Times New Roman" w:cs="Times New Roman"/>
          <w:color w:val="212529"/>
          <w:sz w:val="28"/>
          <w:szCs w:val="28"/>
          <w:lang w:val="ru-KZ" w:eastAsia="ru-KZ"/>
        </w:rPr>
        <w:t xml:space="preserve"> </w:t>
      </w:r>
      <w:proofErr w:type="spellStart"/>
      <w:r w:rsidRPr="00543263">
        <w:rPr>
          <w:rFonts w:ascii="Times New Roman" w:eastAsia="Times New Roman" w:hAnsi="Times New Roman" w:cs="Times New Roman"/>
          <w:color w:val="212529"/>
          <w:sz w:val="28"/>
          <w:szCs w:val="28"/>
          <w:lang w:val="ru-KZ" w:eastAsia="ru-KZ"/>
        </w:rPr>
        <w:t>Жол</w:t>
      </w:r>
      <w:proofErr w:type="spellEnd"/>
      <w:r w:rsidRPr="00543263">
        <w:rPr>
          <w:rFonts w:ascii="Times New Roman" w:eastAsia="Times New Roman" w:hAnsi="Times New Roman" w:cs="Times New Roman"/>
          <w:color w:val="212529"/>
          <w:sz w:val="28"/>
          <w:szCs w:val="28"/>
          <w:lang w:val="ru-KZ" w:eastAsia="ru-KZ"/>
        </w:rPr>
        <w:t xml:space="preserve"> – Путь в будущее», 1 ноября 2014 г.</w:t>
      </w:r>
    </w:p>
    <w:p w14:paraId="35B85674" w14:textId="49FA830A" w:rsidR="00344E4E" w:rsidRPr="003A6A52" w:rsidRDefault="00344E4E" w:rsidP="003A6A52">
      <w:pPr>
        <w:numPr>
          <w:ilvl w:val="0"/>
          <w:numId w:val="4"/>
        </w:num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ru-KZ" w:eastAsia="ru-KZ"/>
        </w:rPr>
      </w:pPr>
      <w:r w:rsidRPr="00543263">
        <w:rPr>
          <w:rFonts w:ascii="Times New Roman" w:eastAsia="Times New Roman" w:hAnsi="Times New Roman" w:cs="Times New Roman"/>
          <w:color w:val="212529"/>
          <w:sz w:val="28"/>
          <w:szCs w:val="28"/>
          <w:lang w:val="ru-KZ" w:eastAsia="ru-KZ"/>
        </w:rPr>
        <w:t xml:space="preserve">Карапетян А.Д., </w:t>
      </w:r>
      <w:proofErr w:type="spellStart"/>
      <w:r w:rsidRPr="00543263">
        <w:rPr>
          <w:rFonts w:ascii="Times New Roman" w:eastAsia="Times New Roman" w:hAnsi="Times New Roman" w:cs="Times New Roman"/>
          <w:color w:val="212529"/>
          <w:sz w:val="28"/>
          <w:szCs w:val="28"/>
          <w:lang w:val="ru-KZ" w:eastAsia="ru-KZ"/>
        </w:rPr>
        <w:t>Мудрак</w:t>
      </w:r>
      <w:proofErr w:type="spellEnd"/>
      <w:r w:rsidRPr="00543263">
        <w:rPr>
          <w:rFonts w:ascii="Times New Roman" w:eastAsia="Times New Roman" w:hAnsi="Times New Roman" w:cs="Times New Roman"/>
          <w:color w:val="212529"/>
          <w:sz w:val="28"/>
          <w:szCs w:val="28"/>
          <w:lang w:val="ru-KZ" w:eastAsia="ru-KZ"/>
        </w:rPr>
        <w:t xml:space="preserve"> А.В.</w:t>
      </w:r>
      <w:r w:rsidRPr="003A6A52">
        <w:rPr>
          <w:rFonts w:ascii="Times New Roman" w:eastAsia="Times New Roman" w:hAnsi="Times New Roman" w:cs="Times New Roman"/>
          <w:color w:val="212529"/>
          <w:sz w:val="28"/>
          <w:szCs w:val="28"/>
          <w:lang w:val="ru-KZ" w:eastAsia="ru-KZ"/>
        </w:rPr>
        <w:t xml:space="preserve"> О разработке альтернативного подхода к анализу финансовой устойчивости коммерческой организации // Экономический анализ: теория и практика. – 2005. </w:t>
      </w:r>
    </w:p>
    <w:p w14:paraId="75548661" w14:textId="2337B680" w:rsidR="00344E4E" w:rsidRPr="00543263" w:rsidRDefault="00344E4E" w:rsidP="003A6A52">
      <w:pPr>
        <w:numPr>
          <w:ilvl w:val="0"/>
          <w:numId w:val="4"/>
        </w:num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ru-KZ" w:eastAsia="ru-KZ"/>
        </w:rPr>
      </w:pPr>
      <w:proofErr w:type="spellStart"/>
      <w:r w:rsidRPr="0054326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Помулев</w:t>
      </w:r>
      <w:proofErr w:type="spellEnd"/>
      <w:r w:rsidRPr="0054326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</w:t>
      </w:r>
      <w:r w:rsidRPr="0054326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.А. </w:t>
      </w:r>
      <w:r w:rsidRPr="0054326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Новые подходы в определении риска банкротства субъектов малого предпринимательства</w:t>
      </w:r>
      <w:r w:rsidRPr="0054326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.</w:t>
      </w:r>
    </w:p>
    <w:p w14:paraId="0D86BA1A" w14:textId="77777777" w:rsidR="00543263" w:rsidRDefault="00344E4E" w:rsidP="003A6A52">
      <w:pPr>
        <w:numPr>
          <w:ilvl w:val="0"/>
          <w:numId w:val="4"/>
        </w:num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ru-KZ" w:eastAsia="ru-KZ"/>
        </w:rPr>
      </w:pPr>
      <w:r w:rsidRPr="0054326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Комитет государственных доходов Министерства Финансов Республики Казахстан.</w:t>
      </w:r>
    </w:p>
    <w:p w14:paraId="5DBB864D" w14:textId="77777777" w:rsidR="00543263" w:rsidRDefault="00543263" w:rsidP="003A6A52">
      <w:pPr>
        <w:numPr>
          <w:ilvl w:val="0"/>
          <w:numId w:val="4"/>
        </w:num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ru-KZ" w:eastAsia="ru-KZ"/>
        </w:rPr>
      </w:pPr>
      <w:r w:rsidRPr="00543263">
        <w:rPr>
          <w:rFonts w:ascii="Times New Roman" w:eastAsia="Times New Roman" w:hAnsi="Times New Roman" w:cs="Times New Roman"/>
          <w:color w:val="212529"/>
          <w:sz w:val="28"/>
          <w:szCs w:val="28"/>
          <w:lang w:val="ru-KZ" w:eastAsia="ru-KZ"/>
        </w:rPr>
        <w:t xml:space="preserve">Финансовый анализ предприятия с помощью коэффициентов и моделей. Учебное </w:t>
      </w:r>
      <w:proofErr w:type="spellStart"/>
      <w:r w:rsidRPr="00543263">
        <w:rPr>
          <w:rFonts w:ascii="Times New Roman" w:eastAsia="Times New Roman" w:hAnsi="Times New Roman" w:cs="Times New Roman"/>
          <w:color w:val="212529"/>
          <w:sz w:val="28"/>
          <w:szCs w:val="28"/>
          <w:lang w:val="ru-KZ" w:eastAsia="ru-KZ"/>
        </w:rPr>
        <w:t>пособиеВ</w:t>
      </w:r>
      <w:proofErr w:type="spellEnd"/>
      <w:r w:rsidRPr="00543263">
        <w:rPr>
          <w:rFonts w:ascii="Times New Roman" w:eastAsia="Times New Roman" w:hAnsi="Times New Roman" w:cs="Times New Roman"/>
          <w:color w:val="212529"/>
          <w:sz w:val="28"/>
          <w:szCs w:val="28"/>
          <w:lang w:val="ru-KZ" w:eastAsia="ru-KZ"/>
        </w:rPr>
        <w:t>. Ю. Жданов, И. Ю. Жданов</w:t>
      </w:r>
      <w:r w:rsidRPr="00543263"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KZ"/>
        </w:rPr>
        <w:t>.</w:t>
      </w:r>
    </w:p>
    <w:p w14:paraId="5B06FB72" w14:textId="77777777" w:rsidR="00543263" w:rsidRDefault="00543263" w:rsidP="003A6A52">
      <w:pPr>
        <w:numPr>
          <w:ilvl w:val="0"/>
          <w:numId w:val="4"/>
        </w:num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ru-KZ" w:eastAsia="ru-KZ"/>
        </w:rPr>
      </w:pPr>
      <w:r w:rsidRPr="00543263">
        <w:rPr>
          <w:rFonts w:ascii="Times New Roman" w:eastAsia="Times New Roman" w:hAnsi="Times New Roman" w:cs="Times New Roman"/>
          <w:color w:val="212529"/>
          <w:sz w:val="28"/>
          <w:szCs w:val="28"/>
          <w:lang w:val="ru-KZ" w:eastAsia="ru-KZ"/>
        </w:rPr>
        <w:t xml:space="preserve"> Владимир </w:t>
      </w:r>
      <w:proofErr w:type="spellStart"/>
      <w:r w:rsidRPr="00543263">
        <w:rPr>
          <w:rFonts w:ascii="Times New Roman" w:eastAsia="Times New Roman" w:hAnsi="Times New Roman" w:cs="Times New Roman"/>
          <w:color w:val="212529"/>
          <w:sz w:val="28"/>
          <w:szCs w:val="28"/>
          <w:lang w:val="ru-KZ" w:eastAsia="ru-KZ"/>
        </w:rPr>
        <w:t>Попондопуло</w:t>
      </w:r>
      <w:proofErr w:type="spellEnd"/>
      <w:r w:rsidRPr="00543263">
        <w:rPr>
          <w:rFonts w:ascii="Times New Roman" w:eastAsia="Times New Roman" w:hAnsi="Times New Roman" w:cs="Times New Roman"/>
          <w:color w:val="212529"/>
          <w:sz w:val="28"/>
          <w:szCs w:val="28"/>
          <w:lang w:val="ru-KZ" w:eastAsia="ru-KZ"/>
        </w:rPr>
        <w:t>: Банкротство. Правовое регулирование</w:t>
      </w:r>
    </w:p>
    <w:p w14:paraId="3AE2885F" w14:textId="7A0B6B31" w:rsidR="00543263" w:rsidRPr="00543263" w:rsidRDefault="00543263" w:rsidP="003A6A52">
      <w:pPr>
        <w:numPr>
          <w:ilvl w:val="0"/>
          <w:numId w:val="4"/>
        </w:num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ru-KZ" w:eastAsia="ru-KZ"/>
        </w:rPr>
      </w:pPr>
      <w:r w:rsidRPr="00543263">
        <w:rPr>
          <w:rFonts w:ascii="Times New Roman" w:hAnsi="Times New Roman" w:cs="Times New Roman"/>
          <w:sz w:val="28"/>
          <w:szCs w:val="28"/>
        </w:rPr>
        <w:t>Т.П. Варламова М.А. Варламова</w:t>
      </w:r>
      <w:r w:rsidR="001C79D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79DD" w:rsidRPr="00543263">
        <w:rPr>
          <w:rFonts w:ascii="Times New Roman" w:hAnsi="Times New Roman" w:cs="Times New Roman"/>
          <w:sz w:val="28"/>
          <w:szCs w:val="28"/>
        </w:rPr>
        <w:t>Учебное пособие</w:t>
      </w:r>
      <w:r w:rsidR="001C79DD">
        <w:rPr>
          <w:rFonts w:ascii="Times New Roman" w:hAnsi="Times New Roman" w:cs="Times New Roman"/>
          <w:sz w:val="28"/>
          <w:szCs w:val="28"/>
          <w:lang w:val="ru-RU"/>
        </w:rPr>
        <w:t xml:space="preserve"> Финансово-Экономический анализ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7FF4199" w14:textId="477F7BAD" w:rsidR="00543263" w:rsidRPr="00543263" w:rsidRDefault="00543263" w:rsidP="003A6A52">
      <w:pPr>
        <w:numPr>
          <w:ilvl w:val="0"/>
          <w:numId w:val="4"/>
        </w:num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ru-KZ" w:eastAsia="ru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Антикризисное управление- Людмила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Згонник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2016 г.</w:t>
      </w:r>
    </w:p>
    <w:p w14:paraId="00B8788A" w14:textId="52107ED2" w:rsidR="00543263" w:rsidRPr="00543263" w:rsidRDefault="001C79DD" w:rsidP="003A6A52">
      <w:pPr>
        <w:numPr>
          <w:ilvl w:val="0"/>
          <w:numId w:val="4"/>
        </w:num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KZ"/>
        </w:rPr>
        <w:t xml:space="preserve">Несостоятельность (банкротство)-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KZ"/>
        </w:rPr>
        <w:tab/>
        <w:t>Лилиана Алфёрова 2019 г.</w:t>
      </w:r>
    </w:p>
    <w:p w14:paraId="696AAD56" w14:textId="3C88B64D" w:rsidR="0050708D" w:rsidRDefault="0050708D" w:rsidP="003A6A5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3C67DB0" w14:textId="50D0C159" w:rsidR="0050708D" w:rsidRDefault="0050708D" w:rsidP="00FB23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964932" w14:textId="67830982" w:rsidR="0050708D" w:rsidRDefault="0050708D" w:rsidP="00FB23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910B44B" w14:textId="00E16296" w:rsidR="0050708D" w:rsidRDefault="0050708D" w:rsidP="00FB23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8FD6F4" w14:textId="66362CE6" w:rsidR="0050708D" w:rsidRDefault="0050708D" w:rsidP="00FB23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7656C30" w14:textId="77777777" w:rsidR="0050708D" w:rsidRDefault="0050708D" w:rsidP="00FB23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C7E29E" w14:textId="004D884A" w:rsidR="00344E4E" w:rsidRDefault="00344E4E" w:rsidP="00FB23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9723DE6" w14:textId="6EBD712D" w:rsidR="00344E4E" w:rsidRDefault="00344E4E" w:rsidP="00FB23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4ABC4A7" w14:textId="7CA43DDD" w:rsidR="00344E4E" w:rsidRDefault="00344E4E" w:rsidP="00FB23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E64996" w14:textId="74A1D488" w:rsidR="00344E4E" w:rsidRDefault="00344E4E" w:rsidP="00FB23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F636BD3" w14:textId="242C78C3" w:rsidR="00344E4E" w:rsidRDefault="00344E4E" w:rsidP="00FB23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4D3E59" w14:textId="465DE4ED" w:rsidR="00344E4E" w:rsidRDefault="00344E4E" w:rsidP="00FB23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F507EB" w14:textId="1F608C12" w:rsidR="00BC3550" w:rsidRDefault="00BC3550" w:rsidP="0050708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5EA5BCA" w14:textId="77777777" w:rsidR="00864B59" w:rsidRDefault="00864B59" w:rsidP="0050708D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13DC609" w14:textId="0C4FC995" w:rsidR="00344E4E" w:rsidRDefault="00344E4E" w:rsidP="0050708D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E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</w:t>
      </w:r>
    </w:p>
    <w:p w14:paraId="66E7A14A" w14:textId="2FFFFB3E" w:rsidR="0050708D" w:rsidRDefault="0050708D" w:rsidP="0050708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15BBE">
        <w:rPr>
          <w:rFonts w:ascii="Times New Roman" w:hAnsi="Times New Roman" w:cs="Times New Roman"/>
          <w:sz w:val="28"/>
          <w:szCs w:val="28"/>
          <w:lang w:val="ru-RU"/>
        </w:rPr>
        <w:t>График №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15B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«Зарегистрированные юридические лица на 1 января </w:t>
      </w:r>
      <w:r w:rsidRPr="00B32D17">
        <w:rPr>
          <w:rFonts w:ascii="Times New Roman" w:hAnsi="Times New Roman" w:cs="Times New Roman"/>
          <w:color w:val="000000"/>
          <w:sz w:val="28"/>
          <w:szCs w:val="28"/>
          <w:lang w:val="ru-RU"/>
        </w:rPr>
        <w:t>2019/</w:t>
      </w:r>
      <w:r w:rsidRPr="00E15BBE">
        <w:rPr>
          <w:rFonts w:ascii="Times New Roman" w:hAnsi="Times New Roman" w:cs="Times New Roman"/>
          <w:color w:val="000000"/>
          <w:sz w:val="28"/>
          <w:szCs w:val="28"/>
          <w:lang w:val="ru-RU"/>
        </w:rPr>
        <w:t>2020 года».</w:t>
      </w:r>
    </w:p>
    <w:p w14:paraId="2D344404" w14:textId="77777777" w:rsidR="0050708D" w:rsidRDefault="0050708D" w:rsidP="0050708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B32F246" w14:textId="7E40E99C" w:rsidR="0050708D" w:rsidRDefault="0050708D" w:rsidP="0050708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148CD476" wp14:editId="79BF7E2B">
            <wp:extent cx="5806440" cy="2865120"/>
            <wp:effectExtent l="0" t="0" r="3810" b="1143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F60599A5-C133-46A8-BB4D-BEFAFC2234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B4F04B7" w14:textId="4B6C1D31" w:rsidR="0050708D" w:rsidRPr="007A1CBB" w:rsidRDefault="007A1CBB" w:rsidP="007A1C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Примечание – составлено автором</w:t>
      </w:r>
      <w:r w:rsidRPr="007A1C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основе источника</w:t>
      </w:r>
      <w:r w:rsidRPr="007A1CBB">
        <w:rPr>
          <w:rFonts w:ascii="Times New Roman" w:hAnsi="Times New Roman" w:cs="Times New Roman"/>
          <w:sz w:val="28"/>
          <w:szCs w:val="28"/>
          <w:lang w:val="ru-RU"/>
        </w:rPr>
        <w:t xml:space="preserve"> [5]</w:t>
      </w:r>
    </w:p>
    <w:p w14:paraId="7DC4B558" w14:textId="2D64217A" w:rsidR="0050708D" w:rsidRPr="00E15BBE" w:rsidRDefault="0050708D" w:rsidP="0050708D">
      <w:pPr>
        <w:spacing w:after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15BBE">
        <w:rPr>
          <w:rFonts w:ascii="Times New Roman" w:hAnsi="Times New Roman" w:cs="Times New Roman"/>
          <w:sz w:val="28"/>
          <w:szCs w:val="28"/>
          <w:lang w:val="ru-RU"/>
        </w:rPr>
        <w:t>График №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E15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5B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«Ликвидированные юридические лица на 1 января </w:t>
      </w:r>
      <w:r w:rsidRPr="00B32D17">
        <w:rPr>
          <w:rFonts w:ascii="Times New Roman" w:hAnsi="Times New Roman" w:cs="Times New Roman"/>
          <w:color w:val="000000"/>
          <w:sz w:val="28"/>
          <w:szCs w:val="28"/>
          <w:lang w:val="ru-RU"/>
        </w:rPr>
        <w:t>2019/</w:t>
      </w:r>
      <w:r w:rsidRPr="00E15BBE">
        <w:rPr>
          <w:rFonts w:ascii="Times New Roman" w:hAnsi="Times New Roman" w:cs="Times New Roman"/>
          <w:color w:val="000000"/>
          <w:sz w:val="28"/>
          <w:szCs w:val="28"/>
          <w:lang w:val="ru-RU"/>
        </w:rPr>
        <w:t>2020 года».</w:t>
      </w:r>
    </w:p>
    <w:p w14:paraId="4ACA6933" w14:textId="77777777" w:rsidR="0050708D" w:rsidRPr="00E15BBE" w:rsidRDefault="0050708D" w:rsidP="0050708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F238DF0" w14:textId="49221A2E" w:rsidR="0050708D" w:rsidRDefault="0050708D" w:rsidP="0050708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1768DB1F" wp14:editId="2CAAF347">
            <wp:extent cx="5288280" cy="2926080"/>
            <wp:effectExtent l="0" t="0" r="7620" b="762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D2F8E786-3C20-419F-84B0-5E61AE5E02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DA8ABE2" w14:textId="77777777" w:rsidR="007A1CBB" w:rsidRPr="007A1CBB" w:rsidRDefault="007A1CBB" w:rsidP="007A1C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Примечание – составлено автором</w:t>
      </w:r>
      <w:r w:rsidRPr="007A1C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основе источника</w:t>
      </w:r>
      <w:r w:rsidRPr="007A1CBB">
        <w:rPr>
          <w:rFonts w:ascii="Times New Roman" w:hAnsi="Times New Roman" w:cs="Times New Roman"/>
          <w:sz w:val="28"/>
          <w:szCs w:val="28"/>
          <w:lang w:val="ru-RU"/>
        </w:rPr>
        <w:t xml:space="preserve"> [5]</w:t>
      </w:r>
    </w:p>
    <w:p w14:paraId="3C53308D" w14:textId="77777777" w:rsidR="0050708D" w:rsidRDefault="0050708D" w:rsidP="0050708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929657A" w14:textId="3EBD6F5E" w:rsidR="0050708D" w:rsidRPr="001E3179" w:rsidRDefault="0050708D" w:rsidP="0050708D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</w:pPr>
      <w:r w:rsidRPr="008C2301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Pr="008C2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«Ликвидированные юридические лица по сферам деятельности»</w:t>
      </w:r>
    </w:p>
    <w:tbl>
      <w:tblPr>
        <w:tblW w:w="9569" w:type="dxa"/>
        <w:tblLook w:val="04A0" w:firstRow="1" w:lastRow="0" w:firstColumn="1" w:lastColumn="0" w:noHBand="0" w:noVBand="1"/>
      </w:tblPr>
      <w:tblGrid>
        <w:gridCol w:w="3591"/>
        <w:gridCol w:w="1502"/>
        <w:gridCol w:w="1560"/>
        <w:gridCol w:w="1417"/>
        <w:gridCol w:w="1499"/>
      </w:tblGrid>
      <w:tr w:rsidR="0050708D" w:rsidRPr="008C2301" w14:paraId="04C233EE" w14:textId="77777777" w:rsidTr="005135DF">
        <w:trPr>
          <w:trHeight w:val="1068"/>
        </w:trPr>
        <w:tc>
          <w:tcPr>
            <w:tcW w:w="3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2EB34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KZ"/>
              </w:rPr>
              <w:lastRenderedPageBreak/>
              <w:t>Отраслевая структура предприятий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5DF17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на 1 января 2017 года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C4DD9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на 1 января 2018 года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3452B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1 января 2019 года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1331A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KZ"/>
              </w:rPr>
              <w:t>на 1 января 2020 года</w:t>
            </w:r>
          </w:p>
        </w:tc>
      </w:tr>
      <w:tr w:rsidR="0050708D" w:rsidRPr="008C2301" w14:paraId="60F84F88" w14:textId="77777777" w:rsidTr="005135DF">
        <w:trPr>
          <w:trHeight w:val="716"/>
        </w:trPr>
        <w:tc>
          <w:tcPr>
            <w:tcW w:w="3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EEFE1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KZ"/>
              </w:rPr>
              <w:t>Оптово-розничная торговля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549FA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451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3E159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1 339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8F1E5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669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49A81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1 236</w:t>
            </w:r>
          </w:p>
        </w:tc>
      </w:tr>
      <w:tr w:rsidR="0050708D" w:rsidRPr="008C2301" w14:paraId="29CD9A5C" w14:textId="77777777" w:rsidTr="005135DF">
        <w:trPr>
          <w:trHeight w:val="364"/>
        </w:trPr>
        <w:tc>
          <w:tcPr>
            <w:tcW w:w="3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FFA3C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KZ"/>
              </w:rPr>
              <w:t>Строительство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FA3DE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228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E4DD9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D3B47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465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7C42D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779</w:t>
            </w:r>
          </w:p>
        </w:tc>
      </w:tr>
      <w:tr w:rsidR="0050708D" w:rsidRPr="008C2301" w14:paraId="01223C44" w14:textId="77777777" w:rsidTr="005135DF">
        <w:trPr>
          <w:trHeight w:val="716"/>
        </w:trPr>
        <w:tc>
          <w:tcPr>
            <w:tcW w:w="3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7951C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KZ"/>
              </w:rPr>
              <w:t>Обрабатывающая промышленность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03D45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B61B2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FDD93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82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45088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236</w:t>
            </w:r>
          </w:p>
        </w:tc>
      </w:tr>
      <w:tr w:rsidR="0050708D" w:rsidRPr="008C2301" w14:paraId="4BF354AF" w14:textId="77777777" w:rsidTr="005135DF">
        <w:trPr>
          <w:trHeight w:val="716"/>
        </w:trPr>
        <w:tc>
          <w:tcPr>
            <w:tcW w:w="3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E9B6D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KZ"/>
              </w:rPr>
              <w:t>С\х, лесное и рыбное хозяйство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D6A35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04EC8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B1072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2AB52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3</w:t>
            </w:r>
          </w:p>
        </w:tc>
      </w:tr>
      <w:tr w:rsidR="0050708D" w:rsidRPr="008C2301" w14:paraId="04E53F45" w14:textId="77777777" w:rsidTr="005135DF">
        <w:trPr>
          <w:trHeight w:val="716"/>
        </w:trPr>
        <w:tc>
          <w:tcPr>
            <w:tcW w:w="3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4ACFE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KZ"/>
              </w:rPr>
              <w:t>Транспорт и складирование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D69EF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5D19C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73B10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73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1DC82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169</w:t>
            </w:r>
          </w:p>
        </w:tc>
      </w:tr>
      <w:tr w:rsidR="0050708D" w:rsidRPr="008C2301" w14:paraId="3AF72F33" w14:textId="77777777" w:rsidTr="005135DF">
        <w:trPr>
          <w:trHeight w:val="364"/>
        </w:trPr>
        <w:tc>
          <w:tcPr>
            <w:tcW w:w="3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8FDF3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KZ"/>
              </w:rPr>
              <w:t>Информация и связь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42D8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84411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813BA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967FE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32</w:t>
            </w:r>
          </w:p>
        </w:tc>
      </w:tr>
      <w:tr w:rsidR="0050708D" w:rsidRPr="008C2301" w14:paraId="7E75E88C" w14:textId="77777777" w:rsidTr="005135DF">
        <w:trPr>
          <w:trHeight w:val="716"/>
        </w:trPr>
        <w:tc>
          <w:tcPr>
            <w:tcW w:w="3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A9B05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KZ"/>
              </w:rPr>
              <w:t>Финансовая и страховая деятельность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9F11F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41817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CFE6D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96DCB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13</w:t>
            </w:r>
          </w:p>
        </w:tc>
      </w:tr>
      <w:tr w:rsidR="0050708D" w:rsidRPr="008C2301" w14:paraId="4B132496" w14:textId="77777777" w:rsidTr="005135DF">
        <w:trPr>
          <w:trHeight w:val="1420"/>
        </w:trPr>
        <w:tc>
          <w:tcPr>
            <w:tcW w:w="3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740F8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KZ"/>
              </w:rPr>
              <w:t>Здравоохранение и социальное обслуживание населения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4122E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A4F5F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3AF46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80060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4</w:t>
            </w:r>
          </w:p>
        </w:tc>
      </w:tr>
      <w:tr w:rsidR="0050708D" w:rsidRPr="008C2301" w14:paraId="29A37B3B" w14:textId="77777777" w:rsidTr="005135DF">
        <w:trPr>
          <w:trHeight w:val="716"/>
        </w:trPr>
        <w:tc>
          <w:tcPr>
            <w:tcW w:w="3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73CC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KZ"/>
              </w:rPr>
              <w:t>Искусство, развлечение и отдых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A3127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C690D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7074B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F8D7B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19</w:t>
            </w:r>
          </w:p>
        </w:tc>
      </w:tr>
      <w:tr w:rsidR="0050708D" w:rsidRPr="008C2301" w14:paraId="4922D18F" w14:textId="77777777" w:rsidTr="005135DF">
        <w:trPr>
          <w:trHeight w:val="716"/>
        </w:trPr>
        <w:tc>
          <w:tcPr>
            <w:tcW w:w="3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B4E36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KZ"/>
              </w:rPr>
              <w:t>Горнодобывающая промышленность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46E45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72242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A2BF9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5BBCF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49</w:t>
            </w:r>
          </w:p>
        </w:tc>
      </w:tr>
      <w:tr w:rsidR="0050708D" w:rsidRPr="008C2301" w14:paraId="33A28E7C" w14:textId="77777777" w:rsidTr="0050708D">
        <w:trPr>
          <w:trHeight w:val="716"/>
        </w:trPr>
        <w:tc>
          <w:tcPr>
            <w:tcW w:w="3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E413A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KZ"/>
              </w:rPr>
              <w:t>Предоставление прочих видов услуг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92597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3CB53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C1534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57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654DF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  <w:r w:rsidRPr="00803E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  <w:t>87</w:t>
            </w:r>
          </w:p>
        </w:tc>
      </w:tr>
      <w:tr w:rsidR="0050708D" w:rsidRPr="008C2301" w14:paraId="21945DE9" w14:textId="77777777" w:rsidTr="005135DF">
        <w:trPr>
          <w:trHeight w:val="716"/>
        </w:trPr>
        <w:tc>
          <w:tcPr>
            <w:tcW w:w="3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01CCC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KZ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D957A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C3B38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89B47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9B4A7" w14:textId="77777777" w:rsidR="0050708D" w:rsidRPr="00803E4C" w:rsidRDefault="0050708D" w:rsidP="005135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KZ" w:eastAsia="ru-KZ"/>
              </w:rPr>
            </w:pPr>
          </w:p>
        </w:tc>
      </w:tr>
    </w:tbl>
    <w:p w14:paraId="67BB48DB" w14:textId="77777777" w:rsidR="007A1CBB" w:rsidRPr="007A1CBB" w:rsidRDefault="007A1CBB" w:rsidP="007A1C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Примечание – составлено автором</w:t>
      </w:r>
      <w:r w:rsidRPr="007A1C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основе источника</w:t>
      </w:r>
      <w:r w:rsidRPr="007A1CBB">
        <w:rPr>
          <w:rFonts w:ascii="Times New Roman" w:hAnsi="Times New Roman" w:cs="Times New Roman"/>
          <w:sz w:val="28"/>
          <w:szCs w:val="28"/>
          <w:lang w:val="ru-RU"/>
        </w:rPr>
        <w:t xml:space="preserve"> [5]</w:t>
      </w:r>
    </w:p>
    <w:p w14:paraId="1ADD738B" w14:textId="604D4ACA" w:rsidR="0050708D" w:rsidRDefault="0050708D" w:rsidP="0050708D">
      <w:pPr>
        <w:spacing w:before="240" w:line="249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Диаграмма</w:t>
      </w:r>
      <w:r w:rsidRPr="002933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2933B0">
        <w:rPr>
          <w:rFonts w:ascii="Times New Roman" w:hAnsi="Times New Roman" w:cs="Times New Roman"/>
          <w:b/>
          <w:sz w:val="28"/>
          <w:szCs w:val="28"/>
        </w:rPr>
        <w:t>. Распределение опрошенных предпринимателей по возрасту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%.</w:t>
      </w:r>
    </w:p>
    <w:p w14:paraId="116E1FCD" w14:textId="77777777" w:rsidR="0050708D" w:rsidRDefault="0050708D" w:rsidP="0050708D">
      <w:pPr>
        <w:spacing w:before="240" w:line="249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0E8E33C" w14:textId="65876B3F" w:rsidR="0050708D" w:rsidRDefault="0050708D" w:rsidP="005070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54E8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1F5493C" wp14:editId="2A075D3D">
            <wp:extent cx="5562600" cy="3594100"/>
            <wp:effectExtent l="0" t="0" r="0" b="635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677186D1-98F7-4CA4-BCD7-AF989F9D87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72A2F20" w14:textId="5D500702" w:rsidR="0050708D" w:rsidRDefault="007A1CBB" w:rsidP="007A1C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Примечание – составлено автором</w:t>
      </w:r>
      <w:r w:rsidRPr="007A1C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основе источника</w:t>
      </w:r>
      <w:r w:rsidRPr="007A1CBB">
        <w:rPr>
          <w:rFonts w:ascii="Times New Roman" w:hAnsi="Times New Roman" w:cs="Times New Roman"/>
          <w:sz w:val="28"/>
          <w:szCs w:val="28"/>
          <w:lang w:val="ru-RU"/>
        </w:rPr>
        <w:t xml:space="preserve"> [5]</w:t>
      </w:r>
    </w:p>
    <w:p w14:paraId="748E93D7" w14:textId="4625D14A" w:rsidR="0050708D" w:rsidRDefault="0050708D" w:rsidP="0050708D">
      <w:pPr>
        <w:spacing w:before="240" w:line="249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Диаграмма 3</w:t>
      </w:r>
      <w:r w:rsidRPr="002933B0">
        <w:rPr>
          <w:rFonts w:ascii="Times New Roman" w:hAnsi="Times New Roman" w:cs="Times New Roman"/>
          <w:b/>
          <w:sz w:val="28"/>
          <w:szCs w:val="28"/>
        </w:rPr>
        <w:t xml:space="preserve">. «Причины прекращения предпринимательской деятельности индивидуальными предпринимателями в прошлом»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 %.</w:t>
      </w:r>
    </w:p>
    <w:p w14:paraId="533F95DC" w14:textId="6229AF64" w:rsidR="0050708D" w:rsidRDefault="0050708D" w:rsidP="00BA28C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38E5FC37" wp14:editId="6A099548">
            <wp:extent cx="5410200" cy="3314700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4D42872D-A4D2-4154-8D44-881C5BCC8D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43A7D18" w14:textId="2A5456F6" w:rsidR="007A1CBB" w:rsidRDefault="007A1CBB" w:rsidP="007A1C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Примечание – составлено автором</w:t>
      </w:r>
      <w:r w:rsidRPr="007A1C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основе источника</w:t>
      </w:r>
      <w:r w:rsidRPr="007A1CBB">
        <w:rPr>
          <w:rFonts w:ascii="Times New Roman" w:hAnsi="Times New Roman" w:cs="Times New Roman"/>
          <w:sz w:val="28"/>
          <w:szCs w:val="28"/>
          <w:lang w:val="ru-RU"/>
        </w:rPr>
        <w:t xml:space="preserve"> [5]</w:t>
      </w:r>
    </w:p>
    <w:p w14:paraId="4374DFC2" w14:textId="6CACE892" w:rsidR="0050708D" w:rsidRPr="0050708D" w:rsidRDefault="0050708D" w:rsidP="0050708D">
      <w:pPr>
        <w:spacing w:before="240" w:line="249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Диаграмма</w:t>
      </w:r>
      <w:r w:rsidRPr="002933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2933B0">
        <w:rPr>
          <w:rFonts w:ascii="Times New Roman" w:hAnsi="Times New Roman" w:cs="Times New Roman"/>
          <w:b/>
          <w:sz w:val="28"/>
          <w:szCs w:val="28"/>
        </w:rPr>
        <w:t xml:space="preserve">. Распределение ответов на вопрос «Насколько благоприятными являются условия, в которых функционирует малый и средний бизнес в Казахстане»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 %</w:t>
      </w:r>
    </w:p>
    <w:p w14:paraId="023E7342" w14:textId="0098E33A" w:rsidR="0050708D" w:rsidRDefault="0050708D" w:rsidP="005070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lastRenderedPageBreak/>
        <w:drawing>
          <wp:inline distT="0" distB="0" distL="0" distR="0" wp14:anchorId="6F519504" wp14:editId="27CEB63D">
            <wp:extent cx="5613400" cy="3827780"/>
            <wp:effectExtent l="0" t="0" r="6350" b="1270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83969915-9E33-4E37-AC4E-05D12BE456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451E2F8" w14:textId="16862716" w:rsidR="007A1CBB" w:rsidRDefault="007A1CBB" w:rsidP="007A1C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Примечание – составлено автором</w:t>
      </w:r>
      <w:r w:rsidRPr="007A1C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основе источника</w:t>
      </w:r>
      <w:r w:rsidRPr="007A1CBB">
        <w:rPr>
          <w:rFonts w:ascii="Times New Roman" w:hAnsi="Times New Roman" w:cs="Times New Roman"/>
          <w:sz w:val="28"/>
          <w:szCs w:val="28"/>
          <w:lang w:val="ru-RU"/>
        </w:rPr>
        <w:t xml:space="preserve"> [5]</w:t>
      </w:r>
    </w:p>
    <w:p w14:paraId="256AF3EC" w14:textId="53C2666D" w:rsidR="0050708D" w:rsidRDefault="0050708D" w:rsidP="0050708D">
      <w:pPr>
        <w:spacing w:before="240" w:line="249" w:lineRule="auto"/>
        <w:ind w:left="720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График 4</w:t>
      </w:r>
      <w:r w:rsidRPr="002933B0">
        <w:rPr>
          <w:rFonts w:ascii="Times New Roman" w:hAnsi="Times New Roman" w:cs="Times New Roman"/>
          <w:b/>
          <w:sz w:val="28"/>
          <w:szCs w:val="28"/>
        </w:rPr>
        <w:t>. Основные проблемы, возникающие в ходе предпринимательской деятельности 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%.</w:t>
      </w:r>
    </w:p>
    <w:p w14:paraId="79614627" w14:textId="75EB69DD" w:rsidR="0050708D" w:rsidRDefault="0050708D" w:rsidP="005070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12049A95" wp14:editId="4D133BD6">
            <wp:extent cx="5276850" cy="3390900"/>
            <wp:effectExtent l="0" t="0" r="0" b="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14453667-47BC-4C1E-8EBB-B55F138F94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BC60EB6" w14:textId="77777777" w:rsidR="007A1CBB" w:rsidRPr="007A1CBB" w:rsidRDefault="007A1CBB" w:rsidP="007A1C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Примечание – составлено автором</w:t>
      </w:r>
      <w:r w:rsidRPr="007A1C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основе источника</w:t>
      </w:r>
      <w:r w:rsidRPr="007A1CBB">
        <w:rPr>
          <w:rFonts w:ascii="Times New Roman" w:hAnsi="Times New Roman" w:cs="Times New Roman"/>
          <w:sz w:val="28"/>
          <w:szCs w:val="28"/>
          <w:lang w:val="ru-RU"/>
        </w:rPr>
        <w:t xml:space="preserve"> [5]</w:t>
      </w:r>
    </w:p>
    <w:p w14:paraId="63493D6B" w14:textId="77777777" w:rsidR="007A1CBB" w:rsidRDefault="007A1CBB" w:rsidP="005070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CF60438" w14:textId="2DAFF734" w:rsidR="0050708D" w:rsidRDefault="0050708D" w:rsidP="0050708D">
      <w:pPr>
        <w:spacing w:before="240" w:line="249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Диаграмма 5</w:t>
      </w:r>
      <w:r w:rsidRPr="002933B0">
        <w:rPr>
          <w:rFonts w:ascii="Times New Roman" w:hAnsi="Times New Roman" w:cs="Times New Roman"/>
          <w:b/>
          <w:sz w:val="28"/>
          <w:szCs w:val="28"/>
        </w:rPr>
        <w:t xml:space="preserve">. Частота упоминания услуг, считающихся наиболее полезными, относительно категорий предпринимательства, представленных респондентами в </w:t>
      </w:r>
      <w:proofErr w:type="gramStart"/>
      <w:r w:rsidRPr="002933B0">
        <w:rPr>
          <w:rFonts w:ascii="Times New Roman" w:hAnsi="Times New Roman" w:cs="Times New Roman"/>
          <w:b/>
          <w:sz w:val="28"/>
          <w:szCs w:val="28"/>
        </w:rPr>
        <w:t xml:space="preserve">%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gramEnd"/>
    </w:p>
    <w:p w14:paraId="714D9023" w14:textId="139AF84D" w:rsidR="0050708D" w:rsidRDefault="0050708D" w:rsidP="005070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6293D13E" wp14:editId="5BCF34BA">
            <wp:extent cx="5626100" cy="3225800"/>
            <wp:effectExtent l="0" t="0" r="12700" b="12700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5D8B6E0B-16B4-4889-AED1-CED19C8E61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B345872" w14:textId="569BBF0B" w:rsidR="00BA28C3" w:rsidRDefault="007A1CBB" w:rsidP="007A1C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Примечание – составлено автором</w:t>
      </w:r>
      <w:r w:rsidRPr="007A1C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основе источника</w:t>
      </w:r>
      <w:r w:rsidRPr="007A1CBB">
        <w:rPr>
          <w:rFonts w:ascii="Times New Roman" w:hAnsi="Times New Roman" w:cs="Times New Roman"/>
          <w:sz w:val="28"/>
          <w:szCs w:val="28"/>
          <w:lang w:val="ru-RU"/>
        </w:rPr>
        <w:t xml:space="preserve"> [5]</w:t>
      </w:r>
    </w:p>
    <w:p w14:paraId="2FCF16CB" w14:textId="2ECFF5F1" w:rsidR="00BA28C3" w:rsidRDefault="00BA28C3" w:rsidP="005070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Результата Антиплагиата</w:t>
      </w:r>
    </w:p>
    <w:p w14:paraId="01729BAE" w14:textId="1C4B2F77" w:rsidR="00BA28C3" w:rsidRPr="00344E4E" w:rsidRDefault="00CD14E5" w:rsidP="005070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0B689DCF" wp14:editId="0A18CECE">
            <wp:extent cx="5940425" cy="334137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28C3" w:rsidRPr="0034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0A3A"/>
    <w:multiLevelType w:val="multilevel"/>
    <w:tmpl w:val="2000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6AF661B"/>
    <w:multiLevelType w:val="hybridMultilevel"/>
    <w:tmpl w:val="B31249B6"/>
    <w:lvl w:ilvl="0" w:tplc="2000000F">
      <w:start w:val="1"/>
      <w:numFmt w:val="decimal"/>
      <w:lvlText w:val="%1."/>
      <w:lvlJc w:val="left"/>
      <w:pPr>
        <w:ind w:left="709" w:hanging="360"/>
      </w:pPr>
    </w:lvl>
    <w:lvl w:ilvl="1" w:tplc="20000019" w:tentative="1">
      <w:start w:val="1"/>
      <w:numFmt w:val="lowerLetter"/>
      <w:lvlText w:val="%2."/>
      <w:lvlJc w:val="left"/>
      <w:pPr>
        <w:ind w:left="1429" w:hanging="360"/>
      </w:pPr>
    </w:lvl>
    <w:lvl w:ilvl="2" w:tplc="2000001B" w:tentative="1">
      <w:start w:val="1"/>
      <w:numFmt w:val="lowerRoman"/>
      <w:lvlText w:val="%3."/>
      <w:lvlJc w:val="right"/>
      <w:pPr>
        <w:ind w:left="2149" w:hanging="180"/>
      </w:pPr>
    </w:lvl>
    <w:lvl w:ilvl="3" w:tplc="2000000F" w:tentative="1">
      <w:start w:val="1"/>
      <w:numFmt w:val="decimal"/>
      <w:lvlText w:val="%4."/>
      <w:lvlJc w:val="left"/>
      <w:pPr>
        <w:ind w:left="2869" w:hanging="360"/>
      </w:pPr>
    </w:lvl>
    <w:lvl w:ilvl="4" w:tplc="20000019" w:tentative="1">
      <w:start w:val="1"/>
      <w:numFmt w:val="lowerLetter"/>
      <w:lvlText w:val="%5."/>
      <w:lvlJc w:val="left"/>
      <w:pPr>
        <w:ind w:left="3589" w:hanging="360"/>
      </w:pPr>
    </w:lvl>
    <w:lvl w:ilvl="5" w:tplc="2000001B" w:tentative="1">
      <w:start w:val="1"/>
      <w:numFmt w:val="lowerRoman"/>
      <w:lvlText w:val="%6."/>
      <w:lvlJc w:val="right"/>
      <w:pPr>
        <w:ind w:left="4309" w:hanging="180"/>
      </w:pPr>
    </w:lvl>
    <w:lvl w:ilvl="6" w:tplc="2000000F" w:tentative="1">
      <w:start w:val="1"/>
      <w:numFmt w:val="decimal"/>
      <w:lvlText w:val="%7."/>
      <w:lvlJc w:val="left"/>
      <w:pPr>
        <w:ind w:left="5029" w:hanging="360"/>
      </w:pPr>
    </w:lvl>
    <w:lvl w:ilvl="7" w:tplc="20000019" w:tentative="1">
      <w:start w:val="1"/>
      <w:numFmt w:val="lowerLetter"/>
      <w:lvlText w:val="%8."/>
      <w:lvlJc w:val="left"/>
      <w:pPr>
        <w:ind w:left="5749" w:hanging="360"/>
      </w:pPr>
    </w:lvl>
    <w:lvl w:ilvl="8" w:tplc="200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3C647FA5"/>
    <w:multiLevelType w:val="hybridMultilevel"/>
    <w:tmpl w:val="4EA0BA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94E6C"/>
    <w:multiLevelType w:val="hybridMultilevel"/>
    <w:tmpl w:val="B1A459A2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9A"/>
    <w:rsid w:val="000611C5"/>
    <w:rsid w:val="000D20C3"/>
    <w:rsid w:val="000F7F5C"/>
    <w:rsid w:val="00164FDA"/>
    <w:rsid w:val="001922C1"/>
    <w:rsid w:val="001C79DD"/>
    <w:rsid w:val="001E2789"/>
    <w:rsid w:val="00241AC3"/>
    <w:rsid w:val="00254D5C"/>
    <w:rsid w:val="00344E4E"/>
    <w:rsid w:val="003821D2"/>
    <w:rsid w:val="003A6A52"/>
    <w:rsid w:val="00401767"/>
    <w:rsid w:val="0050708D"/>
    <w:rsid w:val="005135DF"/>
    <w:rsid w:val="00515A5E"/>
    <w:rsid w:val="005303CC"/>
    <w:rsid w:val="00541D3D"/>
    <w:rsid w:val="00543263"/>
    <w:rsid w:val="00575363"/>
    <w:rsid w:val="005C4401"/>
    <w:rsid w:val="006320C0"/>
    <w:rsid w:val="006C7EF2"/>
    <w:rsid w:val="007A1629"/>
    <w:rsid w:val="007A1CBB"/>
    <w:rsid w:val="007E7D9E"/>
    <w:rsid w:val="00864B59"/>
    <w:rsid w:val="009A039A"/>
    <w:rsid w:val="00A25862"/>
    <w:rsid w:val="00A30156"/>
    <w:rsid w:val="00A45CFE"/>
    <w:rsid w:val="00A5105F"/>
    <w:rsid w:val="00A64104"/>
    <w:rsid w:val="00A80A82"/>
    <w:rsid w:val="00A83C16"/>
    <w:rsid w:val="00A8745F"/>
    <w:rsid w:val="00AD7DB2"/>
    <w:rsid w:val="00BA28C3"/>
    <w:rsid w:val="00BA7B91"/>
    <w:rsid w:val="00BC3550"/>
    <w:rsid w:val="00C94877"/>
    <w:rsid w:val="00CA06C3"/>
    <w:rsid w:val="00CD14E5"/>
    <w:rsid w:val="00CE2D8A"/>
    <w:rsid w:val="00D63216"/>
    <w:rsid w:val="00DB11A9"/>
    <w:rsid w:val="00DF172C"/>
    <w:rsid w:val="00E04127"/>
    <w:rsid w:val="00E20E65"/>
    <w:rsid w:val="00EB6F7C"/>
    <w:rsid w:val="00EE58A2"/>
    <w:rsid w:val="00F132DB"/>
    <w:rsid w:val="00F1674F"/>
    <w:rsid w:val="00F92B1B"/>
    <w:rsid w:val="00FB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EFB1"/>
  <w15:chartTrackingRefBased/>
  <w15:docId w15:val="{A3F2EF29-9CDF-4239-AE0B-7F7F52E7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3E7"/>
  </w:style>
  <w:style w:type="paragraph" w:styleId="1">
    <w:name w:val="heading 1"/>
    <w:basedOn w:val="a"/>
    <w:next w:val="a"/>
    <w:link w:val="10"/>
    <w:uiPriority w:val="9"/>
    <w:qFormat/>
    <w:rsid w:val="00E20E65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0E65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E65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E65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E6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E65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E65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E65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E65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customStyle="1" w:styleId="hl">
    <w:name w:val="hl"/>
    <w:basedOn w:val="a0"/>
    <w:rsid w:val="00FB23E7"/>
  </w:style>
  <w:style w:type="character" w:customStyle="1" w:styleId="10">
    <w:name w:val="Заголовок 1 Знак"/>
    <w:basedOn w:val="a0"/>
    <w:link w:val="1"/>
    <w:uiPriority w:val="9"/>
    <w:rsid w:val="00E20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20E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20E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0E6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0E6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0E6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E6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20E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20E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No Spacing"/>
    <w:uiPriority w:val="1"/>
    <w:qFormat/>
    <w:rsid w:val="00E20E65"/>
    <w:pPr>
      <w:spacing w:after="0" w:line="240" w:lineRule="auto"/>
    </w:pPr>
  </w:style>
  <w:style w:type="character" w:styleId="a5">
    <w:name w:val="Strong"/>
    <w:basedOn w:val="a0"/>
    <w:uiPriority w:val="22"/>
    <w:qFormat/>
    <w:rsid w:val="00541D3D"/>
    <w:rPr>
      <w:b/>
      <w:bCs/>
    </w:rPr>
  </w:style>
  <w:style w:type="table" w:styleId="a6">
    <w:name w:val="Table Grid"/>
    <w:basedOn w:val="a1"/>
    <w:uiPriority w:val="39"/>
    <w:rsid w:val="00541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43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Лист3!$B$1</c:f>
              <c:strCache>
                <c:ptCount val="1"/>
                <c:pt idx="0">
                  <c:v>Частные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val>
            <c:numRef>
              <c:f>Лист3!$B$2:$B$6</c:f>
              <c:numCache>
                <c:formatCode>General</c:formatCode>
                <c:ptCount val="5"/>
                <c:pt idx="0">
                  <c:v>3009</c:v>
                </c:pt>
                <c:pt idx="1">
                  <c:v>2906</c:v>
                </c:pt>
                <c:pt idx="2">
                  <c:v>2818</c:v>
                </c:pt>
                <c:pt idx="3">
                  <c:v>2787</c:v>
                </c:pt>
                <c:pt idx="4">
                  <c:v>2609</c:v>
                </c:pt>
              </c:numCache>
            </c:numRef>
          </c:val>
          <c:smooth val="0"/>
          <c:extLs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Лист3!$A$2:$A$6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2016</c:v>
                      </c:pt>
                      <c:pt idx="1">
                        <c:v>2017</c:v>
                      </c:pt>
                      <c:pt idx="2">
                        <c:v>2018</c:v>
                      </c:pt>
                      <c:pt idx="3">
                        <c:v>2019</c:v>
                      </c:pt>
                      <c:pt idx="4">
                        <c:v>2020</c:v>
                      </c:pt>
                    </c:numCache>
                  </c:numRef>
                </c15:cat>
              </c15:filteredCategoryTitle>
            </c:ext>
            <c:ext xmlns:c16="http://schemas.microsoft.com/office/drawing/2014/chart" uri="{C3380CC4-5D6E-409C-BE32-E72D297353CC}">
              <c16:uniqueId val="{00000000-96DB-47EF-91FB-B16FD24AD108}"/>
            </c:ext>
          </c:extLst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Государственные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Лист3!$C$2:$C$6</c:f>
              <c:numCache>
                <c:formatCode>General</c:formatCode>
                <c:ptCount val="5"/>
                <c:pt idx="0">
                  <c:v>3337</c:v>
                </c:pt>
                <c:pt idx="1">
                  <c:v>3355</c:v>
                </c:pt>
                <c:pt idx="2">
                  <c:v>3349</c:v>
                </c:pt>
                <c:pt idx="3">
                  <c:v>3407</c:v>
                </c:pt>
                <c:pt idx="4">
                  <c:v>3418</c:v>
                </c:pt>
              </c:numCache>
            </c:numRef>
          </c:val>
          <c:smooth val="0"/>
          <c:extLs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Лист3!$A$2:$A$6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2016</c:v>
                      </c:pt>
                      <c:pt idx="1">
                        <c:v>2017</c:v>
                      </c:pt>
                      <c:pt idx="2">
                        <c:v>2018</c:v>
                      </c:pt>
                      <c:pt idx="3">
                        <c:v>2019</c:v>
                      </c:pt>
                      <c:pt idx="4">
                        <c:v>2020</c:v>
                      </c:pt>
                    </c:numCache>
                  </c:numRef>
                </c15:cat>
              </c15:filteredCategoryTitle>
            </c:ext>
            <c:ext xmlns:c16="http://schemas.microsoft.com/office/drawing/2014/chart" uri="{C3380CC4-5D6E-409C-BE32-E72D297353CC}">
              <c16:uniqueId val="{00000001-96DB-47EF-91FB-B16FD24AD1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4879760"/>
        <c:axId val="1945151568"/>
      </c:lineChart>
      <c:catAx>
        <c:axId val="1704879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1945151568"/>
        <c:crosses val="autoZero"/>
        <c:auto val="1"/>
        <c:lblAlgn val="ctr"/>
        <c:lblOffset val="100"/>
        <c:noMultiLvlLbl val="0"/>
      </c:catAx>
      <c:valAx>
        <c:axId val="1945151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1704879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ru-K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1 января 2017 года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Лист1!$A$2:$A$12</c:f>
              <c:strCache>
                <c:ptCount val="11"/>
                <c:pt idx="0">
                  <c:v>Оптово-розничная торговля</c:v>
                </c:pt>
                <c:pt idx="1">
                  <c:v>Строительство</c:v>
                </c:pt>
                <c:pt idx="2">
                  <c:v>Обрабатывающая промышленность</c:v>
                </c:pt>
                <c:pt idx="3">
                  <c:v>С\х, лесное и рыбное хозяйство</c:v>
                </c:pt>
                <c:pt idx="4">
                  <c:v>Транспорт и складирование</c:v>
                </c:pt>
                <c:pt idx="5">
                  <c:v>Информация и связь</c:v>
                </c:pt>
                <c:pt idx="6">
                  <c:v>Финансовая и страховая деятельность</c:v>
                </c:pt>
                <c:pt idx="7">
                  <c:v>Здравоохранение и социальное обслуживание населения</c:v>
                </c:pt>
                <c:pt idx="8">
                  <c:v>Искусство, развлечение и отдых</c:v>
                </c:pt>
                <c:pt idx="9">
                  <c:v>Горнодобывающая промышленность</c:v>
                </c:pt>
                <c:pt idx="10">
                  <c:v>Предоставление прочих видов услуг</c:v>
                </c:pt>
              </c:strCache>
            </c:strRef>
          </c:cat>
          <c:val>
            <c:numRef>
              <c:f>Лист1!$B$2:$B$12</c:f>
              <c:numCache>
                <c:formatCode>#,##0</c:formatCode>
                <c:ptCount val="11"/>
                <c:pt idx="0" formatCode="General">
                  <c:v>451</c:v>
                </c:pt>
                <c:pt idx="1">
                  <c:v>228</c:v>
                </c:pt>
                <c:pt idx="2">
                  <c:v>64</c:v>
                </c:pt>
                <c:pt idx="3">
                  <c:v>34</c:v>
                </c:pt>
                <c:pt idx="4" formatCode="General">
                  <c:v>57</c:v>
                </c:pt>
                <c:pt idx="5">
                  <c:v>16</c:v>
                </c:pt>
                <c:pt idx="6">
                  <c:v>7</c:v>
                </c:pt>
                <c:pt idx="7">
                  <c:v>1</c:v>
                </c:pt>
                <c:pt idx="8">
                  <c:v>6</c:v>
                </c:pt>
                <c:pt idx="9">
                  <c:v>14</c:v>
                </c:pt>
                <c:pt idx="10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8E-4521-94BE-CCA974A9FB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1 января 2018 года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Лист1!$A$2:$A$12</c:f>
              <c:strCache>
                <c:ptCount val="11"/>
                <c:pt idx="0">
                  <c:v>Оптово-розничная торговля</c:v>
                </c:pt>
                <c:pt idx="1">
                  <c:v>Строительство</c:v>
                </c:pt>
                <c:pt idx="2">
                  <c:v>Обрабатывающая промышленность</c:v>
                </c:pt>
                <c:pt idx="3">
                  <c:v>С\х, лесное и рыбное хозяйство</c:v>
                </c:pt>
                <c:pt idx="4">
                  <c:v>Транспорт и складирование</c:v>
                </c:pt>
                <c:pt idx="5">
                  <c:v>Информация и связь</c:v>
                </c:pt>
                <c:pt idx="6">
                  <c:v>Финансовая и страховая деятельность</c:v>
                </c:pt>
                <c:pt idx="7">
                  <c:v>Здравоохранение и социальное обслуживание населения</c:v>
                </c:pt>
                <c:pt idx="8">
                  <c:v>Искусство, развлечение и отдых</c:v>
                </c:pt>
                <c:pt idx="9">
                  <c:v>Горнодобывающая промышленность</c:v>
                </c:pt>
                <c:pt idx="10">
                  <c:v>Предоставление прочих видов услуг</c:v>
                </c:pt>
              </c:strCache>
            </c:strRef>
          </c:cat>
          <c:val>
            <c:numRef>
              <c:f>Лист1!$C$2:$C$12</c:f>
              <c:numCache>
                <c:formatCode>#,##0</c:formatCode>
                <c:ptCount val="11"/>
                <c:pt idx="0">
                  <c:v>1339</c:v>
                </c:pt>
                <c:pt idx="1">
                  <c:v>963</c:v>
                </c:pt>
                <c:pt idx="2">
                  <c:v>220</c:v>
                </c:pt>
                <c:pt idx="3">
                  <c:v>4</c:v>
                </c:pt>
                <c:pt idx="4">
                  <c:v>185</c:v>
                </c:pt>
                <c:pt idx="5">
                  <c:v>41</c:v>
                </c:pt>
                <c:pt idx="6">
                  <c:v>7</c:v>
                </c:pt>
                <c:pt idx="7">
                  <c:v>2</c:v>
                </c:pt>
                <c:pt idx="8">
                  <c:v>15</c:v>
                </c:pt>
                <c:pt idx="9">
                  <c:v>49</c:v>
                </c:pt>
                <c:pt idx="10">
                  <c:v>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8E-4521-94BE-CCA974A9FB3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января 2019 года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Лист1!$A$2:$A$12</c:f>
              <c:strCache>
                <c:ptCount val="11"/>
                <c:pt idx="0">
                  <c:v>Оптово-розничная торговля</c:v>
                </c:pt>
                <c:pt idx="1">
                  <c:v>Строительство</c:v>
                </c:pt>
                <c:pt idx="2">
                  <c:v>Обрабатывающая промышленность</c:v>
                </c:pt>
                <c:pt idx="3">
                  <c:v>С\х, лесное и рыбное хозяйство</c:v>
                </c:pt>
                <c:pt idx="4">
                  <c:v>Транспорт и складирование</c:v>
                </c:pt>
                <c:pt idx="5">
                  <c:v>Информация и связь</c:v>
                </c:pt>
                <c:pt idx="6">
                  <c:v>Финансовая и страховая деятельность</c:v>
                </c:pt>
                <c:pt idx="7">
                  <c:v>Здравоохранение и социальное обслуживание населения</c:v>
                </c:pt>
                <c:pt idx="8">
                  <c:v>Искусство, развлечение и отдых</c:v>
                </c:pt>
                <c:pt idx="9">
                  <c:v>Горнодобывающая промышленность</c:v>
                </c:pt>
                <c:pt idx="10">
                  <c:v>Предоставление прочих видов услуг</c:v>
                </c:pt>
              </c:strCache>
            </c:strRef>
          </c:cat>
          <c:val>
            <c:numRef>
              <c:f>Лист1!$D$2:$D$12</c:f>
              <c:numCache>
                <c:formatCode>#,##0</c:formatCode>
                <c:ptCount val="11"/>
                <c:pt idx="0">
                  <c:v>669</c:v>
                </c:pt>
                <c:pt idx="1">
                  <c:v>465</c:v>
                </c:pt>
                <c:pt idx="2">
                  <c:v>82</c:v>
                </c:pt>
                <c:pt idx="3">
                  <c:v>2</c:v>
                </c:pt>
                <c:pt idx="4">
                  <c:v>73</c:v>
                </c:pt>
                <c:pt idx="5">
                  <c:v>20</c:v>
                </c:pt>
                <c:pt idx="6">
                  <c:v>7</c:v>
                </c:pt>
                <c:pt idx="7">
                  <c:v>0</c:v>
                </c:pt>
                <c:pt idx="8">
                  <c:v>9</c:v>
                </c:pt>
                <c:pt idx="9">
                  <c:v>13</c:v>
                </c:pt>
                <c:pt idx="10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48E-4521-94BE-CCA974A9FB3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 1 января 2020 года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Лист1!$A$2:$A$12</c:f>
              <c:strCache>
                <c:ptCount val="11"/>
                <c:pt idx="0">
                  <c:v>Оптово-розничная торговля</c:v>
                </c:pt>
                <c:pt idx="1">
                  <c:v>Строительство</c:v>
                </c:pt>
                <c:pt idx="2">
                  <c:v>Обрабатывающая промышленность</c:v>
                </c:pt>
                <c:pt idx="3">
                  <c:v>С\х, лесное и рыбное хозяйство</c:v>
                </c:pt>
                <c:pt idx="4">
                  <c:v>Транспорт и складирование</c:v>
                </c:pt>
                <c:pt idx="5">
                  <c:v>Информация и связь</c:v>
                </c:pt>
                <c:pt idx="6">
                  <c:v>Финансовая и страховая деятельность</c:v>
                </c:pt>
                <c:pt idx="7">
                  <c:v>Здравоохранение и социальное обслуживание населения</c:v>
                </c:pt>
                <c:pt idx="8">
                  <c:v>Искусство, развлечение и отдых</c:v>
                </c:pt>
                <c:pt idx="9">
                  <c:v>Горнодобывающая промышленность</c:v>
                </c:pt>
                <c:pt idx="10">
                  <c:v>Предоставление прочих видов услуг</c:v>
                </c:pt>
              </c:strCache>
            </c:strRef>
          </c:cat>
          <c:val>
            <c:numRef>
              <c:f>Лист1!$E$2:$E$12</c:f>
              <c:numCache>
                <c:formatCode>#,##0</c:formatCode>
                <c:ptCount val="11"/>
                <c:pt idx="0">
                  <c:v>1236</c:v>
                </c:pt>
                <c:pt idx="1">
                  <c:v>779</c:v>
                </c:pt>
                <c:pt idx="2">
                  <c:v>236</c:v>
                </c:pt>
                <c:pt idx="3">
                  <c:v>3</c:v>
                </c:pt>
                <c:pt idx="4">
                  <c:v>169</c:v>
                </c:pt>
                <c:pt idx="5">
                  <c:v>32</c:v>
                </c:pt>
                <c:pt idx="6">
                  <c:v>13</c:v>
                </c:pt>
                <c:pt idx="7">
                  <c:v>4</c:v>
                </c:pt>
                <c:pt idx="8">
                  <c:v>19</c:v>
                </c:pt>
                <c:pt idx="9">
                  <c:v>49</c:v>
                </c:pt>
                <c:pt idx="10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48E-4521-94BE-CCA974A9FB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940860287"/>
        <c:axId val="937958815"/>
      </c:barChart>
      <c:catAx>
        <c:axId val="94086028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937958815"/>
        <c:crosses val="autoZero"/>
        <c:auto val="1"/>
        <c:lblAlgn val="ctr"/>
        <c:lblOffset val="100"/>
        <c:noMultiLvlLbl val="0"/>
      </c:catAx>
      <c:valAx>
        <c:axId val="93795881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9408602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K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Зарегистрированные юридические лица на 1 января 2019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Лист1!$A$2:$A$18</c:f>
              <c:strCache>
                <c:ptCount val="17"/>
                <c:pt idx="0">
                  <c:v>Алматы</c:v>
                </c:pt>
                <c:pt idx="1">
                  <c:v>Нур-Султан</c:v>
                </c:pt>
                <c:pt idx="2">
                  <c:v>Карагандинская</c:v>
                </c:pt>
                <c:pt idx="3">
                  <c:v>Шымкент</c:v>
                </c:pt>
                <c:pt idx="4">
                  <c:v>Алматинская</c:v>
                </c:pt>
                <c:pt idx="5">
                  <c:v>ВКО</c:v>
                </c:pt>
                <c:pt idx="6">
                  <c:v>Актюбинская</c:v>
                </c:pt>
                <c:pt idx="7">
                  <c:v>Павлодарская</c:v>
                </c:pt>
                <c:pt idx="8">
                  <c:v>Мангыстауская</c:v>
                </c:pt>
                <c:pt idx="9">
                  <c:v>Туркестанская</c:v>
                </c:pt>
                <c:pt idx="10">
                  <c:v>Костанайская</c:v>
                </c:pt>
                <c:pt idx="11">
                  <c:v>Акмолинская</c:v>
                </c:pt>
                <c:pt idx="12">
                  <c:v>Атырауская</c:v>
                </c:pt>
                <c:pt idx="13">
                  <c:v>Жамбылская</c:v>
                </c:pt>
                <c:pt idx="14">
                  <c:v>ЗКО</c:v>
                </c:pt>
                <c:pt idx="15">
                  <c:v>Кызылординсая</c:v>
                </c:pt>
                <c:pt idx="16">
                  <c:v>СКО</c:v>
                </c:pt>
              </c:strCache>
            </c:strRef>
          </c:cat>
          <c:val>
            <c:numRef>
              <c:f>Лист1!$B$2:$B$18</c:f>
              <c:numCache>
                <c:formatCode>#,##0</c:formatCode>
                <c:ptCount val="17"/>
                <c:pt idx="0">
                  <c:v>123796</c:v>
                </c:pt>
                <c:pt idx="1">
                  <c:v>69158</c:v>
                </c:pt>
                <c:pt idx="2">
                  <c:v>29579</c:v>
                </c:pt>
                <c:pt idx="3">
                  <c:v>21792</c:v>
                </c:pt>
                <c:pt idx="4">
                  <c:v>21661</c:v>
                </c:pt>
                <c:pt idx="5">
                  <c:v>20761</c:v>
                </c:pt>
                <c:pt idx="6">
                  <c:v>17520</c:v>
                </c:pt>
                <c:pt idx="7">
                  <c:v>15668</c:v>
                </c:pt>
                <c:pt idx="8">
                  <c:v>14975</c:v>
                </c:pt>
                <c:pt idx="9">
                  <c:v>14182</c:v>
                </c:pt>
                <c:pt idx="10">
                  <c:v>14092</c:v>
                </c:pt>
                <c:pt idx="11">
                  <c:v>13719</c:v>
                </c:pt>
                <c:pt idx="12">
                  <c:v>12612</c:v>
                </c:pt>
                <c:pt idx="13">
                  <c:v>12404</c:v>
                </c:pt>
                <c:pt idx="14">
                  <c:v>10960</c:v>
                </c:pt>
                <c:pt idx="15">
                  <c:v>10483</c:v>
                </c:pt>
                <c:pt idx="16">
                  <c:v>10445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45-4117-B901-65FD25AD44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Зарегистрированные юридические лица на 1 января 2020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Лист1!$A$2:$A$18</c:f>
              <c:strCache>
                <c:ptCount val="17"/>
                <c:pt idx="0">
                  <c:v>Алматы</c:v>
                </c:pt>
                <c:pt idx="1">
                  <c:v>Нур-Султан</c:v>
                </c:pt>
                <c:pt idx="2">
                  <c:v>Карагандинская</c:v>
                </c:pt>
                <c:pt idx="3">
                  <c:v>Шымкент</c:v>
                </c:pt>
                <c:pt idx="4">
                  <c:v>Алматинская</c:v>
                </c:pt>
                <c:pt idx="5">
                  <c:v>ВКО</c:v>
                </c:pt>
                <c:pt idx="6">
                  <c:v>Актюбинская</c:v>
                </c:pt>
                <c:pt idx="7">
                  <c:v>Павлодарская</c:v>
                </c:pt>
                <c:pt idx="8">
                  <c:v>Мангыстауская</c:v>
                </c:pt>
                <c:pt idx="9">
                  <c:v>Туркестанская</c:v>
                </c:pt>
                <c:pt idx="10">
                  <c:v>Костанайская</c:v>
                </c:pt>
                <c:pt idx="11">
                  <c:v>Акмолинская</c:v>
                </c:pt>
                <c:pt idx="12">
                  <c:v>Атырауская</c:v>
                </c:pt>
                <c:pt idx="13">
                  <c:v>Жамбылская</c:v>
                </c:pt>
                <c:pt idx="14">
                  <c:v>ЗКО</c:v>
                </c:pt>
                <c:pt idx="15">
                  <c:v>Кызылординсая</c:v>
                </c:pt>
                <c:pt idx="16">
                  <c:v>СКО</c:v>
                </c:pt>
              </c:strCache>
            </c:strRef>
          </c:cat>
          <c:val>
            <c:numRef>
              <c:f>Лист1!$C$2:$C$18</c:f>
              <c:numCache>
                <c:formatCode>#,##0</c:formatCode>
                <c:ptCount val="17"/>
                <c:pt idx="0">
                  <c:v>125554</c:v>
                </c:pt>
                <c:pt idx="1">
                  <c:v>73704</c:v>
                </c:pt>
                <c:pt idx="2">
                  <c:v>30118</c:v>
                </c:pt>
                <c:pt idx="3">
                  <c:v>23116</c:v>
                </c:pt>
                <c:pt idx="4">
                  <c:v>22850</c:v>
                </c:pt>
                <c:pt idx="5">
                  <c:v>21023</c:v>
                </c:pt>
                <c:pt idx="6">
                  <c:v>17984</c:v>
                </c:pt>
                <c:pt idx="7">
                  <c:v>16007</c:v>
                </c:pt>
                <c:pt idx="8">
                  <c:v>15762</c:v>
                </c:pt>
                <c:pt idx="9">
                  <c:v>15067</c:v>
                </c:pt>
                <c:pt idx="10">
                  <c:v>14254</c:v>
                </c:pt>
                <c:pt idx="11">
                  <c:v>13940</c:v>
                </c:pt>
                <c:pt idx="12">
                  <c:v>12828</c:v>
                </c:pt>
                <c:pt idx="13">
                  <c:v>12597</c:v>
                </c:pt>
                <c:pt idx="14">
                  <c:v>11056</c:v>
                </c:pt>
                <c:pt idx="15">
                  <c:v>10524</c:v>
                </c:pt>
                <c:pt idx="16">
                  <c:v>10303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45-4117-B901-65FD25AD44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4804352"/>
        <c:axId val="2115731280"/>
      </c:barChart>
      <c:catAx>
        <c:axId val="2104804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2115731280"/>
        <c:crosses val="autoZero"/>
        <c:auto val="1"/>
        <c:lblAlgn val="ctr"/>
        <c:lblOffset val="100"/>
        <c:noMultiLvlLbl val="0"/>
      </c:catAx>
      <c:valAx>
        <c:axId val="2115731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2104804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K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Ликвидированные юридические лица на 1 января 2019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Лист2!$A$2:$A$18</c:f>
              <c:strCache>
                <c:ptCount val="17"/>
                <c:pt idx="0">
                  <c:v>Алматы</c:v>
                </c:pt>
                <c:pt idx="1">
                  <c:v>Нур-Султан</c:v>
                </c:pt>
                <c:pt idx="2">
                  <c:v>Карагандинская</c:v>
                </c:pt>
                <c:pt idx="3">
                  <c:v>Шымкент</c:v>
                </c:pt>
                <c:pt idx="4">
                  <c:v>Алматинская</c:v>
                </c:pt>
                <c:pt idx="5">
                  <c:v>ВКО</c:v>
                </c:pt>
                <c:pt idx="6">
                  <c:v>Актюбинская</c:v>
                </c:pt>
                <c:pt idx="7">
                  <c:v>Павлодарская</c:v>
                </c:pt>
                <c:pt idx="8">
                  <c:v>Мангыстауская</c:v>
                </c:pt>
                <c:pt idx="9">
                  <c:v>Туркестанская</c:v>
                </c:pt>
                <c:pt idx="10">
                  <c:v>Костанайская</c:v>
                </c:pt>
                <c:pt idx="11">
                  <c:v>Акмолинская</c:v>
                </c:pt>
                <c:pt idx="12">
                  <c:v>Атырауская</c:v>
                </c:pt>
                <c:pt idx="13">
                  <c:v>Жамбылская</c:v>
                </c:pt>
                <c:pt idx="14">
                  <c:v>ЗКО</c:v>
                </c:pt>
                <c:pt idx="15">
                  <c:v>Кызылординская</c:v>
                </c:pt>
                <c:pt idx="16">
                  <c:v>СКО</c:v>
                </c:pt>
              </c:strCache>
            </c:strRef>
          </c:cat>
          <c:val>
            <c:numRef>
              <c:f>Лист2!$B$2:$B$18</c:f>
              <c:numCache>
                <c:formatCode>General</c:formatCode>
                <c:ptCount val="17"/>
                <c:pt idx="0">
                  <c:v>783</c:v>
                </c:pt>
                <c:pt idx="1">
                  <c:v>258</c:v>
                </c:pt>
                <c:pt idx="2">
                  <c:v>318</c:v>
                </c:pt>
                <c:pt idx="3">
                  <c:v>128</c:v>
                </c:pt>
                <c:pt idx="4">
                  <c:v>119</c:v>
                </c:pt>
                <c:pt idx="5">
                  <c:v>170</c:v>
                </c:pt>
                <c:pt idx="6">
                  <c:v>121</c:v>
                </c:pt>
                <c:pt idx="7">
                  <c:v>151</c:v>
                </c:pt>
                <c:pt idx="8">
                  <c:v>69</c:v>
                </c:pt>
                <c:pt idx="9">
                  <c:v>50</c:v>
                </c:pt>
                <c:pt idx="10">
                  <c:v>168</c:v>
                </c:pt>
                <c:pt idx="11">
                  <c:v>111</c:v>
                </c:pt>
                <c:pt idx="12">
                  <c:v>131</c:v>
                </c:pt>
                <c:pt idx="13">
                  <c:v>55</c:v>
                </c:pt>
                <c:pt idx="14">
                  <c:v>103</c:v>
                </c:pt>
                <c:pt idx="15">
                  <c:v>50</c:v>
                </c:pt>
                <c:pt idx="16">
                  <c:v>168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5B-4907-B511-8FB2203617C2}"/>
            </c:ext>
          </c:extLst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Ликвидированные юридические лица на 1 января 2020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Лист2!$A$2:$A$18</c:f>
              <c:strCache>
                <c:ptCount val="17"/>
                <c:pt idx="0">
                  <c:v>Алматы</c:v>
                </c:pt>
                <c:pt idx="1">
                  <c:v>Нур-Султан</c:v>
                </c:pt>
                <c:pt idx="2">
                  <c:v>Карагандинская</c:v>
                </c:pt>
                <c:pt idx="3">
                  <c:v>Шымкент</c:v>
                </c:pt>
                <c:pt idx="4">
                  <c:v>Алматинская</c:v>
                </c:pt>
                <c:pt idx="5">
                  <c:v>ВКО</c:v>
                </c:pt>
                <c:pt idx="6">
                  <c:v>Актюбинская</c:v>
                </c:pt>
                <c:pt idx="7">
                  <c:v>Павлодарская</c:v>
                </c:pt>
                <c:pt idx="8">
                  <c:v>Мангыстауская</c:v>
                </c:pt>
                <c:pt idx="9">
                  <c:v>Туркестанская</c:v>
                </c:pt>
                <c:pt idx="10">
                  <c:v>Костанайская</c:v>
                </c:pt>
                <c:pt idx="11">
                  <c:v>Акмолинская</c:v>
                </c:pt>
                <c:pt idx="12">
                  <c:v>Атырауская</c:v>
                </c:pt>
                <c:pt idx="13">
                  <c:v>Жамбылская</c:v>
                </c:pt>
                <c:pt idx="14">
                  <c:v>ЗКО</c:v>
                </c:pt>
                <c:pt idx="15">
                  <c:v>Кызылординская</c:v>
                </c:pt>
                <c:pt idx="16">
                  <c:v>СКО</c:v>
                </c:pt>
              </c:strCache>
            </c:strRef>
          </c:cat>
          <c:val>
            <c:numRef>
              <c:f>Лист2!$C$2:$C$18</c:f>
              <c:numCache>
                <c:formatCode>#,##0</c:formatCode>
                <c:ptCount val="17"/>
                <c:pt idx="0">
                  <c:v>3627</c:v>
                </c:pt>
                <c:pt idx="1">
                  <c:v>2240</c:v>
                </c:pt>
                <c:pt idx="2" formatCode="General">
                  <c:v>304</c:v>
                </c:pt>
                <c:pt idx="3" formatCode="General">
                  <c:v>169</c:v>
                </c:pt>
                <c:pt idx="4" formatCode="General">
                  <c:v>135</c:v>
                </c:pt>
                <c:pt idx="5" formatCode="General">
                  <c:v>186</c:v>
                </c:pt>
                <c:pt idx="6" formatCode="General">
                  <c:v>227</c:v>
                </c:pt>
                <c:pt idx="7" formatCode="General">
                  <c:v>140</c:v>
                </c:pt>
                <c:pt idx="8" formatCode="General">
                  <c:v>68</c:v>
                </c:pt>
                <c:pt idx="9" formatCode="General">
                  <c:v>70</c:v>
                </c:pt>
                <c:pt idx="10" formatCode="General">
                  <c:v>148</c:v>
                </c:pt>
                <c:pt idx="11" formatCode="General">
                  <c:v>251</c:v>
                </c:pt>
                <c:pt idx="12" formatCode="General">
                  <c:v>236</c:v>
                </c:pt>
                <c:pt idx="13" formatCode="General">
                  <c:v>70</c:v>
                </c:pt>
                <c:pt idx="14" formatCode="General">
                  <c:v>140</c:v>
                </c:pt>
                <c:pt idx="15" formatCode="General">
                  <c:v>68</c:v>
                </c:pt>
                <c:pt idx="16" formatCode="General">
                  <c:v>170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5B-4907-B511-8FB2203617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15320288"/>
        <c:axId val="1996478624"/>
      </c:barChart>
      <c:catAx>
        <c:axId val="211532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1996478624"/>
        <c:crosses val="autoZero"/>
        <c:auto val="1"/>
        <c:lblAlgn val="ctr"/>
        <c:lblOffset val="100"/>
        <c:noMultiLvlLbl val="0"/>
      </c:catAx>
      <c:valAx>
        <c:axId val="1996478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2115320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K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5E6-4059-BE62-27F7E7C9B05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5E6-4059-BE62-27F7E7C9B05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5E6-4059-BE62-27F7E7C9B05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5E6-4059-BE62-27F7E7C9B05A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spc="0" baseline="0">
                      <a:solidFill>
                        <a:schemeClr val="accen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KZ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C5E6-4059-BE62-27F7E7C9B05A}"/>
                </c:ext>
              </c:extLst>
            </c:dLbl>
            <c:dLbl>
              <c:idx val="1"/>
              <c:layout>
                <c:manualLayout>
                  <c:x val="9.3676814988290322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spc="0" baseline="0">
                      <a:solidFill>
                        <a:schemeClr val="accent2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K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5E6-4059-BE62-27F7E7C9B05A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spc="0" baseline="0">
                      <a:solidFill>
                        <a:schemeClr val="accent3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KZ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C5E6-4059-BE62-27F7E7C9B05A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spc="0" baseline="0">
                      <a:solidFill>
                        <a:schemeClr val="accent4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KZ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C5E6-4059-BE62-27F7E7C9B0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spc="0" baseline="0">
                    <a:solidFill>
                      <a:schemeClr val="accen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KZ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Лист1!$A$1:$A$4</c:f>
              <c:strCache>
                <c:ptCount val="4"/>
                <c:pt idx="0">
                  <c:v>18-30 лет</c:v>
                </c:pt>
                <c:pt idx="1">
                  <c:v>31 - 40 лет</c:v>
                </c:pt>
                <c:pt idx="2">
                  <c:v>41-50 лет</c:v>
                </c:pt>
                <c:pt idx="3">
                  <c:v>51 - 60 лет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37.700000000000003</c:v>
                </c:pt>
                <c:pt idx="1">
                  <c:v>20.9</c:v>
                </c:pt>
                <c:pt idx="2">
                  <c:v>25.3</c:v>
                </c:pt>
                <c:pt idx="3">
                  <c:v>16.399999999999999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5E6-4059-BE62-27F7E7C9B05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K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2A2-47FA-8C06-A7349FFD3DA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2A2-47FA-8C06-A7349FFD3DA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2A2-47FA-8C06-A7349FFD3DA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2A2-47FA-8C06-A7349FFD3DA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2A2-47FA-8C06-A7349FFD3DA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92A2-47FA-8C06-A7349FFD3DA3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spc="0" baseline="0">
                      <a:solidFill>
                        <a:schemeClr val="accen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KZ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92A2-47FA-8C06-A7349FFD3DA3}"/>
                </c:ext>
              </c:extLst>
            </c:dLbl>
            <c:dLbl>
              <c:idx val="1"/>
              <c:layout>
                <c:manualLayout>
                  <c:x val="4.5371070541212054E-2"/>
                  <c:y val="-1.3981408234546264E-1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spc="0" baseline="0">
                      <a:solidFill>
                        <a:schemeClr val="accent2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K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61963919196284"/>
                      <c:h val="0.2768350810295519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92A2-47FA-8C06-A7349FFD3DA3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spc="0" baseline="0">
                      <a:solidFill>
                        <a:schemeClr val="accent3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KZ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92A2-47FA-8C06-A7349FFD3DA3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spc="0" baseline="0">
                      <a:solidFill>
                        <a:schemeClr val="accent4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KZ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92A2-47FA-8C06-A7349FFD3DA3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spc="0" baseline="0">
                      <a:solidFill>
                        <a:schemeClr val="accent5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KZ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92A2-47FA-8C06-A7349FFD3DA3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spc="0" baseline="0">
                      <a:solidFill>
                        <a:schemeClr val="accent6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KZ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92A2-47FA-8C06-A7349FFD3D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spc="0" baseline="0">
                    <a:solidFill>
                      <a:schemeClr val="accen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KZ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Лист2!$A$1:$A$6</c:f>
              <c:strCache>
                <c:ptCount val="6"/>
                <c:pt idx="0">
                  <c:v>Не было работы( заказов,потрибителей моей продукции)</c:v>
                </c:pt>
                <c:pt idx="1">
                  <c:v>Понял бесперспективность данного бизнеса</c:v>
                </c:pt>
                <c:pt idx="2">
                  <c:v>Не выдержал конкуренции</c:v>
                </c:pt>
                <c:pt idx="3">
                  <c:v>Понял что в силу своих личных качеств и способностей не гож</c:v>
                </c:pt>
                <c:pt idx="4">
                  <c:v>Не выдержал давления</c:v>
                </c:pt>
                <c:pt idx="5">
                  <c:v>Другое</c:v>
                </c:pt>
              </c:strCache>
            </c:strRef>
          </c:cat>
          <c:val>
            <c:numRef>
              <c:f>Лист2!$B$1:$B$6</c:f>
              <c:numCache>
                <c:formatCode>General</c:formatCode>
                <c:ptCount val="6"/>
                <c:pt idx="0">
                  <c:v>36</c:v>
                </c:pt>
                <c:pt idx="1">
                  <c:v>18</c:v>
                </c:pt>
                <c:pt idx="2">
                  <c:v>13</c:v>
                </c:pt>
                <c:pt idx="3">
                  <c:v>13</c:v>
                </c:pt>
                <c:pt idx="4">
                  <c:v>11</c:v>
                </c:pt>
                <c:pt idx="5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2A2-47FA-8C06-A7349FFD3DA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KZ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946499210097409"/>
          <c:y val="2.243829468960359E-2"/>
          <c:w val="0.37448435409311265"/>
          <c:h val="0.6613696193734945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44F-4C5F-8C93-6478891DA3C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44F-4C5F-8C93-6478891DA3C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44F-4C5F-8C93-6478891DA3C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44F-4C5F-8C93-6478891DA3C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44F-4C5F-8C93-6478891DA3C7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8B9C7606-6AE1-4110-A3D1-F8BA6F172F9B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44F-4C5F-8C93-6478891DA3C7}"/>
                </c:ext>
              </c:extLst>
            </c:dLbl>
            <c:dLbl>
              <c:idx val="1"/>
              <c:layout>
                <c:manualLayout>
                  <c:x val="-4.5144466316710409E-2"/>
                  <c:y val="-0.18974445902595508"/>
                </c:manualLayout>
              </c:layout>
              <c:tx>
                <c:rich>
                  <a:bodyPr/>
                  <a:lstStyle/>
                  <a:p>
                    <a:fld id="{48472566-2B41-446B-A979-560CE3CB0729}" type="PERCENTAGE">
                      <a:rPr lang="en-US" baseline="0"/>
                      <a:pPr/>
                      <a:t>[ПРОЦЕНТ]</a:t>
                    </a:fld>
                    <a:endParaRPr lang="ru-KZ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44F-4C5F-8C93-6478891DA3C7}"/>
                </c:ext>
              </c:extLst>
            </c:dLbl>
            <c:dLbl>
              <c:idx val="2"/>
              <c:layout>
                <c:manualLayout>
                  <c:x val="0.10274711029040905"/>
                  <c:y val="-0.1580877979257827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
</a:t>
                    </a:r>
                    <a:fld id="{DB0FF5DE-318F-4E9D-9959-52F044F77CC0}" type="PERCENTAGE">
                      <a:rPr lang="en-US" baseline="0"/>
                      <a:pPr>
                        <a:defRPr/>
                      </a:pPr>
                      <a:t>[ПРОЦЕНТ]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K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835562706593913"/>
                      <c:h val="0.1240019081384460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C44F-4C5F-8C93-6478891DA3C7}"/>
                </c:ext>
              </c:extLst>
            </c:dLbl>
            <c:dLbl>
              <c:idx val="3"/>
              <c:layout>
                <c:manualLayout>
                  <c:x val="5.6302274715660489E-2"/>
                  <c:y val="-0.12871974336541267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69FF0B08-2B63-47C6-BA0A-CC02B4103171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C44F-4C5F-8C93-6478891DA3C7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2191CA81-6A84-455B-BE43-25C7D3178406}" type="PERCENTAGE">
                      <a:rPr lang="en-US" baseline="0"/>
                      <a:pPr/>
                      <a:t>[ПРОЦЕНТ]</a:t>
                    </a:fld>
                    <a:endParaRPr lang="ru-KZ"/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C44F-4C5F-8C93-6478891DA3C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KZ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Лист3!$A$1:$A$5</c:f>
              <c:strCache>
                <c:ptCount val="5"/>
                <c:pt idx="0">
                  <c:v>Скорее Благоприятное </c:v>
                </c:pt>
                <c:pt idx="1">
                  <c:v>Достаточнго Благоприятное </c:v>
                </c:pt>
                <c:pt idx="2">
                  <c:v>Скорее неблогаприятное </c:v>
                </c:pt>
                <c:pt idx="3">
                  <c:v>Очень неблпгоприятное </c:v>
                </c:pt>
                <c:pt idx="4">
                  <c:v>Ни то, н и другое</c:v>
                </c:pt>
              </c:strCache>
            </c:strRef>
          </c:cat>
          <c:val>
            <c:numRef>
              <c:f>Лист3!$B$1:$B$5</c:f>
              <c:numCache>
                <c:formatCode>General</c:formatCode>
                <c:ptCount val="5"/>
                <c:pt idx="0">
                  <c:v>37</c:v>
                </c:pt>
                <c:pt idx="1">
                  <c:v>17</c:v>
                </c:pt>
                <c:pt idx="2">
                  <c:v>7</c:v>
                </c:pt>
                <c:pt idx="3">
                  <c:v>2</c:v>
                </c:pt>
                <c:pt idx="4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44F-4C5F-8C93-6478891DA3C7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K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KZ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K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Лист4!$A$1:$A$13</c:f>
              <c:strCache>
                <c:ptCount val="13"/>
                <c:pt idx="0">
                  <c:v>Нехватка собственных финансовых средств для развития </c:v>
                </c:pt>
                <c:pt idx="1">
                  <c:v>Трудности с получением кредитов </c:v>
                </c:pt>
                <c:pt idx="2">
                  <c:v>Высокие налоги</c:v>
                </c:pt>
                <c:pt idx="3">
                  <c:v>Многочисленные проверки контролирующих и налоговых органов</c:v>
                </c:pt>
                <c:pt idx="4">
                  <c:v>Чрезмерная конкуренция</c:v>
                </c:pt>
                <c:pt idx="5">
                  <c:v>Отсуствие эффективной поддержки со сотроны государства</c:v>
                </c:pt>
                <c:pt idx="6">
                  <c:v>Недостаток собственных знаний и навыков для развития бизнеса</c:v>
                </c:pt>
                <c:pt idx="7">
                  <c:v>Непровомерное действие контролирующих органов</c:v>
                </c:pt>
                <c:pt idx="8">
                  <c:v>Высокие ставки арендной платы</c:v>
                </c:pt>
                <c:pt idx="9">
                  <c:v>Поиск источников инвестиций</c:v>
                </c:pt>
                <c:pt idx="10">
                  <c:v>Нехватка необходимого оборудования </c:v>
                </c:pt>
                <c:pt idx="11">
                  <c:v>Низкий покупательский спрос</c:v>
                </c:pt>
                <c:pt idx="12">
                  <c:v>Проблема подбора необходимых кадров</c:v>
                </c:pt>
              </c:strCache>
            </c:strRef>
          </c:cat>
          <c:val>
            <c:numRef>
              <c:f>Лист4!$B$1:$B$13</c:f>
              <c:numCache>
                <c:formatCode>General</c:formatCode>
                <c:ptCount val="13"/>
                <c:pt idx="0">
                  <c:v>47.2</c:v>
                </c:pt>
                <c:pt idx="1">
                  <c:v>46.9</c:v>
                </c:pt>
                <c:pt idx="2">
                  <c:v>34.5</c:v>
                </c:pt>
                <c:pt idx="3">
                  <c:v>25.2</c:v>
                </c:pt>
                <c:pt idx="4">
                  <c:v>23.3</c:v>
                </c:pt>
                <c:pt idx="5">
                  <c:v>23.2</c:v>
                </c:pt>
                <c:pt idx="6">
                  <c:v>20.6</c:v>
                </c:pt>
                <c:pt idx="7">
                  <c:v>20</c:v>
                </c:pt>
                <c:pt idx="8">
                  <c:v>19</c:v>
                </c:pt>
                <c:pt idx="9">
                  <c:v>18.7</c:v>
                </c:pt>
                <c:pt idx="10">
                  <c:v>18.3</c:v>
                </c:pt>
                <c:pt idx="11">
                  <c:v>18.2</c:v>
                </c:pt>
                <c:pt idx="12">
                  <c:v>14.7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F7-43A0-83F7-03654BCA8BB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948321183"/>
        <c:axId val="1958265919"/>
      </c:barChart>
      <c:catAx>
        <c:axId val="194832118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KZ"/>
          </a:p>
        </c:txPr>
        <c:crossAx val="1958265919"/>
        <c:crosses val="autoZero"/>
        <c:auto val="1"/>
        <c:lblAlgn val="ctr"/>
        <c:lblOffset val="100"/>
        <c:noMultiLvlLbl val="0"/>
      </c:catAx>
      <c:valAx>
        <c:axId val="195826591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KZ"/>
          </a:p>
        </c:txPr>
        <c:crossAx val="19483211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KZ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91B-47C6-9B15-AF58B84978D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91B-47C6-9B15-AF58B84978D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91B-47C6-9B15-AF58B84978D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KZ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A91B-47C6-9B15-AF58B84978D2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KZ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A91B-47C6-9B15-AF58B84978D2}"/>
                </c:ext>
              </c:extLst>
            </c:dLbl>
            <c:dLbl>
              <c:idx val="2"/>
              <c:layout>
                <c:manualLayout>
                  <c:x val="-1.9444444444444459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K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91B-47C6-9B15-AF58B84978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accen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KZ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Лист5!$A$1:$A$3</c:f>
              <c:strCache>
                <c:ptCount val="3"/>
                <c:pt idx="0">
                  <c:v>Предоставление субъектам малого и среднего бизнеса финансовой поддержски </c:v>
                </c:pt>
                <c:pt idx="1">
                  <c:v>Содействие в получении кредитов </c:v>
                </c:pt>
                <c:pt idx="2">
                  <c:v>Оказание консультационной поддержки по различным вопросам</c:v>
                </c:pt>
              </c:strCache>
            </c:strRef>
          </c:cat>
          <c:val>
            <c:numRef>
              <c:f>Лист5!$B$1:$B$3</c:f>
              <c:numCache>
                <c:formatCode>General</c:formatCode>
                <c:ptCount val="3"/>
                <c:pt idx="0">
                  <c:v>58.3</c:v>
                </c:pt>
                <c:pt idx="1">
                  <c:v>40</c:v>
                </c:pt>
                <c:pt idx="2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91B-47C6-9B15-AF58B84978D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K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13</Pages>
  <Words>2311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Dilnara Turganova</dc:creator>
  <cp:keywords/>
  <dc:description/>
  <cp:lastModifiedBy>Dilnara Turganova</cp:lastModifiedBy>
  <cp:revision>16</cp:revision>
  <dcterms:created xsi:type="dcterms:W3CDTF">2020-12-04T13:05:00Z</dcterms:created>
  <dcterms:modified xsi:type="dcterms:W3CDTF">2020-12-07T06:06:00Z</dcterms:modified>
</cp:coreProperties>
</file>