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F5" w:rsidRPr="00493E9F" w:rsidRDefault="00C555F5" w:rsidP="00493E9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Куликова С.С., Юрова О.В.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Волгоградский государственный технический университет</w:t>
      </w:r>
    </w:p>
    <w:p w:rsidR="00C555F5" w:rsidRPr="00493E9F" w:rsidRDefault="00C555F5" w:rsidP="00493E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5F5" w:rsidRPr="00493E9F" w:rsidRDefault="00F34D1E" w:rsidP="00493E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</w:t>
      </w:r>
      <w:r w:rsidR="00C555F5" w:rsidRPr="0049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применения концепции «места притяжения» в </w:t>
      </w:r>
      <w:r w:rsidR="00A87602" w:rsidRPr="0049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сфере организации общественного питания в университете</w:t>
      </w:r>
    </w:p>
    <w:p w:rsidR="00C555F5" w:rsidRPr="00493E9F" w:rsidRDefault="00C555F5" w:rsidP="00493E9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7602" w:rsidRDefault="00C555F5" w:rsidP="00320FA1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</w:p>
    <w:p w:rsidR="00C33C49" w:rsidRPr="00075F3B" w:rsidRDefault="00320FA1" w:rsidP="002F1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статье рассматриваются особенности организации общественного питания в университете, </w:t>
      </w:r>
      <w:r w:rsidR="00C33C49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актуальные</w:t>
      </w:r>
      <w:r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тренды общественного питания, </w:t>
      </w:r>
      <w:r w:rsidR="00C33C49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форматы точек питания и публичных пространств в вузах, результаты онлайн опроса с потребностями целевых аудиторий, а также применения концепции «места притяжения» для реализации многоцелевых проектов на территориях университета.</w:t>
      </w:r>
    </w:p>
    <w:p w:rsidR="00320FA1" w:rsidRPr="00075F3B" w:rsidRDefault="00C33C49" w:rsidP="00E27AC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AC7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7D99" w:rsidRDefault="00320FA1" w:rsidP="002F1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87602" w:rsidRPr="00075F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 w:rsidR="00A87602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D99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университет, </w:t>
      </w:r>
      <w:r w:rsidR="00A87602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питания в университете, место притяжения</w:t>
      </w:r>
      <w:r w:rsidR="00493E9F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>, тренды общественного питания</w:t>
      </w:r>
      <w:r w:rsidR="00467D99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>, концепция «третьего места»</w:t>
      </w:r>
      <w:r w:rsidR="000F5243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>, общественные пространства, онлайн опрос</w:t>
      </w:r>
      <w:r w:rsidR="00493E9F"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3C49" w:rsidRDefault="00C33C49" w:rsidP="002F16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602" w:rsidRPr="00493E9F" w:rsidRDefault="00A87602" w:rsidP="002F16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питания студентов ВУЗов – важная сфера общественного питания, осуществляемая на базе столовых учебного заведения, кафетериев, буфетов, и представленная для пользования в ларьках и продуктовых автоматах. Организация рационального питания учащихся во время обучения в вузе </w:t>
      </w:r>
      <w:r w:rsidR="00951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рассматривается в качестве одного из 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важных факторов поддержания их здоровья и эффективности обучения [</w:t>
      </w:r>
      <w:r w:rsidR="00BC0AF1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]. Однако</w:t>
      </w:r>
      <w:r w:rsidR="009513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учебным заведением стоит вопрос не только организации качественного питания студентов, но и получения прибыли от реализации данной деятельности. Показатели доходности </w:t>
      </w:r>
      <w:r w:rsidR="0095131B">
        <w:rPr>
          <w:rFonts w:ascii="Times New Roman" w:hAnsi="Times New Roman" w:cs="Times New Roman"/>
          <w:color w:val="000000" w:themeColor="text1"/>
          <w:sz w:val="28"/>
          <w:szCs w:val="28"/>
        </w:rPr>
        <w:t>точек питания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большинстве случаев, напрямую зависят от показателей удовлетворенности студентов </w:t>
      </w:r>
      <w:r w:rsidR="00433F78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процессом организации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общественного питания.</w:t>
      </w:r>
    </w:p>
    <w:p w:rsidR="00752D3C" w:rsidRPr="00493E9F" w:rsidRDefault="00A87602" w:rsidP="002F1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49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308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причине развития высокой конкуренции в сфере общественного питания перед заведениями питания </w:t>
      </w:r>
      <w:r w:rsidR="00F13920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университете </w:t>
      </w:r>
      <w:r w:rsidR="00E41308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 возникать вопрос о способах удержания и привлечения клиентов, помимо оказания услуг качественного питания. Потребности клиентов ограничиваются не только получением удовлетворения от потребления пищи, но также </w:t>
      </w:r>
      <w:r w:rsidR="00714883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проведением досуга. </w:t>
      </w:r>
      <w:r w:rsidR="00557795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данного вопроса становится применение концепции «места притяжения» в стенах университета.</w:t>
      </w:r>
    </w:p>
    <w:p w:rsidR="00557795" w:rsidRPr="00493E9F" w:rsidRDefault="00367E9B" w:rsidP="002F16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DCD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«Место притяжения» - это то место, которое отвечает различными запросам целевой аудитории в удовлетворении своих потребностей. Это место, имеющее отличительные, </w:t>
      </w:r>
      <w:r w:rsidR="00493E9F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уникальные и</w:t>
      </w:r>
      <w:r w:rsidR="00433F78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многофункциональные характеристики. </w:t>
      </w:r>
      <w:r w:rsidR="00460DCD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Место, которое побуждает потребителей возвращаться в него снова и снова. Данное место имеет свой собственный дизайн помещения, свои уникальные продукты и услуги.</w:t>
      </w:r>
    </w:p>
    <w:p w:rsidR="00557795" w:rsidRPr="00493E9F" w:rsidRDefault="00557795" w:rsidP="002F16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F004A6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концепции «места притяжения» в университетах является увеличение прибыли пунктов питания </w:t>
      </w:r>
      <w:r w:rsidR="00433F78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удержания существующих клиентов и привлечения новых </w:t>
      </w:r>
      <w:r w:rsidR="00F004A6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при помощи создания современного многофункционального пространства питания потребителей услуг и реализации их досуга, применяя основные тренды в сфере организации общественного питания.</w:t>
      </w:r>
    </w:p>
    <w:p w:rsidR="00F004A6" w:rsidRPr="00493E9F" w:rsidRDefault="00F004A6" w:rsidP="002F16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трендами питания в учебных заведениях являются:</w:t>
      </w:r>
    </w:p>
    <w:p w:rsidR="00F004A6" w:rsidRPr="001A0B74" w:rsidRDefault="00F004A6" w:rsidP="002F1687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  <w:lang w:val="en-GB"/>
        </w:rPr>
        <w:t>Free</w:t>
      </w:r>
      <w:r w:rsidRPr="00493E9F">
        <w:rPr>
          <w:color w:val="000000" w:themeColor="text1"/>
          <w:sz w:val="28"/>
          <w:szCs w:val="28"/>
        </w:rPr>
        <w:t xml:space="preserve"> – </w:t>
      </w:r>
      <w:r w:rsidRPr="00493E9F">
        <w:rPr>
          <w:color w:val="000000" w:themeColor="text1"/>
          <w:sz w:val="28"/>
          <w:szCs w:val="28"/>
          <w:lang w:val="en-GB"/>
        </w:rPr>
        <w:t>float</w:t>
      </w:r>
      <w:r w:rsidRPr="00493E9F">
        <w:rPr>
          <w:color w:val="000000" w:themeColor="text1"/>
          <w:sz w:val="28"/>
          <w:szCs w:val="28"/>
        </w:rPr>
        <w:t xml:space="preserve"> формат, п</w:t>
      </w:r>
      <w:r w:rsidRPr="00493E9F">
        <w:rPr>
          <w:color w:val="000000" w:themeColor="text1"/>
          <w:sz w:val="28"/>
          <w:szCs w:val="28"/>
          <w:shd w:val="clear" w:color="auto" w:fill="FFFFFF"/>
        </w:rPr>
        <w:t>редполагающий непременное самообслуживание, когда каждый посетитель двигается со своим подносом вдоль линии раздачи и выбирает себе понравившиеся блюда</w:t>
      </w:r>
      <w:r w:rsidR="00277226" w:rsidRPr="00493E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189C" w:rsidRPr="00493E9F">
        <w:rPr>
          <w:color w:val="000000" w:themeColor="text1"/>
          <w:sz w:val="28"/>
          <w:szCs w:val="28"/>
        </w:rPr>
        <w:t>[</w:t>
      </w:r>
      <w:r w:rsidR="0016189C">
        <w:rPr>
          <w:color w:val="000000" w:themeColor="text1"/>
          <w:sz w:val="28"/>
          <w:szCs w:val="28"/>
        </w:rPr>
        <w:t>2</w:t>
      </w:r>
      <w:r w:rsidR="0016189C" w:rsidRPr="00493E9F">
        <w:rPr>
          <w:color w:val="000000" w:themeColor="text1"/>
          <w:sz w:val="28"/>
          <w:szCs w:val="28"/>
        </w:rPr>
        <w:t>]</w:t>
      </w:r>
      <w:r w:rsidR="0016189C">
        <w:rPr>
          <w:color w:val="000000" w:themeColor="text1"/>
          <w:sz w:val="28"/>
          <w:szCs w:val="28"/>
        </w:rPr>
        <w:t>;</w:t>
      </w:r>
    </w:p>
    <w:p w:rsidR="00277226" w:rsidRPr="00493E9F" w:rsidRDefault="00277226" w:rsidP="002F1687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493E9F">
        <w:rPr>
          <w:bCs/>
          <w:color w:val="000000" w:themeColor="text1"/>
          <w:sz w:val="28"/>
          <w:szCs w:val="28"/>
          <w:shd w:val="clear" w:color="auto" w:fill="FFFFFF"/>
        </w:rPr>
        <w:t xml:space="preserve">Автоматизация и диджитализация - концепция </w:t>
      </w:r>
      <w:r w:rsidRPr="00493E9F">
        <w:rPr>
          <w:color w:val="000000" w:themeColor="text1"/>
          <w:sz w:val="28"/>
          <w:szCs w:val="28"/>
          <w:shd w:val="clear" w:color="auto" w:fill="FFFFFF"/>
        </w:rPr>
        <w:t xml:space="preserve">интеграции с технологиями для оптимизации скорости обслуживания и экономии на оплате труда, т.к. поиски и удержание персонала стали одной из основных проблем на рынке общепита. В тренд автоматизации входят планшеты, </w:t>
      </w:r>
      <w:proofErr w:type="spellStart"/>
      <w:r w:rsidRPr="00493E9F">
        <w:rPr>
          <w:color w:val="000000" w:themeColor="text1"/>
          <w:sz w:val="28"/>
          <w:szCs w:val="28"/>
          <w:shd w:val="clear" w:color="auto" w:fill="FFFFFF"/>
        </w:rPr>
        <w:t>десктопные</w:t>
      </w:r>
      <w:proofErr w:type="spellEnd"/>
      <w:r w:rsidRPr="00493E9F">
        <w:rPr>
          <w:color w:val="000000" w:themeColor="text1"/>
          <w:sz w:val="28"/>
          <w:szCs w:val="28"/>
          <w:shd w:val="clear" w:color="auto" w:fill="FFFFFF"/>
        </w:rPr>
        <w:t xml:space="preserve"> системы заказов, киоски самообслуживания и автоматизированные ПО для ресторанов</w:t>
      </w:r>
      <w:r w:rsidR="001618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189C" w:rsidRPr="00493E9F">
        <w:rPr>
          <w:color w:val="000000" w:themeColor="text1"/>
          <w:sz w:val="28"/>
          <w:szCs w:val="28"/>
        </w:rPr>
        <w:t>[</w:t>
      </w:r>
      <w:r w:rsidR="0016189C">
        <w:rPr>
          <w:color w:val="000000" w:themeColor="text1"/>
          <w:sz w:val="28"/>
          <w:szCs w:val="28"/>
        </w:rPr>
        <w:t>3</w:t>
      </w:r>
      <w:r w:rsidR="0016189C" w:rsidRPr="00493E9F">
        <w:rPr>
          <w:color w:val="000000" w:themeColor="text1"/>
          <w:sz w:val="28"/>
          <w:szCs w:val="28"/>
        </w:rPr>
        <w:t>]</w:t>
      </w:r>
      <w:r w:rsidR="0016189C">
        <w:rPr>
          <w:color w:val="000000" w:themeColor="text1"/>
          <w:sz w:val="28"/>
          <w:szCs w:val="28"/>
        </w:rPr>
        <w:t>;</w:t>
      </w:r>
    </w:p>
    <w:p w:rsidR="00D242CF" w:rsidRPr="00493E9F" w:rsidRDefault="00D242CF" w:rsidP="002F1687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493E9F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Выпечка и сладости - </w:t>
      </w:r>
      <w:r w:rsidRPr="00493E9F">
        <w:rPr>
          <w:color w:val="000000" w:themeColor="text1"/>
          <w:sz w:val="28"/>
          <w:szCs w:val="28"/>
          <w:shd w:val="clear" w:color="auto" w:fill="FFFFFF"/>
        </w:rPr>
        <w:t>свежая выпечка пользуется спросом круглогодично, а размещать такие заведения можно как в спальных районах, так и на центральных улицах с большим трафиком. У студентов выпечка пользуется большим спросом, поскольку быстро и недорого можно пер</w:t>
      </w:r>
      <w:r w:rsidR="0016189C">
        <w:rPr>
          <w:color w:val="000000" w:themeColor="text1"/>
          <w:sz w:val="28"/>
          <w:szCs w:val="28"/>
          <w:shd w:val="clear" w:color="auto" w:fill="FFFFFF"/>
        </w:rPr>
        <w:t xml:space="preserve">екусить продуктами между парами </w:t>
      </w:r>
      <w:r w:rsidR="00286206" w:rsidRPr="00493E9F">
        <w:rPr>
          <w:color w:val="000000" w:themeColor="text1"/>
          <w:sz w:val="28"/>
          <w:szCs w:val="28"/>
        </w:rPr>
        <w:t>[</w:t>
      </w:r>
      <w:r w:rsidR="0016189C">
        <w:rPr>
          <w:color w:val="000000" w:themeColor="text1"/>
          <w:sz w:val="28"/>
          <w:szCs w:val="28"/>
        </w:rPr>
        <w:t>4</w:t>
      </w:r>
      <w:r w:rsidR="00286206" w:rsidRPr="00493E9F">
        <w:rPr>
          <w:color w:val="000000" w:themeColor="text1"/>
          <w:sz w:val="28"/>
          <w:szCs w:val="28"/>
        </w:rPr>
        <w:t>, с.42]</w:t>
      </w:r>
      <w:r w:rsidR="0016189C">
        <w:rPr>
          <w:color w:val="000000" w:themeColor="text1"/>
          <w:sz w:val="28"/>
          <w:szCs w:val="28"/>
        </w:rPr>
        <w:t>;</w:t>
      </w:r>
    </w:p>
    <w:p w:rsidR="00D242CF" w:rsidRPr="00493E9F" w:rsidRDefault="00D242CF" w:rsidP="002F1687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</w:rPr>
        <w:t>Сет-меню</w:t>
      </w:r>
      <w:r w:rsidR="00925295" w:rsidRPr="00493E9F">
        <w:rPr>
          <w:color w:val="000000" w:themeColor="text1"/>
          <w:sz w:val="28"/>
          <w:szCs w:val="28"/>
        </w:rPr>
        <w:t>:</w:t>
      </w:r>
      <w:r w:rsidRPr="00493E9F">
        <w:rPr>
          <w:color w:val="000000" w:themeColor="text1"/>
          <w:sz w:val="28"/>
          <w:szCs w:val="28"/>
        </w:rPr>
        <w:t xml:space="preserve"> </w:t>
      </w:r>
      <w:r w:rsidR="00925295" w:rsidRPr="00493E9F">
        <w:rPr>
          <w:color w:val="000000" w:themeColor="text1"/>
          <w:sz w:val="28"/>
          <w:szCs w:val="28"/>
          <w:shd w:val="clear" w:color="auto" w:fill="FFFFFF"/>
        </w:rPr>
        <w:t>б</w:t>
      </w:r>
      <w:r w:rsidRPr="00493E9F">
        <w:rPr>
          <w:color w:val="000000" w:themeColor="text1"/>
          <w:sz w:val="28"/>
          <w:szCs w:val="28"/>
          <w:shd w:val="clear" w:color="auto" w:fill="FFFFFF"/>
        </w:rPr>
        <w:t xml:space="preserve">изнес-ланчи, обеды, завтраки, ужины по специальной цене. К ним можно еще отнести специальное меню на дни рождения или </w:t>
      </w:r>
      <w:proofErr w:type="spellStart"/>
      <w:r w:rsidRPr="00493E9F">
        <w:rPr>
          <w:color w:val="000000" w:themeColor="text1"/>
          <w:sz w:val="28"/>
          <w:szCs w:val="28"/>
          <w:shd w:val="clear" w:color="auto" w:fill="FFFFFF"/>
        </w:rPr>
        <w:t>корпоративы</w:t>
      </w:r>
      <w:proofErr w:type="spellEnd"/>
      <w:r w:rsidRPr="00493E9F">
        <w:rPr>
          <w:color w:val="000000" w:themeColor="text1"/>
          <w:sz w:val="28"/>
          <w:szCs w:val="28"/>
          <w:shd w:val="clear" w:color="auto" w:fill="FFFFFF"/>
        </w:rPr>
        <w:t xml:space="preserve"> и предложения по количеству человек за одним столиком. Обеспечивают постоянный поток по</w:t>
      </w:r>
      <w:r w:rsidR="0016189C">
        <w:rPr>
          <w:color w:val="000000" w:themeColor="text1"/>
          <w:sz w:val="28"/>
          <w:szCs w:val="28"/>
          <w:shd w:val="clear" w:color="auto" w:fill="FFFFFF"/>
        </w:rPr>
        <w:t>сетителей в непопулярное время</w:t>
      </w:r>
      <w:r w:rsidR="0016189C" w:rsidRPr="00493E9F">
        <w:rPr>
          <w:color w:val="000000" w:themeColor="text1"/>
          <w:sz w:val="28"/>
          <w:szCs w:val="28"/>
        </w:rPr>
        <w:t xml:space="preserve"> </w:t>
      </w:r>
      <w:r w:rsidR="00286206" w:rsidRPr="00493E9F">
        <w:rPr>
          <w:color w:val="000000" w:themeColor="text1"/>
          <w:sz w:val="28"/>
          <w:szCs w:val="28"/>
        </w:rPr>
        <w:t>[</w:t>
      </w:r>
      <w:r w:rsidR="0016189C">
        <w:rPr>
          <w:color w:val="000000" w:themeColor="text1"/>
          <w:sz w:val="28"/>
          <w:szCs w:val="28"/>
        </w:rPr>
        <w:t>4</w:t>
      </w:r>
      <w:r w:rsidR="00286206" w:rsidRPr="00493E9F">
        <w:rPr>
          <w:color w:val="000000" w:themeColor="text1"/>
          <w:sz w:val="28"/>
          <w:szCs w:val="28"/>
        </w:rPr>
        <w:t>, с.42]</w:t>
      </w:r>
      <w:r w:rsidR="0016189C">
        <w:rPr>
          <w:color w:val="000000" w:themeColor="text1"/>
          <w:sz w:val="28"/>
          <w:szCs w:val="28"/>
        </w:rPr>
        <w:t>;</w:t>
      </w:r>
    </w:p>
    <w:p w:rsidR="00D242CF" w:rsidRPr="00493E9F" w:rsidRDefault="00D242CF" w:rsidP="002F1687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493E9F">
        <w:rPr>
          <w:bCs/>
          <w:color w:val="000000" w:themeColor="text1"/>
          <w:sz w:val="28"/>
          <w:szCs w:val="28"/>
          <w:shd w:val="clear" w:color="auto" w:fill="FFFFFF"/>
        </w:rPr>
        <w:t xml:space="preserve">Национальная и региональная кухня - </w:t>
      </w:r>
      <w:r w:rsidRPr="00493E9F">
        <w:rPr>
          <w:color w:val="000000" w:themeColor="text1"/>
          <w:sz w:val="28"/>
          <w:szCs w:val="28"/>
          <w:shd w:val="clear" w:color="auto" w:fill="FFFFFF"/>
        </w:rPr>
        <w:t xml:space="preserve">открываются рестораны национальной и местной кухни в довольно интересных интерпретациях: кофейня, паб, кондитерская и </w:t>
      </w:r>
      <w:proofErr w:type="spellStart"/>
      <w:r w:rsidRPr="00493E9F">
        <w:rPr>
          <w:color w:val="000000" w:themeColor="text1"/>
          <w:sz w:val="28"/>
          <w:szCs w:val="28"/>
          <w:shd w:val="clear" w:color="auto" w:fill="FFFFFF"/>
        </w:rPr>
        <w:t>фастфуд</w:t>
      </w:r>
      <w:proofErr w:type="spellEnd"/>
      <w:r w:rsidRPr="00493E9F">
        <w:rPr>
          <w:color w:val="000000" w:themeColor="text1"/>
          <w:sz w:val="28"/>
          <w:szCs w:val="28"/>
          <w:shd w:val="clear" w:color="auto" w:fill="FFFFFF"/>
        </w:rPr>
        <w:t>. В России обучается достаточно большое количество иностранных студентов</w:t>
      </w:r>
      <w:r w:rsidR="00793244" w:rsidRPr="00493E9F">
        <w:rPr>
          <w:color w:val="000000" w:themeColor="text1"/>
          <w:sz w:val="28"/>
          <w:szCs w:val="28"/>
          <w:shd w:val="clear" w:color="auto" w:fill="FFFFFF"/>
        </w:rPr>
        <w:t xml:space="preserve">, имеющих </w:t>
      </w:r>
      <w:r w:rsidR="0016189C">
        <w:rPr>
          <w:color w:val="000000" w:themeColor="text1"/>
          <w:sz w:val="28"/>
          <w:szCs w:val="28"/>
          <w:shd w:val="clear" w:color="auto" w:fill="FFFFFF"/>
        </w:rPr>
        <w:t xml:space="preserve">различные потребности в питании </w:t>
      </w:r>
      <w:r w:rsidR="00286206" w:rsidRPr="00493E9F">
        <w:rPr>
          <w:color w:val="000000" w:themeColor="text1"/>
          <w:sz w:val="28"/>
          <w:szCs w:val="28"/>
        </w:rPr>
        <w:t>[</w:t>
      </w:r>
      <w:r w:rsidR="0016189C">
        <w:rPr>
          <w:color w:val="000000" w:themeColor="text1"/>
          <w:sz w:val="28"/>
          <w:szCs w:val="28"/>
        </w:rPr>
        <w:t>4</w:t>
      </w:r>
      <w:r w:rsidR="00286206" w:rsidRPr="00493E9F">
        <w:rPr>
          <w:color w:val="000000" w:themeColor="text1"/>
          <w:sz w:val="28"/>
          <w:szCs w:val="28"/>
        </w:rPr>
        <w:t>, с.42]</w:t>
      </w:r>
      <w:r w:rsidR="0016189C">
        <w:rPr>
          <w:color w:val="000000" w:themeColor="text1"/>
          <w:sz w:val="28"/>
          <w:szCs w:val="28"/>
        </w:rPr>
        <w:t>;</w:t>
      </w:r>
    </w:p>
    <w:p w:rsidR="001F0A99" w:rsidRPr="00493E9F" w:rsidRDefault="00286206" w:rsidP="002F1687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  <w:shd w:val="clear" w:color="auto" w:fill="FFFFFF"/>
        </w:rPr>
        <w:t>Проект </w:t>
      </w:r>
      <w:proofErr w:type="spellStart"/>
      <w:r w:rsidRPr="00493E9F">
        <w:rPr>
          <w:color w:val="000000" w:themeColor="text1"/>
          <w:sz w:val="28"/>
          <w:szCs w:val="28"/>
        </w:rPr>
        <w:fldChar w:fldCharType="begin"/>
      </w:r>
      <w:r w:rsidRPr="00493E9F">
        <w:rPr>
          <w:color w:val="000000" w:themeColor="text1"/>
          <w:sz w:val="28"/>
          <w:szCs w:val="28"/>
        </w:rPr>
        <w:instrText xml:space="preserve"> HYPERLINK "https://www.foodworking.ru/ru/" \t "_blank" </w:instrText>
      </w:r>
      <w:r w:rsidRPr="00493E9F">
        <w:rPr>
          <w:color w:val="000000" w:themeColor="text1"/>
          <w:sz w:val="28"/>
          <w:szCs w:val="28"/>
        </w:rPr>
        <w:fldChar w:fldCharType="separate"/>
      </w:r>
      <w:r w:rsidRPr="00493E9F">
        <w:rPr>
          <w:rStyle w:val="a5"/>
          <w:color w:val="000000" w:themeColor="text1"/>
          <w:sz w:val="28"/>
          <w:szCs w:val="28"/>
          <w:u w:val="none"/>
        </w:rPr>
        <w:t>Foodworking</w:t>
      </w:r>
      <w:proofErr w:type="spellEnd"/>
      <w:r w:rsidRPr="00493E9F">
        <w:rPr>
          <w:color w:val="000000" w:themeColor="text1"/>
          <w:sz w:val="28"/>
          <w:szCs w:val="28"/>
        </w:rPr>
        <w:fldChar w:fldCharType="end"/>
      </w:r>
      <w:r w:rsidRPr="00493E9F">
        <w:rPr>
          <w:color w:val="000000" w:themeColor="text1"/>
          <w:sz w:val="28"/>
          <w:szCs w:val="28"/>
        </w:rPr>
        <w:t xml:space="preserve">, </w:t>
      </w:r>
      <w:r w:rsidRPr="00493E9F">
        <w:rPr>
          <w:color w:val="000000" w:themeColor="text1"/>
          <w:sz w:val="28"/>
          <w:szCs w:val="28"/>
          <w:shd w:val="clear" w:color="auto" w:fill="FFFFFF"/>
        </w:rPr>
        <w:t xml:space="preserve">представляющий собой симбиоз </w:t>
      </w:r>
      <w:proofErr w:type="spellStart"/>
      <w:r w:rsidRPr="00493E9F">
        <w:rPr>
          <w:color w:val="000000" w:themeColor="text1"/>
          <w:sz w:val="28"/>
          <w:szCs w:val="28"/>
          <w:shd w:val="clear" w:color="auto" w:fill="FFFFFF"/>
        </w:rPr>
        <w:t>коворкинга</w:t>
      </w:r>
      <w:proofErr w:type="spellEnd"/>
      <w:r w:rsidRPr="00493E9F">
        <w:rPr>
          <w:color w:val="000000" w:themeColor="text1"/>
          <w:sz w:val="28"/>
          <w:szCs w:val="28"/>
          <w:shd w:val="clear" w:color="auto" w:fill="FFFFFF"/>
        </w:rPr>
        <w:t xml:space="preserve"> и ресторана, созданный специально для комфортной работы и проведения встреч и переговоров</w:t>
      </w:r>
      <w:r w:rsidR="001618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189C" w:rsidRPr="00493E9F">
        <w:rPr>
          <w:color w:val="000000" w:themeColor="text1"/>
          <w:sz w:val="28"/>
          <w:szCs w:val="28"/>
        </w:rPr>
        <w:t>[</w:t>
      </w:r>
      <w:r w:rsidR="0016189C">
        <w:rPr>
          <w:color w:val="000000" w:themeColor="text1"/>
          <w:sz w:val="28"/>
          <w:szCs w:val="28"/>
        </w:rPr>
        <w:t>4</w:t>
      </w:r>
      <w:r w:rsidR="0016189C" w:rsidRPr="00493E9F">
        <w:rPr>
          <w:color w:val="000000" w:themeColor="text1"/>
          <w:sz w:val="28"/>
          <w:szCs w:val="28"/>
        </w:rPr>
        <w:t>, с.42]</w:t>
      </w:r>
      <w:r w:rsidR="0016189C">
        <w:rPr>
          <w:color w:val="000000" w:themeColor="text1"/>
          <w:sz w:val="28"/>
          <w:szCs w:val="28"/>
        </w:rPr>
        <w:t>;</w:t>
      </w:r>
    </w:p>
    <w:p w:rsidR="00925295" w:rsidRPr="00493E9F" w:rsidRDefault="00925295" w:rsidP="002F1687">
      <w:pPr>
        <w:pStyle w:val="a4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</w:rPr>
        <w:t>Концепция «третьего места» предполагает, что современные кафе и кофейни не обязательно являются "домами вне дома" даже для люде</w:t>
      </w:r>
      <w:r w:rsidR="001F0A99" w:rsidRPr="00493E9F">
        <w:rPr>
          <w:color w:val="000000" w:themeColor="text1"/>
          <w:sz w:val="28"/>
          <w:szCs w:val="28"/>
        </w:rPr>
        <w:t>й, которые регулярно туда ходят</w:t>
      </w:r>
      <w:r w:rsidR="0016189C">
        <w:rPr>
          <w:color w:val="000000" w:themeColor="text1"/>
          <w:sz w:val="28"/>
          <w:szCs w:val="28"/>
        </w:rPr>
        <w:t xml:space="preserve"> </w:t>
      </w:r>
      <w:r w:rsidR="0016189C" w:rsidRPr="00493E9F">
        <w:rPr>
          <w:color w:val="000000" w:themeColor="text1"/>
          <w:sz w:val="28"/>
          <w:szCs w:val="28"/>
        </w:rPr>
        <w:t>[</w:t>
      </w:r>
      <w:r w:rsidR="0016189C">
        <w:rPr>
          <w:color w:val="000000" w:themeColor="text1"/>
          <w:sz w:val="28"/>
          <w:szCs w:val="28"/>
        </w:rPr>
        <w:t>5</w:t>
      </w:r>
      <w:r w:rsidR="0016189C" w:rsidRPr="00493E9F">
        <w:rPr>
          <w:color w:val="000000" w:themeColor="text1"/>
          <w:sz w:val="28"/>
          <w:szCs w:val="28"/>
        </w:rPr>
        <w:t>]</w:t>
      </w:r>
      <w:r w:rsidR="001F0A99" w:rsidRPr="00493E9F">
        <w:rPr>
          <w:color w:val="000000" w:themeColor="text1"/>
          <w:sz w:val="28"/>
          <w:szCs w:val="28"/>
        </w:rPr>
        <w:t xml:space="preserve">. Третье место» – особое пространство современного города, где человек может чувствовать себя комфортно, общаясь в неформальной обстановке. Это </w:t>
      </w:r>
      <w:r w:rsidR="007523D7" w:rsidRPr="00493E9F">
        <w:rPr>
          <w:color w:val="000000" w:themeColor="text1"/>
          <w:sz w:val="28"/>
          <w:szCs w:val="28"/>
        </w:rPr>
        <w:t xml:space="preserve">не дом </w:t>
      </w:r>
      <w:r w:rsidR="001F0A99" w:rsidRPr="00493E9F">
        <w:rPr>
          <w:color w:val="000000" w:themeColor="text1"/>
          <w:sz w:val="28"/>
          <w:szCs w:val="28"/>
        </w:rPr>
        <w:t>(«первое место») и не работа («второе место»). К числу «третьих мест» относят кафе, кофейни, книжные магазины, бары, салоны красоты и т.д.</w:t>
      </w:r>
      <w:r w:rsidR="0016189C" w:rsidRPr="00493E9F">
        <w:rPr>
          <w:color w:val="000000" w:themeColor="text1"/>
          <w:sz w:val="28"/>
          <w:szCs w:val="28"/>
        </w:rPr>
        <w:t>, те</w:t>
      </w:r>
      <w:r w:rsidR="001F0A99" w:rsidRPr="00493E9F">
        <w:rPr>
          <w:color w:val="000000" w:themeColor="text1"/>
          <w:sz w:val="28"/>
          <w:szCs w:val="28"/>
        </w:rPr>
        <w:t xml:space="preserve"> места, куда горожанин приходит, «</w:t>
      </w:r>
      <w:r w:rsidR="0016189C" w:rsidRPr="00493E9F">
        <w:rPr>
          <w:color w:val="000000" w:themeColor="text1"/>
          <w:sz w:val="28"/>
          <w:szCs w:val="28"/>
        </w:rPr>
        <w:t>сбрасывая» давление</w:t>
      </w:r>
      <w:r w:rsidR="001F0A99" w:rsidRPr="00493E9F">
        <w:rPr>
          <w:color w:val="000000" w:themeColor="text1"/>
          <w:sz w:val="28"/>
          <w:szCs w:val="28"/>
        </w:rPr>
        <w:t xml:space="preserve"> большого города: «Общение в третьем месте поднимает настроение благодаря свободе самовыражения, которую оно поощряет. Это свобода от обязательств, стилей и манеры поведения, навязанных социальными ролями» [6, c.112]</w:t>
      </w:r>
    </w:p>
    <w:p w:rsidR="00460DCD" w:rsidRPr="00493E9F" w:rsidRDefault="00460DCD" w:rsidP="002F16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Обустройство пунктов питания в соответствии с концепцией «места притяжения» позволит достигнуть следующи</w:t>
      </w:r>
      <w:r w:rsidR="00DC1150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A6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0DCD" w:rsidRPr="00493E9F" w:rsidRDefault="00460DCD" w:rsidP="002F1687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</w:rPr>
        <w:t>Удержать и привлечь студентов и сотрудников к пунктам питания внутри университета;</w:t>
      </w:r>
    </w:p>
    <w:p w:rsidR="00460DCD" w:rsidRPr="00493E9F" w:rsidRDefault="00460DCD" w:rsidP="002F1687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</w:rPr>
        <w:t>Расширить целевую аудитории потребителей. ЦА могут стать студенты и преподаватели других университетов, сотрудники офисов, жители ближайших домов, туристы, люди, оказавшиеся по близости к университету;</w:t>
      </w:r>
    </w:p>
    <w:p w:rsidR="00460DCD" w:rsidRPr="00493E9F" w:rsidRDefault="00460DCD" w:rsidP="002F1687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</w:rPr>
        <w:t xml:space="preserve">Развить дополнительные услуги, приносящие прибыль: организация </w:t>
      </w:r>
      <w:proofErr w:type="spellStart"/>
      <w:r w:rsidRPr="00493E9F">
        <w:rPr>
          <w:color w:val="000000" w:themeColor="text1"/>
          <w:sz w:val="28"/>
          <w:szCs w:val="28"/>
        </w:rPr>
        <w:t>кейтеринга</w:t>
      </w:r>
      <w:proofErr w:type="spellEnd"/>
      <w:r w:rsidRPr="00493E9F">
        <w:rPr>
          <w:color w:val="000000" w:themeColor="text1"/>
          <w:sz w:val="28"/>
          <w:szCs w:val="28"/>
        </w:rPr>
        <w:t xml:space="preserve">, проведение дней рождения, выпускных, </w:t>
      </w:r>
      <w:proofErr w:type="spellStart"/>
      <w:r w:rsidRPr="00493E9F">
        <w:rPr>
          <w:color w:val="000000" w:themeColor="text1"/>
          <w:sz w:val="28"/>
          <w:szCs w:val="28"/>
        </w:rPr>
        <w:t>корпоративов</w:t>
      </w:r>
      <w:proofErr w:type="spellEnd"/>
      <w:r w:rsidRPr="00493E9F">
        <w:rPr>
          <w:color w:val="000000" w:themeColor="text1"/>
          <w:sz w:val="28"/>
          <w:szCs w:val="28"/>
        </w:rPr>
        <w:t xml:space="preserve">, гастрономических выставок, городских мероприятий. </w:t>
      </w:r>
    </w:p>
    <w:p w:rsidR="000627A3" w:rsidRPr="00493E9F" w:rsidRDefault="00460DCD" w:rsidP="002F1687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</w:rPr>
        <w:t xml:space="preserve">Создать досуговое пространство для студентов, где они смогут собираться с друзьями после </w:t>
      </w:r>
      <w:r w:rsidR="00467D99">
        <w:rPr>
          <w:color w:val="000000" w:themeColor="text1"/>
          <w:sz w:val="28"/>
          <w:szCs w:val="28"/>
        </w:rPr>
        <w:t>занятий</w:t>
      </w:r>
      <w:r w:rsidRPr="00493E9F">
        <w:rPr>
          <w:color w:val="000000" w:themeColor="text1"/>
          <w:sz w:val="28"/>
          <w:szCs w:val="28"/>
        </w:rPr>
        <w:t xml:space="preserve">, создавать проекты, самостоятельно работать и </w:t>
      </w:r>
      <w:r w:rsidR="00467D99">
        <w:rPr>
          <w:color w:val="000000" w:themeColor="text1"/>
          <w:sz w:val="28"/>
          <w:szCs w:val="28"/>
        </w:rPr>
        <w:t>готовить задания по дисциплинам</w:t>
      </w:r>
      <w:r w:rsidRPr="00493E9F">
        <w:rPr>
          <w:color w:val="000000" w:themeColor="text1"/>
          <w:sz w:val="28"/>
          <w:szCs w:val="28"/>
        </w:rPr>
        <w:t>. Чем дольше времени студенты будут проводить в пунктах питания, тем больше дополнительных продаж они могут принести.</w:t>
      </w:r>
    </w:p>
    <w:p w:rsidR="00793244" w:rsidRPr="00493E9F" w:rsidRDefault="00793244" w:rsidP="002F1687">
      <w:pPr>
        <w:pStyle w:val="a4"/>
        <w:numPr>
          <w:ilvl w:val="0"/>
          <w:numId w:val="1"/>
        </w:numPr>
        <w:spacing w:line="360" w:lineRule="auto"/>
        <w:ind w:left="426" w:hanging="284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</w:rPr>
        <w:t>Повысить имидж</w:t>
      </w:r>
      <w:r w:rsidR="00286206" w:rsidRPr="00493E9F">
        <w:rPr>
          <w:color w:val="000000" w:themeColor="text1"/>
          <w:sz w:val="28"/>
          <w:szCs w:val="28"/>
        </w:rPr>
        <w:t xml:space="preserve"> и популярность</w:t>
      </w:r>
      <w:r w:rsidRPr="00493E9F">
        <w:rPr>
          <w:color w:val="000000" w:themeColor="text1"/>
          <w:sz w:val="28"/>
          <w:szCs w:val="28"/>
        </w:rPr>
        <w:t xml:space="preserve"> учебного </w:t>
      </w:r>
      <w:r w:rsidR="00286206" w:rsidRPr="00493E9F">
        <w:rPr>
          <w:color w:val="000000" w:themeColor="text1"/>
          <w:sz w:val="28"/>
          <w:szCs w:val="28"/>
        </w:rPr>
        <w:t>заведения.</w:t>
      </w:r>
    </w:p>
    <w:p w:rsidR="007523D7" w:rsidRPr="00493E9F" w:rsidRDefault="007523D7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493E9F">
        <w:rPr>
          <w:rFonts w:eastAsiaTheme="minorHAnsi"/>
          <w:color w:val="000000" w:themeColor="text1"/>
          <w:sz w:val="28"/>
          <w:szCs w:val="28"/>
          <w:lang w:eastAsia="en-US"/>
        </w:rPr>
        <w:tab/>
        <w:t>К</w:t>
      </w:r>
      <w:r w:rsidRPr="00493E9F">
        <w:rPr>
          <w:color w:val="000000" w:themeColor="text1"/>
          <w:sz w:val="28"/>
          <w:szCs w:val="28"/>
        </w:rPr>
        <w:t xml:space="preserve">онцепция «места притяжения» в пунктах питания в университете отличается от традиционной организации общественного питания по следующим критериям: использование современных трендов питания, обустройство помещения </w:t>
      </w:r>
      <w:r w:rsidR="00FE6B69" w:rsidRPr="00493E9F">
        <w:rPr>
          <w:color w:val="000000" w:themeColor="text1"/>
          <w:sz w:val="28"/>
          <w:szCs w:val="28"/>
        </w:rPr>
        <w:t xml:space="preserve">в современном дизайне, создание пространства самостоятельной работы и </w:t>
      </w:r>
      <w:proofErr w:type="spellStart"/>
      <w:r w:rsidR="00FE6B69" w:rsidRPr="00493E9F">
        <w:rPr>
          <w:color w:val="000000" w:themeColor="text1"/>
          <w:sz w:val="28"/>
          <w:szCs w:val="28"/>
        </w:rPr>
        <w:t>внеучебной</w:t>
      </w:r>
      <w:proofErr w:type="spellEnd"/>
      <w:r w:rsidR="00FE6B69" w:rsidRPr="00493E9F">
        <w:rPr>
          <w:color w:val="000000" w:themeColor="text1"/>
          <w:sz w:val="28"/>
          <w:szCs w:val="28"/>
        </w:rPr>
        <w:t xml:space="preserve"> работы, применение технологий в сфере обслуживания клиентов и удовлетворения досуга. </w:t>
      </w:r>
    </w:p>
    <w:p w:rsidR="00FE6B69" w:rsidRPr="00493E9F" w:rsidRDefault="00C73661" w:rsidP="002F1687">
      <w:pPr>
        <w:pStyle w:val="a4"/>
        <w:spacing w:line="360" w:lineRule="auto"/>
        <w:ind w:left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3E9F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Также </w:t>
      </w:r>
      <w:r w:rsidRPr="00493E9F">
        <w:rPr>
          <w:color w:val="000000" w:themeColor="text1"/>
          <w:sz w:val="28"/>
          <w:szCs w:val="28"/>
        </w:rPr>
        <w:t xml:space="preserve">«место притяжения» в пунктах питания в университете позволит реализовать следующие досуговые мероприятия: совместные </w:t>
      </w:r>
      <w:proofErr w:type="spellStart"/>
      <w:r w:rsidRPr="00493E9F">
        <w:rPr>
          <w:color w:val="000000" w:themeColor="text1"/>
          <w:sz w:val="28"/>
          <w:szCs w:val="28"/>
        </w:rPr>
        <w:t>внеучебные</w:t>
      </w:r>
      <w:proofErr w:type="spellEnd"/>
      <w:r w:rsidRPr="00493E9F">
        <w:rPr>
          <w:color w:val="000000" w:themeColor="text1"/>
          <w:sz w:val="28"/>
          <w:szCs w:val="28"/>
        </w:rPr>
        <w:t xml:space="preserve"> встречи студентов и внерабочее общение преподавателей, проведение дней рождений, </w:t>
      </w:r>
      <w:proofErr w:type="spellStart"/>
      <w:r w:rsidRPr="00493E9F">
        <w:rPr>
          <w:color w:val="000000" w:themeColor="text1"/>
          <w:sz w:val="28"/>
          <w:szCs w:val="28"/>
        </w:rPr>
        <w:t>кейтерингов</w:t>
      </w:r>
      <w:proofErr w:type="spellEnd"/>
      <w:r w:rsidRPr="00493E9F">
        <w:rPr>
          <w:color w:val="000000" w:themeColor="text1"/>
          <w:sz w:val="28"/>
          <w:szCs w:val="28"/>
        </w:rPr>
        <w:t>,</w:t>
      </w:r>
      <w:r w:rsidR="00CD4C97" w:rsidRPr="00493E9F">
        <w:rPr>
          <w:color w:val="000000" w:themeColor="text1"/>
          <w:sz w:val="28"/>
          <w:szCs w:val="28"/>
        </w:rPr>
        <w:t xml:space="preserve"> </w:t>
      </w:r>
      <w:proofErr w:type="spellStart"/>
      <w:r w:rsidR="00CD4C97" w:rsidRPr="00493E9F">
        <w:rPr>
          <w:color w:val="000000" w:themeColor="text1"/>
          <w:sz w:val="28"/>
          <w:szCs w:val="28"/>
        </w:rPr>
        <w:t>корпоративов</w:t>
      </w:r>
      <w:proofErr w:type="spellEnd"/>
      <w:r w:rsidR="00CD4C97" w:rsidRPr="00493E9F">
        <w:rPr>
          <w:color w:val="000000" w:themeColor="text1"/>
          <w:sz w:val="28"/>
          <w:szCs w:val="28"/>
        </w:rPr>
        <w:t>,</w:t>
      </w:r>
      <w:r w:rsidRPr="00493E9F">
        <w:rPr>
          <w:color w:val="000000" w:themeColor="text1"/>
          <w:sz w:val="28"/>
          <w:szCs w:val="28"/>
        </w:rPr>
        <w:t xml:space="preserve"> событийных мероприятий, мастер – классов,</w:t>
      </w:r>
      <w:r w:rsidR="00CD4C97" w:rsidRPr="00493E9F">
        <w:rPr>
          <w:color w:val="000000" w:themeColor="text1"/>
          <w:sz w:val="28"/>
          <w:szCs w:val="28"/>
        </w:rPr>
        <w:t xml:space="preserve"> кулинарных выставок и презентаций,</w:t>
      </w:r>
      <w:r w:rsidRPr="00493E9F">
        <w:rPr>
          <w:color w:val="000000" w:themeColor="text1"/>
          <w:sz w:val="28"/>
          <w:szCs w:val="28"/>
        </w:rPr>
        <w:t xml:space="preserve"> </w:t>
      </w:r>
      <w:r w:rsidR="00467D99">
        <w:rPr>
          <w:color w:val="000000" w:themeColor="text1"/>
          <w:sz w:val="28"/>
          <w:szCs w:val="28"/>
        </w:rPr>
        <w:t>развитие</w:t>
      </w:r>
      <w:r w:rsidRPr="00493E9F">
        <w:rPr>
          <w:color w:val="000000" w:themeColor="text1"/>
          <w:sz w:val="28"/>
          <w:szCs w:val="28"/>
        </w:rPr>
        <w:t xml:space="preserve"> кулинарных </w:t>
      </w:r>
      <w:proofErr w:type="spellStart"/>
      <w:r w:rsidRPr="00493E9F">
        <w:rPr>
          <w:color w:val="000000" w:themeColor="text1"/>
          <w:sz w:val="28"/>
          <w:szCs w:val="28"/>
        </w:rPr>
        <w:t>стартапов</w:t>
      </w:r>
      <w:proofErr w:type="spellEnd"/>
      <w:r w:rsidR="00CD4C97" w:rsidRPr="00493E9F">
        <w:rPr>
          <w:color w:val="000000" w:themeColor="text1"/>
          <w:sz w:val="28"/>
          <w:szCs w:val="28"/>
        </w:rPr>
        <w:t xml:space="preserve"> и многое другое.</w:t>
      </w:r>
    </w:p>
    <w:p w:rsidR="00221083" w:rsidRPr="00493E9F" w:rsidRDefault="007523D7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493E9F">
        <w:rPr>
          <w:color w:val="000000" w:themeColor="text1"/>
          <w:sz w:val="28"/>
          <w:szCs w:val="28"/>
        </w:rPr>
        <w:lastRenderedPageBreak/>
        <w:tab/>
      </w:r>
      <w:r w:rsidR="000627A3" w:rsidRPr="00493E9F">
        <w:rPr>
          <w:color w:val="000000" w:themeColor="text1"/>
          <w:sz w:val="28"/>
          <w:szCs w:val="28"/>
        </w:rPr>
        <w:t xml:space="preserve">Говоря </w:t>
      </w:r>
      <w:r w:rsidR="008E7F92" w:rsidRPr="00493E9F">
        <w:rPr>
          <w:color w:val="000000" w:themeColor="text1"/>
          <w:sz w:val="28"/>
          <w:szCs w:val="28"/>
        </w:rPr>
        <w:t xml:space="preserve">об организации </w:t>
      </w:r>
      <w:r w:rsidR="000627A3" w:rsidRPr="00493E9F">
        <w:rPr>
          <w:color w:val="000000" w:themeColor="text1"/>
          <w:sz w:val="28"/>
          <w:szCs w:val="28"/>
        </w:rPr>
        <w:t xml:space="preserve">данной концепции в сфере питания, стоит отметить, что </w:t>
      </w:r>
      <w:r w:rsidR="00433F78" w:rsidRPr="00493E9F">
        <w:rPr>
          <w:color w:val="000000" w:themeColor="text1"/>
          <w:sz w:val="28"/>
          <w:szCs w:val="28"/>
        </w:rPr>
        <w:t>немногими</w:t>
      </w:r>
      <w:r w:rsidR="000627A3" w:rsidRPr="00493E9F">
        <w:rPr>
          <w:color w:val="000000" w:themeColor="text1"/>
          <w:sz w:val="28"/>
          <w:szCs w:val="28"/>
        </w:rPr>
        <w:t xml:space="preserve"> </w:t>
      </w:r>
      <w:r w:rsidR="00433F78" w:rsidRPr="00493E9F">
        <w:rPr>
          <w:color w:val="000000" w:themeColor="text1"/>
          <w:sz w:val="28"/>
          <w:szCs w:val="28"/>
        </w:rPr>
        <w:t>авторами</w:t>
      </w:r>
      <w:r w:rsidR="000627A3" w:rsidRPr="00493E9F">
        <w:rPr>
          <w:color w:val="000000" w:themeColor="text1"/>
          <w:sz w:val="28"/>
          <w:szCs w:val="28"/>
        </w:rPr>
        <w:t xml:space="preserve"> поднимался данный вопрос в научных публикациях, но это не означает, что концепция «места притяжения» не применяется в университетах страны.</w:t>
      </w:r>
      <w:r w:rsidR="008E7F92" w:rsidRPr="00493E9F">
        <w:rPr>
          <w:color w:val="000000" w:themeColor="text1"/>
          <w:sz w:val="28"/>
          <w:szCs w:val="28"/>
        </w:rPr>
        <w:t xml:space="preserve"> Так, например, в Тюменском государственном университете все пункты питания обустроены по концепции «мест притяжения»</w:t>
      </w:r>
      <w:r w:rsidR="00221083" w:rsidRPr="00493E9F">
        <w:rPr>
          <w:color w:val="000000" w:themeColor="text1"/>
          <w:sz w:val="28"/>
          <w:szCs w:val="28"/>
        </w:rPr>
        <w:t>.</w:t>
      </w:r>
      <w:r w:rsidR="00CD4C97" w:rsidRPr="00493E9F">
        <w:rPr>
          <w:color w:val="000000" w:themeColor="text1"/>
          <w:sz w:val="28"/>
          <w:szCs w:val="28"/>
        </w:rPr>
        <w:t xml:space="preserve"> </w:t>
      </w:r>
      <w:r w:rsidR="00CD4C97" w:rsidRPr="00493E9F">
        <w:rPr>
          <w:color w:val="000000" w:themeColor="text1"/>
          <w:sz w:val="28"/>
          <w:szCs w:val="28"/>
          <w:shd w:val="clear" w:color="auto" w:fill="FFFFFF"/>
        </w:rPr>
        <w:t xml:space="preserve">Сегодня в </w:t>
      </w:r>
      <w:proofErr w:type="spellStart"/>
      <w:r w:rsidR="00CD4C97" w:rsidRPr="00493E9F">
        <w:rPr>
          <w:color w:val="000000" w:themeColor="text1"/>
          <w:sz w:val="28"/>
          <w:szCs w:val="28"/>
          <w:shd w:val="clear" w:color="auto" w:fill="FFFFFF"/>
        </w:rPr>
        <w:t>ТюмГУ</w:t>
      </w:r>
      <w:proofErr w:type="spellEnd"/>
      <w:r w:rsidR="00CD4C97" w:rsidRPr="00493E9F">
        <w:rPr>
          <w:color w:val="000000" w:themeColor="text1"/>
          <w:sz w:val="28"/>
          <w:szCs w:val="28"/>
          <w:shd w:val="clear" w:color="auto" w:fill="FFFFFF"/>
        </w:rPr>
        <w:t xml:space="preserve"> существует целая сеть столовых, кофеен и буфетов, которая равномерно распределена по всем объектам университетской инфраструктуры. Меню и цены всех заведений в режиме каждодневного обновления появляются на внутреннем корпоративном портале «Вместе» (vmeste.utmn.ru)</w:t>
      </w:r>
      <w:r w:rsidR="001618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6189C" w:rsidRPr="00493E9F">
        <w:rPr>
          <w:color w:val="000000" w:themeColor="text1"/>
          <w:sz w:val="28"/>
          <w:szCs w:val="28"/>
        </w:rPr>
        <w:t>[</w:t>
      </w:r>
      <w:r w:rsidR="0016189C">
        <w:rPr>
          <w:color w:val="000000" w:themeColor="text1"/>
          <w:sz w:val="28"/>
          <w:szCs w:val="28"/>
        </w:rPr>
        <w:t>7</w:t>
      </w:r>
      <w:r w:rsidR="0016189C" w:rsidRPr="00493E9F">
        <w:rPr>
          <w:color w:val="000000" w:themeColor="text1"/>
          <w:sz w:val="28"/>
          <w:szCs w:val="28"/>
        </w:rPr>
        <w:t>]</w:t>
      </w:r>
      <w:r w:rsidR="00CD4C97" w:rsidRPr="00493E9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93E9F" w:rsidRPr="00075F3B" w:rsidRDefault="00075F3B" w:rsidP="002F1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5F3B">
        <w:rPr>
          <w:rFonts w:ascii="Times New Roman" w:hAnsi="Times New Roman" w:cs="Times New Roman"/>
          <w:sz w:val="28"/>
          <w:szCs w:val="28"/>
        </w:rPr>
        <w:t>В и</w:t>
      </w:r>
      <w:r w:rsidR="00CD4C97" w:rsidRPr="00075F3B">
        <w:rPr>
          <w:rFonts w:ascii="Times New Roman" w:hAnsi="Times New Roman" w:cs="Times New Roman"/>
          <w:sz w:val="28"/>
          <w:szCs w:val="28"/>
        </w:rPr>
        <w:t>нстит</w:t>
      </w:r>
      <w:r w:rsidRPr="00075F3B">
        <w:rPr>
          <w:rFonts w:ascii="Times New Roman" w:hAnsi="Times New Roman" w:cs="Times New Roman"/>
          <w:sz w:val="28"/>
          <w:szCs w:val="28"/>
        </w:rPr>
        <w:t>уте социально-гуманитарных наук </w:t>
      </w:r>
      <w:r w:rsidR="00CD4C97" w:rsidRPr="00075F3B">
        <w:rPr>
          <w:rFonts w:ascii="Times New Roman" w:hAnsi="Times New Roman" w:cs="Times New Roman"/>
          <w:sz w:val="28"/>
          <w:szCs w:val="28"/>
        </w:rPr>
        <w:t xml:space="preserve">расположена кофейня: свежая выпечка и ароматный кофе позволят студентам </w:t>
      </w:r>
      <w:r w:rsidR="00467D99" w:rsidRPr="00075F3B">
        <w:rPr>
          <w:rFonts w:ascii="Times New Roman" w:hAnsi="Times New Roman" w:cs="Times New Roman"/>
          <w:sz w:val="28"/>
          <w:szCs w:val="28"/>
        </w:rPr>
        <w:t>удовлетворить свои потребности, провести свободное время</w:t>
      </w:r>
      <w:r w:rsidR="00CD4C97" w:rsidRPr="00075F3B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467D99" w:rsidRPr="00075F3B">
        <w:rPr>
          <w:rFonts w:ascii="Times New Roman" w:hAnsi="Times New Roman" w:cs="Times New Roman"/>
          <w:sz w:val="28"/>
          <w:szCs w:val="28"/>
        </w:rPr>
        <w:t>занятиями</w:t>
      </w:r>
      <w:r w:rsidR="00CD4C97" w:rsidRPr="00075F3B">
        <w:rPr>
          <w:rFonts w:ascii="Times New Roman" w:hAnsi="Times New Roman" w:cs="Times New Roman"/>
          <w:sz w:val="28"/>
          <w:szCs w:val="28"/>
        </w:rPr>
        <w:t xml:space="preserve"> и просто пообщаться в уютном пространстве.</w:t>
      </w:r>
      <w:r w:rsidRPr="00075F3B">
        <w:rPr>
          <w:rFonts w:ascii="Times New Roman" w:hAnsi="Times New Roman" w:cs="Times New Roman"/>
          <w:sz w:val="28"/>
          <w:szCs w:val="28"/>
        </w:rPr>
        <w:t xml:space="preserve"> </w:t>
      </w:r>
      <w:r w:rsidR="00493E9F" w:rsidRPr="00075F3B">
        <w:rPr>
          <w:rFonts w:ascii="Times New Roman" w:hAnsi="Times New Roman" w:cs="Times New Roman"/>
          <w:sz w:val="28"/>
          <w:szCs w:val="28"/>
        </w:rPr>
        <w:t>Инс</w:t>
      </w:r>
      <w:r w:rsidR="00493E9F" w:rsidRPr="00075F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титут государства и права </w:t>
      </w:r>
      <w:r w:rsidR="00493E9F" w:rsidRPr="00075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с каждым днем популярность «молодежного кафе </w:t>
      </w:r>
      <w:proofErr w:type="spellStart"/>
      <w:r w:rsidR="00493E9F" w:rsidRPr="00075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ИГиП</w:t>
      </w:r>
      <w:proofErr w:type="spellEnd"/>
      <w:r w:rsidR="00493E9F" w:rsidRPr="00075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только растет, а посетителей становится все больше. Студенты и сотрудники уже оценили качество еды, комфортабельность интерьера и оригинальность дизайна. Обновленное меню, удовлетворяющее различным вкусовым предпочтениям, и стильный интерьер не могли остаться незамеченными в кругу студенческого сообщества.</w:t>
      </w:r>
      <w:r w:rsidR="00493E9F" w:rsidRPr="00075F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E9F" w:rsidRPr="00075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блюда здорового питания теперь отмечены специальной </w:t>
      </w:r>
      <w:proofErr w:type="spellStart"/>
      <w:r w:rsidR="00493E9F" w:rsidRPr="00075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экомаркировкой</w:t>
      </w:r>
      <w:proofErr w:type="spellEnd"/>
      <w:r w:rsidR="00493E9F" w:rsidRPr="00075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Дизайнерское решение пространства лаконичное и современное. А удобство интерьера и уют радуют посетителей. Со слов студентов, теперь здесь собираются обсуждать идеи совместных проектов в перерывах между занятиями, а в мягкой зоне даже готовятся к парам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5F3B">
        <w:rPr>
          <w:rFonts w:ascii="Times New Roman" w:hAnsi="Times New Roman" w:cs="Times New Roman"/>
          <w:color w:val="000000" w:themeColor="text1"/>
          <w:sz w:val="28"/>
          <w:szCs w:val="28"/>
        </w:rPr>
        <w:t>[7]</w:t>
      </w:r>
      <w:r w:rsidR="00493E9F" w:rsidRPr="00075F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23C4C" w:rsidRDefault="00823C4C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  <w:highlight w:val="yellow"/>
        </w:rPr>
      </w:pPr>
      <w:r w:rsidRPr="00823C4C">
        <w:rPr>
          <w:color w:val="000000" w:themeColor="text1"/>
          <w:sz w:val="28"/>
          <w:szCs w:val="28"/>
        </w:rPr>
        <w:tab/>
      </w:r>
      <w:r w:rsidR="005345DA" w:rsidRPr="00823C4C">
        <w:rPr>
          <w:color w:val="000000" w:themeColor="text1"/>
          <w:sz w:val="28"/>
          <w:szCs w:val="28"/>
        </w:rPr>
        <w:t>Тюменский государственный университет – не исключение, подобный пространства для питания, работы и отдыха появ</w:t>
      </w:r>
      <w:r w:rsidRPr="00823C4C">
        <w:rPr>
          <w:color w:val="000000" w:themeColor="text1"/>
          <w:sz w:val="28"/>
          <w:szCs w:val="28"/>
        </w:rPr>
        <w:t>ляются и в других университетах.</w:t>
      </w:r>
      <w:r w:rsidR="005345DA" w:rsidRPr="00823C4C">
        <w:rPr>
          <w:color w:val="000000" w:themeColor="text1"/>
          <w:sz w:val="28"/>
          <w:szCs w:val="28"/>
        </w:rPr>
        <w:t xml:space="preserve"> </w:t>
      </w:r>
      <w:r w:rsidRPr="00823C4C">
        <w:rPr>
          <w:color w:val="000000" w:themeColor="text1"/>
          <w:sz w:val="28"/>
          <w:szCs w:val="28"/>
        </w:rPr>
        <w:t xml:space="preserve">Например, в университете ИТМО открылась зона </w:t>
      </w:r>
      <w:proofErr w:type="spellStart"/>
      <w:r w:rsidRPr="00823C4C">
        <w:rPr>
          <w:color w:val="000000" w:themeColor="text1"/>
          <w:sz w:val="28"/>
          <w:szCs w:val="28"/>
        </w:rPr>
        <w:t>коворкинга</w:t>
      </w:r>
      <w:proofErr w:type="spellEnd"/>
      <w:r w:rsidRPr="00823C4C">
        <w:rPr>
          <w:color w:val="000000" w:themeColor="text1"/>
          <w:sz w:val="28"/>
          <w:szCs w:val="28"/>
        </w:rPr>
        <w:t xml:space="preserve"> и запустился проект «</w:t>
      </w:r>
      <w:proofErr w:type="spellStart"/>
      <w:r w:rsidRPr="00823C4C">
        <w:rPr>
          <w:color w:val="000000" w:themeColor="text1"/>
          <w:sz w:val="28"/>
          <w:szCs w:val="28"/>
        </w:rPr>
        <w:t>Нестоловая</w:t>
      </w:r>
      <w:proofErr w:type="spellEnd"/>
      <w:r w:rsidRPr="00823C4C">
        <w:rPr>
          <w:color w:val="000000" w:themeColor="text1"/>
          <w:sz w:val="28"/>
          <w:szCs w:val="28"/>
        </w:rPr>
        <w:t xml:space="preserve">» - столовая, </w:t>
      </w:r>
      <w:r w:rsidRPr="00823C4C">
        <w:rPr>
          <w:color w:val="1C1C1C"/>
          <w:sz w:val="28"/>
          <w:szCs w:val="28"/>
          <w:shd w:val="clear" w:color="auto" w:fill="FFFFFF"/>
        </w:rPr>
        <w:t xml:space="preserve">где можно не только поесть, но и отдохнуть, поработать, пообщаться с друзьями и расслабиться в развлекательной зоне. Новое пространство разделено на три зоны, с разным </w:t>
      </w:r>
      <w:r w:rsidRPr="00823C4C">
        <w:rPr>
          <w:color w:val="1C1C1C"/>
          <w:sz w:val="28"/>
          <w:szCs w:val="28"/>
          <w:shd w:val="clear" w:color="auto" w:fill="FFFFFF"/>
        </w:rPr>
        <w:lastRenderedPageBreak/>
        <w:t xml:space="preserve">меню и разными форматами обслуживания. Если студент или сотрудник торопится, ему надо поесть быстро, то прямо на входе в </w:t>
      </w:r>
      <w:r w:rsidR="00986DB1">
        <w:rPr>
          <w:color w:val="1C1C1C"/>
          <w:sz w:val="28"/>
          <w:szCs w:val="28"/>
          <w:shd w:val="clear" w:color="auto" w:fill="FFFFFF"/>
        </w:rPr>
        <w:t>«</w:t>
      </w:r>
      <w:proofErr w:type="spellStart"/>
      <w:r w:rsidR="00986DB1">
        <w:rPr>
          <w:color w:val="1C1C1C"/>
          <w:sz w:val="28"/>
          <w:szCs w:val="28"/>
          <w:shd w:val="clear" w:color="auto" w:fill="FFFFFF"/>
        </w:rPr>
        <w:t>Нестоловую</w:t>
      </w:r>
      <w:proofErr w:type="spellEnd"/>
      <w:r w:rsidR="00986DB1">
        <w:rPr>
          <w:color w:val="1C1C1C"/>
          <w:sz w:val="28"/>
          <w:szCs w:val="28"/>
          <w:shd w:val="clear" w:color="auto" w:fill="FFFFFF"/>
        </w:rPr>
        <w:t>»</w:t>
      </w:r>
      <w:r w:rsidRPr="00823C4C">
        <w:rPr>
          <w:color w:val="1C1C1C"/>
          <w:sz w:val="28"/>
          <w:szCs w:val="28"/>
          <w:shd w:val="clear" w:color="auto" w:fill="FFFFFF"/>
        </w:rPr>
        <w:t xml:space="preserve"> он может воспользоваться зоной с </w:t>
      </w:r>
      <w:proofErr w:type="spellStart"/>
      <w:r w:rsidRPr="00823C4C">
        <w:rPr>
          <w:color w:val="1C1C1C"/>
          <w:sz w:val="28"/>
          <w:szCs w:val="28"/>
          <w:shd w:val="clear" w:color="auto" w:fill="FFFFFF"/>
        </w:rPr>
        <w:t>вендинговыми</w:t>
      </w:r>
      <w:proofErr w:type="spellEnd"/>
      <w:r w:rsidRPr="00823C4C">
        <w:rPr>
          <w:color w:val="1C1C1C"/>
          <w:sz w:val="28"/>
          <w:szCs w:val="28"/>
          <w:shd w:val="clear" w:color="auto" w:fill="FFFFFF"/>
        </w:rPr>
        <w:t xml:space="preserve"> автоматами. Здесь можно за наличные или по карте купить блюдо и тут же его разогреть. </w:t>
      </w:r>
      <w:r w:rsidRPr="00823C4C">
        <w:rPr>
          <w:sz w:val="28"/>
          <w:szCs w:val="28"/>
        </w:rPr>
        <w:t xml:space="preserve">Меню в этой зоне не совсем привычное для </w:t>
      </w:r>
      <w:proofErr w:type="spellStart"/>
      <w:r w:rsidRPr="00823C4C">
        <w:rPr>
          <w:sz w:val="28"/>
          <w:szCs w:val="28"/>
        </w:rPr>
        <w:t>вендинга</w:t>
      </w:r>
      <w:proofErr w:type="spellEnd"/>
      <w:r w:rsidRPr="00823C4C">
        <w:rPr>
          <w:sz w:val="28"/>
          <w:szCs w:val="28"/>
        </w:rPr>
        <w:t xml:space="preserve"> ― не просто шоколадки, чипсы и напитки. Там имеются сэндвичи, салаты, обеды в коробке, то есть ассортимент ограничен технологией выдачи и хранения. </w:t>
      </w:r>
      <w:r w:rsidRPr="00823C4C">
        <w:rPr>
          <w:color w:val="1C1C1C"/>
          <w:sz w:val="28"/>
          <w:szCs w:val="28"/>
          <w:shd w:val="clear" w:color="auto" w:fill="FFFFFF"/>
        </w:rPr>
        <w:t xml:space="preserve">Если плотно обедать желания нет, а хочется выпить горячий напиток с пирожным, то следует отправится в </w:t>
      </w:r>
      <w:r w:rsidRPr="00986DB1">
        <w:rPr>
          <w:color w:val="1C1C1C"/>
          <w:sz w:val="28"/>
          <w:szCs w:val="28"/>
          <w:shd w:val="clear" w:color="auto" w:fill="FFFFFF"/>
        </w:rPr>
        <w:t xml:space="preserve">третью зону, где </w:t>
      </w:r>
      <w:proofErr w:type="spellStart"/>
      <w:r w:rsidRPr="00986DB1">
        <w:rPr>
          <w:color w:val="1C1C1C"/>
          <w:sz w:val="28"/>
          <w:szCs w:val="28"/>
          <w:shd w:val="clear" w:color="auto" w:fill="FFFFFF"/>
        </w:rPr>
        <w:t>бариста</w:t>
      </w:r>
      <w:proofErr w:type="spellEnd"/>
      <w:r w:rsidRPr="00986DB1">
        <w:rPr>
          <w:color w:val="1C1C1C"/>
          <w:sz w:val="28"/>
          <w:szCs w:val="28"/>
          <w:shd w:val="clear" w:color="auto" w:fill="FFFFFF"/>
        </w:rPr>
        <w:t xml:space="preserve"> сварит кофе и предложит на выбор выпечку и кондитерские изделия</w:t>
      </w:r>
      <w:r w:rsidR="00986DB1">
        <w:rPr>
          <w:color w:val="1C1C1C"/>
          <w:sz w:val="28"/>
          <w:szCs w:val="28"/>
          <w:shd w:val="clear" w:color="auto" w:fill="FFFFFF"/>
        </w:rPr>
        <w:t xml:space="preserve"> </w:t>
      </w:r>
      <w:r w:rsidR="00986DB1" w:rsidRPr="00075F3B">
        <w:rPr>
          <w:color w:val="000000" w:themeColor="text1"/>
          <w:sz w:val="28"/>
          <w:szCs w:val="28"/>
        </w:rPr>
        <w:t>[</w:t>
      </w:r>
      <w:r w:rsidR="00986DB1">
        <w:rPr>
          <w:color w:val="000000" w:themeColor="text1"/>
          <w:sz w:val="28"/>
          <w:szCs w:val="28"/>
        </w:rPr>
        <w:t>8</w:t>
      </w:r>
      <w:r w:rsidR="00986DB1" w:rsidRPr="00075F3B">
        <w:rPr>
          <w:color w:val="000000" w:themeColor="text1"/>
          <w:sz w:val="28"/>
          <w:szCs w:val="28"/>
        </w:rPr>
        <w:t>]</w:t>
      </w:r>
      <w:r w:rsidRPr="00986DB1">
        <w:rPr>
          <w:color w:val="1C1C1C"/>
          <w:sz w:val="28"/>
          <w:szCs w:val="28"/>
          <w:shd w:val="clear" w:color="auto" w:fill="FFFFFF"/>
        </w:rPr>
        <w:t>.</w:t>
      </w:r>
    </w:p>
    <w:p w:rsidR="000F5243" w:rsidRPr="00193E02" w:rsidRDefault="00986DB1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193E02">
        <w:rPr>
          <w:color w:val="000000" w:themeColor="text1"/>
          <w:sz w:val="28"/>
          <w:szCs w:val="28"/>
        </w:rPr>
        <w:tab/>
        <w:t>Помимо рассмотренных университетов, примерами организации современного общественного питания являются пункты питания в учебных заведениях «</w:t>
      </w:r>
      <w:r w:rsidR="005345DA" w:rsidRPr="00193E02">
        <w:rPr>
          <w:color w:val="000000" w:themeColor="text1"/>
          <w:sz w:val="28"/>
          <w:szCs w:val="28"/>
        </w:rPr>
        <w:t>МГИМО</w:t>
      </w:r>
      <w:r w:rsidRPr="00193E02">
        <w:rPr>
          <w:color w:val="000000" w:themeColor="text1"/>
          <w:sz w:val="28"/>
          <w:szCs w:val="28"/>
        </w:rPr>
        <w:t>», «</w:t>
      </w:r>
      <w:r w:rsidR="005345DA" w:rsidRPr="00193E02">
        <w:rPr>
          <w:color w:val="000000" w:themeColor="text1"/>
          <w:sz w:val="28"/>
          <w:szCs w:val="28"/>
        </w:rPr>
        <w:t>Дальневосточный Федеральный университет</w:t>
      </w:r>
      <w:r w:rsidR="00193E02" w:rsidRPr="00193E02">
        <w:rPr>
          <w:color w:val="000000" w:themeColor="text1"/>
          <w:sz w:val="28"/>
          <w:szCs w:val="28"/>
        </w:rPr>
        <w:t>»</w:t>
      </w:r>
      <w:r w:rsidR="005345DA" w:rsidRPr="00193E02">
        <w:rPr>
          <w:color w:val="000000" w:themeColor="text1"/>
          <w:sz w:val="28"/>
          <w:szCs w:val="28"/>
        </w:rPr>
        <w:t xml:space="preserve">, Университет </w:t>
      </w:r>
      <w:r w:rsidR="00193E02" w:rsidRPr="00193E02">
        <w:rPr>
          <w:color w:val="000000" w:themeColor="text1"/>
          <w:sz w:val="28"/>
          <w:szCs w:val="28"/>
        </w:rPr>
        <w:t>«</w:t>
      </w:r>
      <w:proofErr w:type="spellStart"/>
      <w:r w:rsidR="005345DA" w:rsidRPr="00193E02">
        <w:rPr>
          <w:color w:val="000000" w:themeColor="text1"/>
          <w:sz w:val="28"/>
          <w:szCs w:val="28"/>
        </w:rPr>
        <w:t>Иннополис</w:t>
      </w:r>
      <w:proofErr w:type="spellEnd"/>
      <w:r w:rsidR="00193E02" w:rsidRPr="00193E02">
        <w:rPr>
          <w:color w:val="000000" w:themeColor="text1"/>
          <w:sz w:val="28"/>
          <w:szCs w:val="28"/>
        </w:rPr>
        <w:t>»</w:t>
      </w:r>
      <w:r w:rsidR="005345DA" w:rsidRPr="00193E02">
        <w:rPr>
          <w:color w:val="000000" w:themeColor="text1"/>
          <w:sz w:val="28"/>
          <w:szCs w:val="28"/>
        </w:rPr>
        <w:t xml:space="preserve">, </w:t>
      </w:r>
      <w:r w:rsidR="00193E02" w:rsidRPr="00193E02">
        <w:rPr>
          <w:color w:val="000000" w:themeColor="text1"/>
          <w:sz w:val="28"/>
          <w:szCs w:val="28"/>
        </w:rPr>
        <w:t>«</w:t>
      </w:r>
      <w:r w:rsidR="005345DA" w:rsidRPr="00193E02">
        <w:rPr>
          <w:color w:val="000000" w:themeColor="text1"/>
          <w:sz w:val="28"/>
          <w:szCs w:val="28"/>
        </w:rPr>
        <w:t>Санкт-Петербургск</w:t>
      </w:r>
      <w:r w:rsidRPr="00193E02">
        <w:rPr>
          <w:color w:val="000000" w:themeColor="text1"/>
          <w:sz w:val="28"/>
          <w:szCs w:val="28"/>
        </w:rPr>
        <w:t>ий государственный университет</w:t>
      </w:r>
      <w:r w:rsidR="00193E02" w:rsidRPr="00193E02">
        <w:rPr>
          <w:color w:val="000000" w:themeColor="text1"/>
          <w:sz w:val="28"/>
          <w:szCs w:val="28"/>
        </w:rPr>
        <w:t>»</w:t>
      </w:r>
      <w:r w:rsidRPr="00193E02">
        <w:rPr>
          <w:color w:val="000000" w:themeColor="text1"/>
          <w:sz w:val="28"/>
          <w:szCs w:val="28"/>
        </w:rPr>
        <w:t xml:space="preserve">, </w:t>
      </w:r>
      <w:r w:rsidR="00193E02" w:rsidRPr="00193E02">
        <w:rPr>
          <w:color w:val="000000" w:themeColor="text1"/>
          <w:sz w:val="28"/>
          <w:szCs w:val="28"/>
        </w:rPr>
        <w:t>«</w:t>
      </w:r>
      <w:r w:rsidRPr="00193E02">
        <w:rPr>
          <w:color w:val="000000" w:themeColor="text1"/>
          <w:sz w:val="28"/>
          <w:szCs w:val="28"/>
        </w:rPr>
        <w:t>Высшая школа экономики</w:t>
      </w:r>
      <w:r w:rsidR="00193E02" w:rsidRPr="00193E02">
        <w:rPr>
          <w:color w:val="000000" w:themeColor="text1"/>
          <w:sz w:val="28"/>
          <w:szCs w:val="28"/>
        </w:rPr>
        <w:t>»</w:t>
      </w:r>
      <w:r w:rsidRPr="00193E02">
        <w:rPr>
          <w:color w:val="000000" w:themeColor="text1"/>
          <w:sz w:val="28"/>
          <w:szCs w:val="28"/>
        </w:rPr>
        <w:t xml:space="preserve">, </w:t>
      </w:r>
      <w:r w:rsidR="00193E02" w:rsidRPr="00193E02">
        <w:rPr>
          <w:color w:val="000000" w:themeColor="text1"/>
          <w:sz w:val="28"/>
          <w:szCs w:val="28"/>
        </w:rPr>
        <w:t>«</w:t>
      </w:r>
      <w:r w:rsidR="005345DA" w:rsidRPr="00193E02">
        <w:rPr>
          <w:color w:val="000000" w:themeColor="text1"/>
          <w:sz w:val="28"/>
          <w:szCs w:val="28"/>
        </w:rPr>
        <w:t>Российск</w:t>
      </w:r>
      <w:r w:rsidR="007234AD" w:rsidRPr="00193E02">
        <w:rPr>
          <w:color w:val="000000" w:themeColor="text1"/>
          <w:sz w:val="28"/>
          <w:szCs w:val="28"/>
        </w:rPr>
        <w:t>ая</w:t>
      </w:r>
      <w:r w:rsidR="005345DA" w:rsidRPr="00193E02">
        <w:rPr>
          <w:color w:val="000000" w:themeColor="text1"/>
          <w:sz w:val="28"/>
          <w:szCs w:val="28"/>
        </w:rPr>
        <w:t xml:space="preserve"> академи</w:t>
      </w:r>
      <w:r w:rsidR="007234AD" w:rsidRPr="00193E02">
        <w:rPr>
          <w:color w:val="000000" w:themeColor="text1"/>
          <w:sz w:val="28"/>
          <w:szCs w:val="28"/>
        </w:rPr>
        <w:t>я</w:t>
      </w:r>
      <w:r w:rsidR="005345DA" w:rsidRPr="00193E02">
        <w:rPr>
          <w:color w:val="000000" w:themeColor="text1"/>
          <w:sz w:val="28"/>
          <w:szCs w:val="28"/>
        </w:rPr>
        <w:t xml:space="preserve"> народного хозяйства и государственной службы при Президенте РФ</w:t>
      </w:r>
      <w:r w:rsidR="00193E02" w:rsidRPr="00193E02">
        <w:rPr>
          <w:color w:val="000000" w:themeColor="text1"/>
          <w:sz w:val="28"/>
          <w:szCs w:val="28"/>
        </w:rPr>
        <w:t>»</w:t>
      </w:r>
      <w:r w:rsidR="007234AD" w:rsidRPr="00193E02">
        <w:rPr>
          <w:color w:val="000000" w:themeColor="text1"/>
          <w:sz w:val="28"/>
          <w:szCs w:val="28"/>
        </w:rPr>
        <w:t xml:space="preserve"> и др.</w:t>
      </w:r>
      <w:r w:rsidR="00193E02" w:rsidRPr="00193E02">
        <w:rPr>
          <w:color w:val="000000" w:themeColor="text1"/>
          <w:sz w:val="28"/>
          <w:szCs w:val="28"/>
        </w:rPr>
        <w:t>, в которых столовые – это больше, чем просто питание, это новый формат пространства для проведения досуга, так необходимого студентам и другим клиентам заведений.</w:t>
      </w:r>
    </w:p>
    <w:p w:rsidR="007234AD" w:rsidRPr="00193E02" w:rsidRDefault="00193E02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193E02">
        <w:rPr>
          <w:color w:val="000000" w:themeColor="text1"/>
          <w:sz w:val="28"/>
          <w:szCs w:val="28"/>
        </w:rPr>
        <w:tab/>
      </w:r>
      <w:r w:rsidR="0095131B" w:rsidRPr="00193E02">
        <w:rPr>
          <w:color w:val="000000" w:themeColor="text1"/>
          <w:sz w:val="28"/>
          <w:szCs w:val="28"/>
        </w:rPr>
        <w:t>Новые ф</w:t>
      </w:r>
      <w:r w:rsidR="007234AD" w:rsidRPr="00193E02">
        <w:rPr>
          <w:color w:val="000000" w:themeColor="text1"/>
          <w:sz w:val="28"/>
          <w:szCs w:val="28"/>
        </w:rPr>
        <w:t>ормат</w:t>
      </w:r>
      <w:r w:rsidR="0095131B" w:rsidRPr="00193E02">
        <w:rPr>
          <w:color w:val="000000" w:themeColor="text1"/>
          <w:sz w:val="28"/>
          <w:szCs w:val="28"/>
        </w:rPr>
        <w:t>ы</w:t>
      </w:r>
      <w:r w:rsidR="007234AD" w:rsidRPr="00193E02">
        <w:rPr>
          <w:color w:val="000000" w:themeColor="text1"/>
          <w:sz w:val="28"/>
          <w:szCs w:val="28"/>
        </w:rPr>
        <w:t xml:space="preserve"> доказал</w:t>
      </w:r>
      <w:r w:rsidR="0095131B" w:rsidRPr="00193E02">
        <w:rPr>
          <w:color w:val="000000" w:themeColor="text1"/>
          <w:sz w:val="28"/>
          <w:szCs w:val="28"/>
        </w:rPr>
        <w:t>и</w:t>
      </w:r>
      <w:r w:rsidR="007234AD" w:rsidRPr="00193E02">
        <w:rPr>
          <w:color w:val="000000" w:themeColor="text1"/>
          <w:sz w:val="28"/>
          <w:szCs w:val="28"/>
        </w:rPr>
        <w:t xml:space="preserve"> свою эффективность и в качестве публичного пространства, и в качестве точки питания, и в качестве коммерческого проекта.</w:t>
      </w:r>
    </w:p>
    <w:p w:rsidR="007234AD" w:rsidRPr="00193E02" w:rsidRDefault="0095131B" w:rsidP="002F1687">
      <w:pPr>
        <w:pStyle w:val="a4"/>
        <w:spacing w:line="360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193E02">
        <w:rPr>
          <w:color w:val="000000" w:themeColor="text1"/>
          <w:sz w:val="28"/>
          <w:szCs w:val="28"/>
        </w:rPr>
        <w:t xml:space="preserve">В частности, </w:t>
      </w:r>
      <w:proofErr w:type="spellStart"/>
      <w:r w:rsidR="007234AD" w:rsidRPr="00193E02">
        <w:rPr>
          <w:color w:val="000000" w:themeColor="text1"/>
          <w:sz w:val="28"/>
          <w:szCs w:val="28"/>
        </w:rPr>
        <w:t>Foodworking</w:t>
      </w:r>
      <w:proofErr w:type="spellEnd"/>
      <w:r w:rsidR="007234AD" w:rsidRPr="00193E02">
        <w:rPr>
          <w:color w:val="000000" w:themeColor="text1"/>
          <w:sz w:val="28"/>
          <w:szCs w:val="28"/>
        </w:rPr>
        <w:t xml:space="preserve"> – это формат, который интересен и держателям точек питания, и многочисленным целевым аудиториям университетов (студентам, слушателям, сотрудникам, гостям, родителям, приводящим своих детей на занятия в кружках и секциях университетов, сотрудникам организаций, находящихся в ореоле университета). Одни получают возможность использовать залы столовых, буфетов, традиционно незагруженные в определенные часы. Вторые – спокойное, комфортное </w:t>
      </w:r>
      <w:r w:rsidR="007234AD" w:rsidRPr="00193E02">
        <w:rPr>
          <w:color w:val="000000" w:themeColor="text1"/>
          <w:sz w:val="28"/>
          <w:szCs w:val="28"/>
        </w:rPr>
        <w:lastRenderedPageBreak/>
        <w:t>пространство без оплаты за рабочее место, поскольку депозит полностью можно потратить на заказ блюд</w:t>
      </w:r>
      <w:r w:rsidR="00986DB1" w:rsidRPr="00193E02">
        <w:rPr>
          <w:color w:val="000000" w:themeColor="text1"/>
          <w:sz w:val="28"/>
          <w:szCs w:val="28"/>
        </w:rPr>
        <w:t>[4].</w:t>
      </w:r>
    </w:p>
    <w:p w:rsidR="0095131B" w:rsidRPr="00193E02" w:rsidRDefault="0095131B" w:rsidP="002F1687">
      <w:pPr>
        <w:pStyle w:val="a4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93E02">
        <w:rPr>
          <w:color w:val="000000" w:themeColor="text1"/>
          <w:sz w:val="28"/>
          <w:szCs w:val="28"/>
        </w:rPr>
        <w:t>Законы рынка работают всегда и везде – спрос рождает предложение, и университеты часто не видят и не используют представляющиеся возможности, несмотря на наличие спроса.</w:t>
      </w:r>
    </w:p>
    <w:p w:rsidR="0095131B" w:rsidRDefault="0095131B" w:rsidP="002F1687">
      <w:pPr>
        <w:pStyle w:val="a4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93E02">
        <w:rPr>
          <w:color w:val="000000" w:themeColor="text1"/>
          <w:sz w:val="28"/>
          <w:szCs w:val="28"/>
        </w:rPr>
        <w:t xml:space="preserve">Авторами был проведен опрос среди обучающихся </w:t>
      </w:r>
      <w:r w:rsidR="00193E02">
        <w:rPr>
          <w:color w:val="000000" w:themeColor="text1"/>
          <w:sz w:val="28"/>
          <w:szCs w:val="28"/>
        </w:rPr>
        <w:t xml:space="preserve">в </w:t>
      </w:r>
      <w:r w:rsidRPr="00193E02">
        <w:rPr>
          <w:color w:val="000000" w:themeColor="text1"/>
          <w:sz w:val="28"/>
          <w:szCs w:val="28"/>
        </w:rPr>
        <w:t>Волгоградском государственном техническом университете, который демонстрирует наличие как претензий к организации питания, так и запросы на изменения его формата.</w:t>
      </w:r>
    </w:p>
    <w:p w:rsidR="007234AD" w:rsidRPr="007234AD" w:rsidRDefault="00193E02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213DB9">
        <w:rPr>
          <w:sz w:val="28"/>
          <w:szCs w:val="28"/>
        </w:rPr>
        <w:t xml:space="preserve">Для исследована была составлена анкета, включающая в себя 21 вопрос и размещенная на сайте </w:t>
      </w:r>
      <w:r w:rsidRPr="00213DB9">
        <w:rPr>
          <w:sz w:val="28"/>
          <w:szCs w:val="28"/>
          <w:lang w:val="en-GB"/>
        </w:rPr>
        <w:t>Google</w:t>
      </w:r>
      <w:r w:rsidRPr="00213DB9">
        <w:rPr>
          <w:sz w:val="28"/>
          <w:szCs w:val="28"/>
        </w:rPr>
        <w:t xml:space="preserve"> </w:t>
      </w:r>
      <w:r w:rsidRPr="00213DB9">
        <w:rPr>
          <w:sz w:val="28"/>
          <w:szCs w:val="28"/>
          <w:lang w:val="en-GB"/>
        </w:rPr>
        <w:t>Forms</w:t>
      </w:r>
      <w:r w:rsidRPr="00213DB9">
        <w:rPr>
          <w:sz w:val="28"/>
          <w:szCs w:val="28"/>
        </w:rPr>
        <w:t>, с помощью которого проводился опрос студентов и анализировались полученные данные.</w:t>
      </w:r>
    </w:p>
    <w:p w:rsidR="00193E02" w:rsidRPr="00AC79E5" w:rsidRDefault="00193E02" w:rsidP="002F168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C79E5">
        <w:rPr>
          <w:rFonts w:ascii="Times New Roman" w:hAnsi="Times New Roman"/>
          <w:sz w:val="28"/>
        </w:rPr>
        <w:t xml:space="preserve">Студентам был задан вопрос о наиболее частых местах приобретения продуктов, предпочитаемых пунктах питания. Результаты ответов представлены на </w:t>
      </w:r>
      <w:r>
        <w:rPr>
          <w:rFonts w:ascii="Times New Roman" w:hAnsi="Times New Roman"/>
          <w:sz w:val="28"/>
        </w:rPr>
        <w:t>рисунке 1.</w:t>
      </w:r>
    </w:p>
    <w:p w:rsidR="000F5243" w:rsidRDefault="00193E02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C79E5">
        <w:rPr>
          <w:noProof/>
          <w:sz w:val="28"/>
        </w:rPr>
        <w:drawing>
          <wp:inline distT="0" distB="0" distL="0" distR="0" wp14:anchorId="05632B06" wp14:editId="4876301D">
            <wp:extent cx="5867400" cy="218122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3E02" w:rsidRDefault="00193E02" w:rsidP="002F168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1.</w:t>
      </w:r>
      <w:r w:rsidRPr="00AC79E5">
        <w:rPr>
          <w:rFonts w:ascii="Times New Roman" w:hAnsi="Times New Roman"/>
          <w:sz w:val="28"/>
        </w:rPr>
        <w:t xml:space="preserve"> Наиболее частые места приобретения продуктов студентами</w:t>
      </w:r>
    </w:p>
    <w:p w:rsidR="00193E02" w:rsidRDefault="00193E02" w:rsidP="002F168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Наиболее востребованными пунктами питания для студентов являются продуктовые магазины, находящиеся за пределами университета,</w:t>
      </w:r>
      <w:r w:rsidR="00104042">
        <w:rPr>
          <w:rFonts w:ascii="Times New Roman" w:hAnsi="Times New Roman"/>
          <w:sz w:val="28"/>
        </w:rPr>
        <w:t xml:space="preserve"> продуктовые автоматы и кафетерии</w:t>
      </w:r>
      <w:r w:rsidR="00104042" w:rsidRPr="00104042">
        <w:rPr>
          <w:rFonts w:ascii="Times New Roman" w:hAnsi="Times New Roman"/>
          <w:sz w:val="28"/>
        </w:rPr>
        <w:t xml:space="preserve"> </w:t>
      </w:r>
      <w:r w:rsidR="00104042">
        <w:rPr>
          <w:rFonts w:ascii="Times New Roman" w:hAnsi="Times New Roman"/>
          <w:sz w:val="28"/>
        </w:rPr>
        <w:t>внутри учебного заведения.</w:t>
      </w:r>
    </w:p>
    <w:p w:rsidR="00104042" w:rsidRPr="00AC79E5" w:rsidRDefault="00104042" w:rsidP="002F168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AC79E5">
        <w:rPr>
          <w:rFonts w:ascii="Times New Roman" w:hAnsi="Times New Roman"/>
          <w:sz w:val="28"/>
        </w:rPr>
        <w:t>лавным вопросом исследования является выявление критериев оценки качества услуг по организации общественного питания в ВолгГТУ. Это те критерии, которые наиболее важны для потребителей в процессе выбора пункта питания (</w:t>
      </w:r>
      <w:r>
        <w:rPr>
          <w:rFonts w:ascii="Times New Roman" w:hAnsi="Times New Roman"/>
          <w:sz w:val="28"/>
        </w:rPr>
        <w:t>рис. 2</w:t>
      </w:r>
      <w:r w:rsidRPr="00AC79E5">
        <w:rPr>
          <w:rFonts w:ascii="Times New Roman" w:hAnsi="Times New Roman"/>
          <w:sz w:val="28"/>
        </w:rPr>
        <w:t>).</w:t>
      </w:r>
    </w:p>
    <w:p w:rsidR="00104042" w:rsidRPr="00AC79E5" w:rsidRDefault="00104042" w:rsidP="002F168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C79E5"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19366043" wp14:editId="5617B33E">
            <wp:extent cx="5934075" cy="2476500"/>
            <wp:effectExtent l="0" t="0" r="952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4042" w:rsidRPr="00AC79E5" w:rsidRDefault="00104042" w:rsidP="002F168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2.</w:t>
      </w:r>
      <w:r w:rsidRPr="00AC79E5">
        <w:rPr>
          <w:rFonts w:ascii="Times New Roman" w:hAnsi="Times New Roman"/>
          <w:sz w:val="28"/>
        </w:rPr>
        <w:t xml:space="preserve"> Критерии оценки качества организации общественного питания</w:t>
      </w:r>
    </w:p>
    <w:p w:rsidR="00104042" w:rsidRDefault="00104042" w:rsidP="002F168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Исходя из полученных данных, стоит отметить, что для потребителей услуг питания вкусовые качества блюд являются важнейшим критерием.  Также немаловажным фактором является стоимость блюд, поскольку основная целевая аудитория пунктов питания в университете – студенты, а их расходы крайне ограничены. </w:t>
      </w:r>
      <w:r w:rsidR="006B4F1E">
        <w:rPr>
          <w:rFonts w:ascii="Times New Roman" w:hAnsi="Times New Roman"/>
          <w:sz w:val="28"/>
        </w:rPr>
        <w:t>И, конечно же, состав блюд играет большое значение в питании. Тренды питания гласят: на первый план выходит здоровое питание, блюда с майонезом и масляные пирожки – не востребованы у современных потребителей.</w:t>
      </w:r>
    </w:p>
    <w:p w:rsidR="006B4F1E" w:rsidRPr="00AC79E5" w:rsidRDefault="002F1687" w:rsidP="002F168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6B4F1E" w:rsidRPr="00AC79E5">
        <w:rPr>
          <w:rFonts w:ascii="Times New Roman" w:hAnsi="Times New Roman"/>
          <w:sz w:val="28"/>
        </w:rPr>
        <w:t xml:space="preserve">тудентам было предложено оценить качество организации питания по пятибалльной шале. Результаты оценки представлены на </w:t>
      </w:r>
      <w:r w:rsidR="006B4F1E">
        <w:rPr>
          <w:rFonts w:ascii="Times New Roman" w:hAnsi="Times New Roman"/>
          <w:sz w:val="28"/>
        </w:rPr>
        <w:t>рисунке 3.</w:t>
      </w:r>
    </w:p>
    <w:p w:rsidR="006B4F1E" w:rsidRPr="00AC79E5" w:rsidRDefault="006B4F1E" w:rsidP="002F168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C79E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6DED82F" wp14:editId="0E187FAF">
            <wp:extent cx="5889171" cy="1807029"/>
            <wp:effectExtent l="0" t="0" r="16510" b="317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4F1E" w:rsidRPr="00AC79E5" w:rsidRDefault="006B4F1E" w:rsidP="002F168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3.</w:t>
      </w:r>
      <w:r w:rsidRPr="00AC79E5">
        <w:rPr>
          <w:rFonts w:ascii="Times New Roman" w:hAnsi="Times New Roman"/>
          <w:sz w:val="28"/>
        </w:rPr>
        <w:t xml:space="preserve"> Оценка уровня качества организации общественного питания</w:t>
      </w:r>
    </w:p>
    <w:p w:rsidR="006B4F1E" w:rsidRPr="00AC79E5" w:rsidRDefault="006B4F1E" w:rsidP="002F168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C79E5">
        <w:rPr>
          <w:rFonts w:ascii="Times New Roman" w:hAnsi="Times New Roman"/>
          <w:sz w:val="28"/>
        </w:rPr>
        <w:t xml:space="preserve">Средняя оценка уровня качества организации общественного питания составляет 3,1 балла, что является довольно низким показателем удовлетворенности функционирования системы общественного питания. </w:t>
      </w:r>
      <w:r w:rsidRPr="00AC79E5">
        <w:rPr>
          <w:rFonts w:ascii="Times New Roman" w:hAnsi="Times New Roman"/>
          <w:sz w:val="28"/>
        </w:rPr>
        <w:lastRenderedPageBreak/>
        <w:t xml:space="preserve">Частичная удовлетворенность студентов напрямую отражена в данных оценках. В целом, ситуация не является критической, но показывает, что необходимо провести глубокую диагностику критериев качества, представленных на </w:t>
      </w:r>
      <w:r>
        <w:rPr>
          <w:rFonts w:ascii="Times New Roman" w:hAnsi="Times New Roman"/>
          <w:sz w:val="28"/>
        </w:rPr>
        <w:t>рисунке 2.</w:t>
      </w:r>
    </w:p>
    <w:p w:rsidR="006B4F1E" w:rsidRDefault="006B4F1E" w:rsidP="002F168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AC79E5">
        <w:rPr>
          <w:rFonts w:ascii="Times New Roman" w:hAnsi="Times New Roman"/>
          <w:sz w:val="28"/>
        </w:rPr>
        <w:t xml:space="preserve">По результатам ответов на все вопросы анкеты была составлена сводная таблица 1, отражающая проблемы </w:t>
      </w:r>
      <w:r w:rsidRPr="00AC79E5">
        <w:rPr>
          <w:rFonts w:ascii="Times New Roman" w:hAnsi="Times New Roman"/>
          <w:color w:val="000000" w:themeColor="text1"/>
          <w:sz w:val="28"/>
        </w:rPr>
        <w:t xml:space="preserve">организации общественного питания со стороны учебных заведений и </w:t>
      </w:r>
      <w:r w:rsidRPr="00AC79E5">
        <w:rPr>
          <w:rFonts w:ascii="Times New Roman" w:hAnsi="Times New Roman"/>
          <w:sz w:val="28"/>
        </w:rPr>
        <w:t>проблемы, возникающие перед студентами при пользовании услугами общественного питания.</w:t>
      </w:r>
    </w:p>
    <w:p w:rsidR="006B4F1E" w:rsidRPr="00AC79E5" w:rsidRDefault="006B4F1E" w:rsidP="002F1687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1 -</w:t>
      </w:r>
      <w:r w:rsidRPr="00AC79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AC79E5">
        <w:rPr>
          <w:rFonts w:ascii="Times New Roman" w:hAnsi="Times New Roman"/>
          <w:sz w:val="28"/>
        </w:rPr>
        <w:t>роблемы функционирования пунктов питания и процессов организации услуг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4"/>
        <w:gridCol w:w="5355"/>
      </w:tblGrid>
      <w:tr w:rsidR="006B4F1E" w:rsidRPr="00AC79E5" w:rsidTr="002F1687">
        <w:trPr>
          <w:trHeight w:val="876"/>
        </w:trPr>
        <w:tc>
          <w:tcPr>
            <w:tcW w:w="3944" w:type="dxa"/>
          </w:tcPr>
          <w:p w:rsidR="006B4F1E" w:rsidRPr="00AC79E5" w:rsidRDefault="006B4F1E" w:rsidP="002F1687">
            <w:pPr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AC79E5">
              <w:rPr>
                <w:color w:val="000000" w:themeColor="text1"/>
                <w:sz w:val="24"/>
                <w:szCs w:val="24"/>
              </w:rPr>
              <w:t>Проблемы организации общественного питания со стороны учебных заведений:</w:t>
            </w:r>
          </w:p>
        </w:tc>
        <w:tc>
          <w:tcPr>
            <w:tcW w:w="5355" w:type="dxa"/>
          </w:tcPr>
          <w:p w:rsidR="006B4F1E" w:rsidRPr="00AC79E5" w:rsidRDefault="006B4F1E" w:rsidP="002F1687">
            <w:pPr>
              <w:ind w:firstLine="709"/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Проблемы, возникающие перед студентами при пользовании услугами общественного питания:</w:t>
            </w:r>
          </w:p>
        </w:tc>
      </w:tr>
      <w:tr w:rsidR="006B4F1E" w:rsidRPr="00AC79E5" w:rsidTr="002F1687">
        <w:trPr>
          <w:trHeight w:val="7026"/>
        </w:trPr>
        <w:tc>
          <w:tcPr>
            <w:tcW w:w="3944" w:type="dxa"/>
          </w:tcPr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1. Падение уровня прибыльности пунктов питания (ПП);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2. Отсутствие мотивации персонала;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3. Устаревший ремонт помещений ПП;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4.Устаревшее оборудование для хранения и продажи продукции;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5. Отсутствие или незначительное наличие маркетинговых и рекламных форм продвижения услуг питания;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6. Рост конкуренции на рынке общественного питания;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7. Уменьшение количества студентов, пользующихся услугами питания, их отток к конкурентам;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8. Использование не</w:t>
            </w:r>
            <w:r>
              <w:rPr>
                <w:sz w:val="24"/>
                <w:szCs w:val="24"/>
              </w:rPr>
              <w:t xml:space="preserve">эффективных форм обслуживания; 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9E5">
              <w:rPr>
                <w:sz w:val="24"/>
                <w:szCs w:val="24"/>
              </w:rPr>
              <w:t>. Слаборазвитая система стимулирования сбыта продукции;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9E5">
              <w:rPr>
                <w:sz w:val="24"/>
                <w:szCs w:val="24"/>
              </w:rPr>
              <w:t>.Отсутствие современных технологий на производстве питания и в сфере обслуживания клиентов.</w:t>
            </w:r>
          </w:p>
        </w:tc>
        <w:tc>
          <w:tcPr>
            <w:tcW w:w="5355" w:type="dxa"/>
          </w:tcPr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1. Медленное и несвоевременное обслуживание;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2. Наличие длинных очередей в местах питания;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3. Отсутствие национальных блюд;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4. Недостаток времени на полноценное и правильное питание;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5. Некомпетентное отношение персонала пунктов питания к студентам(ПП);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6. Непродолжительное время работы ПП;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7. Непривлекательный, неуютный вид помещений ПП;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8. Частичное отсутствие системы безналичной оплаты продукции;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9. Низкие вкусовые качества блюд и продуктов;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10. Отсутствие обратной связи с руководством ПП;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11. Отсутствие или недостаточная система скидок и специальных предложений на приобретение продукции;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14. Отсутствие блюд и продукции, учитывающей особенности питания студентов;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15. Отсутствие системы и возможности самообслуживания при потреблении продукции, принесенной с собой;</w:t>
            </w:r>
          </w:p>
          <w:p w:rsidR="006B4F1E" w:rsidRPr="00AC79E5" w:rsidRDefault="006B4F1E" w:rsidP="002F1687">
            <w:pPr>
              <w:jc w:val="both"/>
              <w:rPr>
                <w:sz w:val="24"/>
                <w:szCs w:val="24"/>
              </w:rPr>
            </w:pPr>
            <w:r w:rsidRPr="00AC79E5">
              <w:rPr>
                <w:sz w:val="24"/>
                <w:szCs w:val="24"/>
              </w:rPr>
              <w:t>16. Однотипность блюд в меню и продукции.</w:t>
            </w:r>
          </w:p>
        </w:tc>
      </w:tr>
    </w:tbl>
    <w:p w:rsidR="00467D99" w:rsidRPr="006B4F1E" w:rsidRDefault="006B4F1E" w:rsidP="002F168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>Выявленные проблемы являются причиной снижения прибыльности пунктов питания ВолгГТУ, оттока потребителей услуг питания в другие заведения и отражают необходимость изменений в сфере организации общественного питания в ВолгГТУ.</w:t>
      </w:r>
    </w:p>
    <w:p w:rsidR="00221083" w:rsidRPr="001A0B74" w:rsidRDefault="001A0B74" w:rsidP="002F1687">
      <w:pPr>
        <w:pStyle w:val="a4"/>
        <w:spacing w:line="360" w:lineRule="auto"/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ab/>
      </w:r>
      <w:r w:rsidR="001D1884" w:rsidRPr="001A0B74">
        <w:rPr>
          <w:b/>
          <w:color w:val="000000" w:themeColor="text1"/>
          <w:sz w:val="28"/>
          <w:szCs w:val="28"/>
        </w:rPr>
        <w:t>Выводы</w:t>
      </w:r>
    </w:p>
    <w:p w:rsidR="00DD4B77" w:rsidRDefault="001A0B74" w:rsidP="002F16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статье рассматривался подход к организации общественного питания в университете со стороны осуществления концепции «места притяжения».</w:t>
      </w:r>
      <w:r w:rsidR="002315DE"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Установлено, что ц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елью реализации концепции «места притяжения» в университетах является увеличение прибыли пунктов питания посредством удержания существующих клиентов и привлечения новых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74" w:rsidRPr="00493E9F" w:rsidRDefault="001A0B74" w:rsidP="002F16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 «места притяжения»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пунктах питания могут быть использованы следующие тренды общепита: 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Free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float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</w:t>
      </w:r>
      <w:r>
        <w:rPr>
          <w:color w:val="000000" w:themeColor="text1"/>
          <w:sz w:val="28"/>
          <w:szCs w:val="28"/>
        </w:rPr>
        <w:t xml:space="preserve">, </w:t>
      </w:r>
      <w:r w:rsidR="00DD4B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493E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втоматизация и диджитализация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D4B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493E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ыпечка и сладости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D4B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ет-меню</w:t>
      </w:r>
      <w:r>
        <w:rPr>
          <w:color w:val="000000" w:themeColor="text1"/>
          <w:sz w:val="28"/>
          <w:szCs w:val="28"/>
        </w:rPr>
        <w:t xml:space="preserve">, </w:t>
      </w:r>
      <w:r w:rsidR="00DD4B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</w:t>
      </w:r>
      <w:r w:rsidRPr="00493E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ациональная и региональная кухня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D4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роект </w:t>
      </w:r>
      <w:proofErr w:type="spellStart"/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"https://www.foodworking.ru/ru/" \t "_blank" </w:instrTex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93E9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Foodworking</w:t>
      </w:r>
      <w:proofErr w:type="spellEnd"/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, </w:t>
      </w:r>
      <w:r w:rsidR="00DD4B7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онцепция «третьего места»</w:t>
      </w:r>
      <w:r>
        <w:rPr>
          <w:color w:val="000000" w:themeColor="text1"/>
          <w:sz w:val="28"/>
          <w:szCs w:val="28"/>
        </w:rPr>
        <w:t>.</w:t>
      </w:r>
    </w:p>
    <w:p w:rsidR="001A0B74" w:rsidRDefault="00DD4B77" w:rsidP="002F16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«Место притяжения» позволит удержать и привлечь новых потребителей услуг питания, развить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услуги, приносящие прибыль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оздать досуговое пространство для студентов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t>овысить имидж и популярность учебного заведения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687" w:rsidRPr="00193E02" w:rsidRDefault="002F1687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20FA1">
        <w:rPr>
          <w:color w:val="000000" w:themeColor="text1"/>
          <w:sz w:val="28"/>
          <w:szCs w:val="28"/>
        </w:rPr>
        <w:t>Р</w:t>
      </w:r>
      <w:r w:rsidR="00DD4B77">
        <w:rPr>
          <w:color w:val="000000" w:themeColor="text1"/>
          <w:sz w:val="28"/>
          <w:szCs w:val="28"/>
        </w:rPr>
        <w:t>еализации концепции «мест притяжения» в пунктах питания был</w:t>
      </w:r>
      <w:r w:rsidR="00320FA1">
        <w:rPr>
          <w:color w:val="000000" w:themeColor="text1"/>
          <w:sz w:val="28"/>
          <w:szCs w:val="28"/>
        </w:rPr>
        <w:t>а</w:t>
      </w:r>
      <w:r w:rsidR="00DD4B77">
        <w:rPr>
          <w:color w:val="000000" w:themeColor="text1"/>
          <w:sz w:val="28"/>
          <w:szCs w:val="28"/>
        </w:rPr>
        <w:t xml:space="preserve"> рассмотрен</w:t>
      </w:r>
      <w:r w:rsidR="00320FA1">
        <w:rPr>
          <w:color w:val="000000" w:themeColor="text1"/>
          <w:sz w:val="28"/>
          <w:szCs w:val="28"/>
        </w:rPr>
        <w:t>а на примере Тюменского государственного университета</w:t>
      </w:r>
      <w:r>
        <w:rPr>
          <w:color w:val="000000" w:themeColor="text1"/>
          <w:sz w:val="28"/>
          <w:szCs w:val="28"/>
        </w:rPr>
        <w:t xml:space="preserve"> и университета «</w:t>
      </w:r>
      <w:r w:rsidRPr="00823C4C">
        <w:rPr>
          <w:color w:val="000000" w:themeColor="text1"/>
          <w:sz w:val="28"/>
          <w:szCs w:val="28"/>
        </w:rPr>
        <w:t>ИТМО</w:t>
      </w:r>
      <w:r>
        <w:rPr>
          <w:color w:val="000000" w:themeColor="text1"/>
          <w:sz w:val="28"/>
          <w:szCs w:val="28"/>
        </w:rPr>
        <w:t>»</w:t>
      </w:r>
      <w:r w:rsidR="00320FA1">
        <w:rPr>
          <w:color w:val="000000" w:themeColor="text1"/>
          <w:sz w:val="28"/>
          <w:szCs w:val="28"/>
        </w:rPr>
        <w:t>.</w:t>
      </w:r>
      <w:r w:rsidR="00DD4B77">
        <w:rPr>
          <w:color w:val="000000" w:themeColor="text1"/>
          <w:sz w:val="28"/>
          <w:szCs w:val="28"/>
        </w:rPr>
        <w:t xml:space="preserve"> </w:t>
      </w:r>
      <w:r w:rsidRPr="00193E02">
        <w:rPr>
          <w:color w:val="000000" w:themeColor="text1"/>
          <w:sz w:val="28"/>
          <w:szCs w:val="28"/>
        </w:rPr>
        <w:t>Новые форматы доказали свою эффективность и в качестве публичного пространства, и в качестве точки питания, и в качестве коммерческого проекта.</w:t>
      </w:r>
    </w:p>
    <w:p w:rsidR="002F1687" w:rsidRDefault="002F1687" w:rsidP="002F1687">
      <w:pPr>
        <w:pStyle w:val="a4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тому же, а</w:t>
      </w:r>
      <w:r w:rsidRPr="00193E02">
        <w:rPr>
          <w:color w:val="000000" w:themeColor="text1"/>
          <w:sz w:val="28"/>
          <w:szCs w:val="28"/>
        </w:rPr>
        <w:t xml:space="preserve">вторами </w:t>
      </w:r>
      <w:r>
        <w:rPr>
          <w:color w:val="000000" w:themeColor="text1"/>
          <w:sz w:val="28"/>
          <w:szCs w:val="28"/>
        </w:rPr>
        <w:t xml:space="preserve">статьи </w:t>
      </w:r>
      <w:r w:rsidRPr="00193E02">
        <w:rPr>
          <w:color w:val="000000" w:themeColor="text1"/>
          <w:sz w:val="28"/>
          <w:szCs w:val="28"/>
        </w:rPr>
        <w:t xml:space="preserve">был проведен опрос среди обучающихся </w:t>
      </w:r>
      <w:r>
        <w:rPr>
          <w:color w:val="000000" w:themeColor="text1"/>
          <w:sz w:val="28"/>
          <w:szCs w:val="28"/>
        </w:rPr>
        <w:t xml:space="preserve">в </w:t>
      </w:r>
      <w:r w:rsidRPr="00193E02">
        <w:rPr>
          <w:color w:val="000000" w:themeColor="text1"/>
          <w:sz w:val="28"/>
          <w:szCs w:val="28"/>
        </w:rPr>
        <w:t>Волгоградском государственном техническом университете, который демонстрирует наличие как претензий к организации питания, так и запросы на изменения его формата.</w:t>
      </w:r>
      <w:r>
        <w:rPr>
          <w:color w:val="000000" w:themeColor="text1"/>
          <w:sz w:val="28"/>
          <w:szCs w:val="28"/>
        </w:rPr>
        <w:t xml:space="preserve"> По результатам опроса были выявлены основные проблемы, возникающие при организации общественного питания в университете.</w:t>
      </w:r>
    </w:p>
    <w:p w:rsidR="00DD4B77" w:rsidRPr="00493E9F" w:rsidRDefault="00DD4B77" w:rsidP="002F16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BCA" w:rsidRPr="00493E9F" w:rsidRDefault="001A0BCA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6B4F1E" w:rsidRDefault="006B4F1E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6B4F1E" w:rsidRDefault="006B4F1E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1A0BCA" w:rsidRPr="002F1687" w:rsidRDefault="001A0BCA" w:rsidP="002F1687">
      <w:pPr>
        <w:pStyle w:val="a4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2F1687">
        <w:rPr>
          <w:color w:val="000000" w:themeColor="text1"/>
          <w:sz w:val="28"/>
          <w:szCs w:val="28"/>
        </w:rPr>
        <w:lastRenderedPageBreak/>
        <w:t xml:space="preserve">Список </w:t>
      </w:r>
      <w:r w:rsidR="006B4F1E" w:rsidRPr="002F1687">
        <w:rPr>
          <w:color w:val="000000" w:themeColor="text1"/>
          <w:sz w:val="28"/>
          <w:szCs w:val="28"/>
        </w:rPr>
        <w:t>использованных источников:</w:t>
      </w:r>
    </w:p>
    <w:p w:rsidR="002F1687" w:rsidRPr="002F1687" w:rsidRDefault="002F1687" w:rsidP="002F1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>1. Дрожжина Н.А., Максименко Л.В. Организация питания студентов. // Вестник Российского университета дружбы народов. Серия: Медицина. 2013. №1. - с. 112-118.</w:t>
      </w:r>
    </w:p>
    <w:p w:rsidR="002F1687" w:rsidRPr="002F1687" w:rsidRDefault="002F1687" w:rsidP="002F1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>2. «Общепит» нового формата: Как в ВУЗе кормят студентов</w:t>
      </w:r>
      <w:r w:rsidR="00B4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586"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>URL:</w:t>
      </w: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2F16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http://www.faito.ru/archnews/1206683095,1215280115</w:t>
        </w:r>
      </w:hyperlink>
    </w:p>
    <w:p w:rsidR="002F1687" w:rsidRPr="00B40586" w:rsidRDefault="002F1687" w:rsidP="002F1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>3. Тренды общепита 2021</w:t>
      </w:r>
      <w:r w:rsidR="00B405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5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URL:</w:t>
      </w:r>
      <w:r w:rsidRPr="00B40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B405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9" w:history="1">
        <w:r w:rsidRPr="00B4058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https://prowizard.store/company/articles/1093/</w:t>
        </w:r>
      </w:hyperlink>
    </w:p>
    <w:p w:rsidR="002F1687" w:rsidRPr="002F1687" w:rsidRDefault="002F1687" w:rsidP="002F168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2F16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F16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Foodworking</w:t>
      </w:r>
      <w:proofErr w:type="spellEnd"/>
      <w:r w:rsidR="00B40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рестораны стали </w:t>
      </w:r>
      <w:proofErr w:type="spellStart"/>
      <w:r w:rsidR="00B40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коворкингами</w:t>
      </w:r>
      <w:proofErr w:type="spellEnd"/>
      <w:r w:rsidR="00B405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40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>URL:</w:t>
      </w:r>
      <w:r w:rsidRPr="002F16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0" w:history="1">
        <w:r w:rsidRPr="002F1687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https://press.sber.ru/publications/foodworking-restorany-stali-kovorkingami</w:t>
        </w:r>
      </w:hyperlink>
    </w:p>
    <w:p w:rsidR="002F1687" w:rsidRPr="002F1687" w:rsidRDefault="002F1687" w:rsidP="002F1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Кафе как "третьи </w:t>
      </w:r>
      <w:r w:rsidR="00B40586">
        <w:rPr>
          <w:rFonts w:ascii="Times New Roman" w:hAnsi="Times New Roman" w:cs="Times New Roman"/>
          <w:color w:val="000000" w:themeColor="text1"/>
          <w:sz w:val="28"/>
          <w:szCs w:val="28"/>
        </w:rPr>
        <w:t>места" в эпоху социальных медиа</w:t>
      </w:r>
      <w:r w:rsidR="00B40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hyperlink r:id="rId11" w:history="1">
        <w:r w:rsidRPr="002F168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https://foodandcity.ru/thirdplace</w:t>
        </w:r>
      </w:hyperlink>
    </w:p>
    <w:p w:rsidR="002F1687" w:rsidRPr="002F1687" w:rsidRDefault="002F1687" w:rsidP="002F16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2F1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Ольденбург </w:t>
      </w:r>
      <w:proofErr w:type="spellStart"/>
      <w:r w:rsidRPr="002F1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Р.Третье</w:t>
      </w:r>
      <w:proofErr w:type="spellEnd"/>
      <w:r w:rsidRPr="002F1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место: кафе, кофейни, книжные магазины, бары, салоны красоты и другие места «тусовок» как фундамент сообщества / пер. с </w:t>
      </w:r>
      <w:bookmarkStart w:id="0" w:name="_GoBack"/>
      <w:bookmarkEnd w:id="0"/>
      <w:r w:rsidRPr="002F1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англ. </w:t>
      </w:r>
      <w:proofErr w:type="spellStart"/>
      <w:r w:rsidRPr="002F1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А.Широкановой</w:t>
      </w:r>
      <w:proofErr w:type="spellEnd"/>
      <w:r w:rsidRPr="002F1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НЛО, 2014. – 456 с.</w:t>
      </w:r>
    </w:p>
    <w:p w:rsidR="002F1687" w:rsidRPr="002F1687" w:rsidRDefault="002F1687" w:rsidP="002F168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Столовые </w:t>
      </w:r>
      <w:proofErr w:type="spellStart"/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>ТюмГУ</w:t>
      </w:r>
      <w:proofErr w:type="spellEnd"/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уютные и аппети</w:t>
      </w:r>
      <w:r w:rsidR="00B40586">
        <w:rPr>
          <w:rFonts w:ascii="Times New Roman" w:hAnsi="Times New Roman" w:cs="Times New Roman"/>
          <w:color w:val="000000" w:themeColor="text1"/>
          <w:sz w:val="28"/>
          <w:szCs w:val="28"/>
        </w:rPr>
        <w:t>тные точки притяжения студентов</w:t>
      </w:r>
      <w:r w:rsidR="00B40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URL: https://abi</w:t>
      </w:r>
      <w:r w:rsidR="00B40586">
        <w:rPr>
          <w:rFonts w:ascii="Times New Roman" w:hAnsi="Times New Roman" w:cs="Times New Roman"/>
          <w:color w:val="000000" w:themeColor="text1"/>
          <w:sz w:val="28"/>
          <w:szCs w:val="28"/>
        </w:rPr>
        <w:t>turient.utmn.ru/novosti/924982/</w:t>
      </w:r>
    </w:p>
    <w:p w:rsidR="002F1687" w:rsidRPr="002F1687" w:rsidRDefault="002F1687" w:rsidP="002F16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87">
        <w:rPr>
          <w:rFonts w:ascii="Times New Roman" w:hAnsi="Times New Roman" w:cs="Times New Roman"/>
          <w:sz w:val="28"/>
          <w:szCs w:val="28"/>
        </w:rPr>
        <w:t xml:space="preserve">8. В корпусе ИТМО на Кронверкском открылась </w:t>
      </w:r>
      <w:r w:rsidR="00C31FF6">
        <w:rPr>
          <w:rFonts w:ascii="Times New Roman" w:hAnsi="Times New Roman" w:cs="Times New Roman"/>
          <w:sz w:val="28"/>
          <w:szCs w:val="28"/>
        </w:rPr>
        <w:t>«Нестоловая»</w:t>
      </w:r>
      <w:r w:rsidRPr="002F1687">
        <w:rPr>
          <w:rFonts w:ascii="Times New Roman" w:hAnsi="Times New Roman" w:cs="Times New Roman"/>
          <w:sz w:val="28"/>
          <w:szCs w:val="28"/>
        </w:rPr>
        <w:t xml:space="preserve"> с новыми блюдами, игровыми зонами и </w:t>
      </w:r>
      <w:proofErr w:type="spellStart"/>
      <w:r w:rsidRPr="002F1687">
        <w:rPr>
          <w:rFonts w:ascii="Times New Roman" w:hAnsi="Times New Roman" w:cs="Times New Roman"/>
          <w:sz w:val="28"/>
          <w:szCs w:val="28"/>
        </w:rPr>
        <w:t>коворкингом</w:t>
      </w:r>
      <w:proofErr w:type="spellEnd"/>
      <w:r w:rsidR="00B405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F1687">
        <w:rPr>
          <w:rFonts w:ascii="Times New Roman" w:hAnsi="Times New Roman" w:cs="Times New Roman"/>
          <w:color w:val="000000" w:themeColor="text1"/>
          <w:sz w:val="28"/>
          <w:szCs w:val="28"/>
        </w:rPr>
        <w:t>URL:</w:t>
      </w:r>
      <w:r w:rsidRPr="002F1687">
        <w:rPr>
          <w:rFonts w:ascii="Times New Roman" w:hAnsi="Times New Roman" w:cs="Times New Roman"/>
          <w:sz w:val="28"/>
          <w:szCs w:val="28"/>
        </w:rPr>
        <w:t xml:space="preserve"> https://news.itmo.ru/ru/university_live/leisure/news/9897/</w:t>
      </w:r>
    </w:p>
    <w:p w:rsidR="001F0A99" w:rsidRPr="00493E9F" w:rsidRDefault="001F0A99" w:rsidP="00493E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295" w:rsidRPr="00493E9F" w:rsidRDefault="00925295" w:rsidP="00493E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7226" w:rsidRPr="00493E9F" w:rsidRDefault="00277226" w:rsidP="00493E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BCA" w:rsidRPr="00493E9F" w:rsidRDefault="00E64A51" w:rsidP="00493E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1A0BCA" w:rsidRPr="0049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21D9"/>
    <w:multiLevelType w:val="hybridMultilevel"/>
    <w:tmpl w:val="7070D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6D3C3F"/>
    <w:multiLevelType w:val="hybridMultilevel"/>
    <w:tmpl w:val="E72E93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D84795"/>
    <w:multiLevelType w:val="hybridMultilevel"/>
    <w:tmpl w:val="12187ECA"/>
    <w:lvl w:ilvl="0" w:tplc="7FFAFF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7E"/>
    <w:rsid w:val="00024373"/>
    <w:rsid w:val="000627A3"/>
    <w:rsid w:val="00075F3B"/>
    <w:rsid w:val="000F5243"/>
    <w:rsid w:val="00104042"/>
    <w:rsid w:val="00126622"/>
    <w:rsid w:val="0016189C"/>
    <w:rsid w:val="00193E02"/>
    <w:rsid w:val="001A0B74"/>
    <w:rsid w:val="001A0BCA"/>
    <w:rsid w:val="001D1884"/>
    <w:rsid w:val="001F0A99"/>
    <w:rsid w:val="00221083"/>
    <w:rsid w:val="00230E86"/>
    <w:rsid w:val="002315DE"/>
    <w:rsid w:val="00277226"/>
    <w:rsid w:val="00286206"/>
    <w:rsid w:val="002F1687"/>
    <w:rsid w:val="00320340"/>
    <w:rsid w:val="00320FA1"/>
    <w:rsid w:val="00367E9B"/>
    <w:rsid w:val="00433F78"/>
    <w:rsid w:val="00460DCD"/>
    <w:rsid w:val="00467D99"/>
    <w:rsid w:val="00493E9F"/>
    <w:rsid w:val="0052295E"/>
    <w:rsid w:val="005345DA"/>
    <w:rsid w:val="00557795"/>
    <w:rsid w:val="006B4F1E"/>
    <w:rsid w:val="00714883"/>
    <w:rsid w:val="007234AD"/>
    <w:rsid w:val="007523D7"/>
    <w:rsid w:val="00752D3C"/>
    <w:rsid w:val="00793244"/>
    <w:rsid w:val="00823C4C"/>
    <w:rsid w:val="008E7F92"/>
    <w:rsid w:val="00925295"/>
    <w:rsid w:val="00950EB1"/>
    <w:rsid w:val="0095131B"/>
    <w:rsid w:val="00986DB1"/>
    <w:rsid w:val="009C480E"/>
    <w:rsid w:val="00A87602"/>
    <w:rsid w:val="00B40586"/>
    <w:rsid w:val="00BC0AF1"/>
    <w:rsid w:val="00C10E7E"/>
    <w:rsid w:val="00C31FF6"/>
    <w:rsid w:val="00C33C49"/>
    <w:rsid w:val="00C555F5"/>
    <w:rsid w:val="00C73661"/>
    <w:rsid w:val="00CD4C97"/>
    <w:rsid w:val="00D242CF"/>
    <w:rsid w:val="00D778A2"/>
    <w:rsid w:val="00DC1150"/>
    <w:rsid w:val="00DD4B77"/>
    <w:rsid w:val="00E27AC7"/>
    <w:rsid w:val="00E41308"/>
    <w:rsid w:val="00E43D01"/>
    <w:rsid w:val="00E64A51"/>
    <w:rsid w:val="00F004A6"/>
    <w:rsid w:val="00F13920"/>
    <w:rsid w:val="00F34D1E"/>
    <w:rsid w:val="00FE5450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28FD-6E88-42CA-8E30-3D7608B7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F5"/>
  </w:style>
  <w:style w:type="paragraph" w:styleId="1">
    <w:name w:val="heading 1"/>
    <w:basedOn w:val="a"/>
    <w:next w:val="a"/>
    <w:link w:val="10"/>
    <w:uiPriority w:val="9"/>
    <w:qFormat/>
    <w:rsid w:val="00925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77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A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7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27722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52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2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29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D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authorname">
    <w:name w:val="cite__authorname"/>
    <w:basedOn w:val="a"/>
    <w:rsid w:val="0053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345DA"/>
    <w:rPr>
      <w:b/>
      <w:bCs/>
    </w:rPr>
  </w:style>
  <w:style w:type="paragraph" w:customStyle="1" w:styleId="citeauthorposition">
    <w:name w:val="cite__authorposition"/>
    <w:basedOn w:val="a"/>
    <w:rsid w:val="0053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23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to.ru/archnews/1206683095,12152801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s://foodandcity.ru/thirdplace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s://press.sber.ru/publications/foodworking-restorany-stali-kovorking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wizard.store/company/articles/1093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Столовая</c:v>
                </c:pt>
                <c:pt idx="1">
                  <c:v>Продуктовые автоматы</c:v>
                </c:pt>
                <c:pt idx="2">
                  <c:v>Кафетерии</c:v>
                </c:pt>
                <c:pt idx="3">
                  <c:v>Ларьки</c:v>
                </c:pt>
                <c:pt idx="4">
                  <c:v>Продуктовые магазины</c:v>
                </c:pt>
                <c:pt idx="5">
                  <c:v>Столовые других заведений</c:v>
                </c:pt>
                <c:pt idx="6">
                  <c:v>Булочные</c:v>
                </c:pt>
                <c:pt idx="7">
                  <c:v>Домашняя приносная еда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</c:v>
                </c:pt>
                <c:pt idx="1">
                  <c:v>0.44400000000000001</c:v>
                </c:pt>
                <c:pt idx="2">
                  <c:v>0.34399999999999997</c:v>
                </c:pt>
                <c:pt idx="3">
                  <c:v>0.25600000000000001</c:v>
                </c:pt>
                <c:pt idx="4">
                  <c:v>0.5</c:v>
                </c:pt>
                <c:pt idx="5">
                  <c:v>0.111</c:v>
                </c:pt>
                <c:pt idx="6">
                  <c:v>0.2</c:v>
                </c:pt>
                <c:pt idx="7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296976"/>
        <c:axId val="302295408"/>
      </c:barChart>
      <c:catAx>
        <c:axId val="3022969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Места питания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2295408"/>
        <c:crosses val="autoZero"/>
        <c:auto val="1"/>
        <c:lblAlgn val="ctr"/>
        <c:lblOffset val="100"/>
        <c:noMultiLvlLbl val="0"/>
      </c:catAx>
      <c:valAx>
        <c:axId val="302295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Соотношение ответов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229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Быстрое и своевременное обслуживани</c:v>
                </c:pt>
                <c:pt idx="1">
                  <c:v>Добродушное отношение персонала</c:v>
                </c:pt>
                <c:pt idx="2">
                  <c:v>Доступность расположения мест питания</c:v>
                </c:pt>
                <c:pt idx="3">
                  <c:v>Состав блюд</c:v>
                </c:pt>
                <c:pt idx="4">
                  <c:v>Вкусовые качества блюд</c:v>
                </c:pt>
                <c:pt idx="5">
                  <c:v>Стоимость блюд</c:v>
                </c:pt>
                <c:pt idx="6">
                  <c:v>Интерьер пункта питания</c:v>
                </c:pt>
                <c:pt idx="7">
                  <c:v>Время работы пункта питания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0.36699999999999999</c:v>
                </c:pt>
                <c:pt idx="1">
                  <c:v>0.44400000000000001</c:v>
                </c:pt>
                <c:pt idx="2">
                  <c:v>0.41099999999999998</c:v>
                </c:pt>
                <c:pt idx="3">
                  <c:v>0.55600000000000005</c:v>
                </c:pt>
                <c:pt idx="4">
                  <c:v>0.91100000000000003</c:v>
                </c:pt>
                <c:pt idx="5">
                  <c:v>0.74399999999999999</c:v>
                </c:pt>
                <c:pt idx="6">
                  <c:v>0.27500000000000002</c:v>
                </c:pt>
                <c:pt idx="7">
                  <c:v>0.189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287960"/>
        <c:axId val="302286000"/>
      </c:barChart>
      <c:catAx>
        <c:axId val="3022879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Критерии оценки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2286000"/>
        <c:crosses val="autoZero"/>
        <c:auto val="1"/>
        <c:lblAlgn val="ctr"/>
        <c:lblOffset val="100"/>
        <c:noMultiLvlLbl val="0"/>
      </c:catAx>
      <c:valAx>
        <c:axId val="302286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Соотношение ответов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2287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ответов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0.16</c:v>
                </c:pt>
                <c:pt idx="2">
                  <c:v>0.34399999999999997</c:v>
                </c:pt>
                <c:pt idx="3">
                  <c:v>0.33300000000000002</c:v>
                </c:pt>
                <c:pt idx="4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2289136"/>
        <c:axId val="302296192"/>
      </c:barChart>
      <c:catAx>
        <c:axId val="302289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Шкала оценок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2296192"/>
        <c:crosses val="autoZero"/>
        <c:auto val="1"/>
        <c:lblAlgn val="ctr"/>
        <c:lblOffset val="100"/>
        <c:noMultiLvlLbl val="0"/>
      </c:catAx>
      <c:valAx>
        <c:axId val="30229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Соотношение ответов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2289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Куликова</dc:creator>
  <cp:keywords/>
  <dc:description/>
  <cp:lastModifiedBy>Светлана Куликова</cp:lastModifiedBy>
  <cp:revision>5</cp:revision>
  <dcterms:created xsi:type="dcterms:W3CDTF">2021-05-24T06:02:00Z</dcterms:created>
  <dcterms:modified xsi:type="dcterms:W3CDTF">2021-05-31T09:22:00Z</dcterms:modified>
</cp:coreProperties>
</file>