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32DD"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sz w:val="18"/>
          <w:szCs w:val="18"/>
          <w:lang w:eastAsia="ru-RU"/>
        </w:rPr>
      </w:pPr>
      <w:r w:rsidRPr="00A82712">
        <w:rPr>
          <w:rFonts w:ascii="Times New Roman" w:eastAsia="Times New Roman" w:hAnsi="Times New Roman" w:cs="Times New Roman"/>
          <w:sz w:val="18"/>
          <w:szCs w:val="18"/>
          <w:lang w:eastAsia="ru-RU"/>
        </w:rPr>
        <w:t>УДК 630*308, 630*311, 630*182.21,</w:t>
      </w:r>
    </w:p>
    <w:p w14:paraId="109A105F"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sz w:val="18"/>
          <w:szCs w:val="18"/>
          <w:lang w:eastAsia="ru-RU"/>
        </w:rPr>
      </w:pPr>
    </w:p>
    <w:p w14:paraId="724C3DF1" w14:textId="06100CC9" w:rsidR="007A7D50" w:rsidRDefault="007A7D50" w:rsidP="00A827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Эффективность технологического процесса лесозаготовок и степень</w:t>
      </w:r>
    </w:p>
    <w:p w14:paraId="30C741E7" w14:textId="7E8DF5F2" w:rsidR="007A7D50" w:rsidRDefault="007A7D50" w:rsidP="00A827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Влияния технологических и природных факторов</w:t>
      </w:r>
    </w:p>
    <w:p w14:paraId="272131CA" w14:textId="77777777" w:rsidR="007A7D50" w:rsidRPr="00A82712" w:rsidRDefault="007A7D50" w:rsidP="00A82712">
      <w:pPr>
        <w:spacing w:after="0" w:line="240" w:lineRule="auto"/>
        <w:jc w:val="center"/>
        <w:rPr>
          <w:rFonts w:ascii="Times New Roman" w:eastAsia="Times New Roman" w:hAnsi="Times New Roman" w:cs="Times New Roman"/>
          <w:sz w:val="20"/>
          <w:szCs w:val="20"/>
        </w:rPr>
      </w:pPr>
    </w:p>
    <w:p w14:paraId="5C5DD46A" w14:textId="77777777" w:rsidR="000B2989" w:rsidRPr="000B2989" w:rsidRDefault="000B2989" w:rsidP="000B2989">
      <w:pPr>
        <w:autoSpaceDE w:val="0"/>
        <w:autoSpaceDN w:val="0"/>
        <w:adjustRightInd w:val="0"/>
        <w:spacing w:after="0" w:line="240" w:lineRule="auto"/>
        <w:rPr>
          <w:rFonts w:ascii="Times New Roman" w:eastAsia="Times New Roman" w:hAnsi="Times New Roman" w:cs="Times New Roman"/>
          <w:b/>
          <w:sz w:val="18"/>
          <w:szCs w:val="18"/>
          <w:lang w:eastAsia="ru-RU"/>
        </w:rPr>
      </w:pPr>
      <w:r w:rsidRPr="000B2989">
        <w:rPr>
          <w:rFonts w:ascii="Times New Roman" w:eastAsia="Times New Roman" w:hAnsi="Times New Roman" w:cs="Times New Roman"/>
          <w:b/>
          <w:sz w:val="18"/>
          <w:szCs w:val="18"/>
          <w:lang w:eastAsia="ru-RU"/>
        </w:rPr>
        <w:t>Разумов М.Э (ФГБОУ ВО «</w:t>
      </w:r>
      <w:proofErr w:type="spellStart"/>
      <w:r w:rsidRPr="000B2989">
        <w:rPr>
          <w:rFonts w:ascii="Times New Roman" w:eastAsia="Times New Roman" w:hAnsi="Times New Roman" w:cs="Times New Roman"/>
          <w:b/>
          <w:sz w:val="18"/>
          <w:szCs w:val="18"/>
          <w:lang w:eastAsia="ru-RU"/>
        </w:rPr>
        <w:t>БрГУ</w:t>
      </w:r>
      <w:proofErr w:type="spellEnd"/>
      <w:r w:rsidRPr="000B2989">
        <w:rPr>
          <w:rFonts w:ascii="Times New Roman" w:eastAsia="Times New Roman" w:hAnsi="Times New Roman" w:cs="Times New Roman"/>
          <w:b/>
          <w:sz w:val="18"/>
          <w:szCs w:val="18"/>
          <w:lang w:eastAsia="ru-RU"/>
        </w:rPr>
        <w:t>»)</w:t>
      </w:r>
    </w:p>
    <w:p w14:paraId="16AABDCD" w14:textId="77777777" w:rsidR="000B2989" w:rsidRPr="000B2989" w:rsidRDefault="000B2989" w:rsidP="000B2989">
      <w:pPr>
        <w:autoSpaceDE w:val="0"/>
        <w:autoSpaceDN w:val="0"/>
        <w:adjustRightInd w:val="0"/>
        <w:spacing w:after="0" w:line="240" w:lineRule="auto"/>
        <w:rPr>
          <w:rFonts w:ascii="Times New Roman" w:eastAsia="Times New Roman" w:hAnsi="Times New Roman" w:cs="Times New Roman"/>
          <w:b/>
          <w:sz w:val="18"/>
          <w:szCs w:val="18"/>
          <w:lang w:eastAsia="ru-RU"/>
        </w:rPr>
      </w:pPr>
      <w:r w:rsidRPr="000B2989">
        <w:rPr>
          <w:rFonts w:ascii="Times New Roman" w:eastAsia="Times New Roman" w:hAnsi="Times New Roman" w:cs="Times New Roman"/>
          <w:b/>
          <w:sz w:val="18"/>
          <w:szCs w:val="18"/>
          <w:lang w:eastAsia="ru-RU"/>
        </w:rPr>
        <w:t>Корпусов А.В. (ФГБОУ ВО «</w:t>
      </w:r>
      <w:proofErr w:type="spellStart"/>
      <w:r w:rsidRPr="000B2989">
        <w:rPr>
          <w:rFonts w:ascii="Times New Roman" w:eastAsia="Times New Roman" w:hAnsi="Times New Roman" w:cs="Times New Roman"/>
          <w:b/>
          <w:sz w:val="18"/>
          <w:szCs w:val="18"/>
          <w:lang w:eastAsia="ru-RU"/>
        </w:rPr>
        <w:t>БрГУ</w:t>
      </w:r>
      <w:proofErr w:type="spellEnd"/>
      <w:r w:rsidRPr="000B2989">
        <w:rPr>
          <w:rFonts w:ascii="Times New Roman" w:eastAsia="Times New Roman" w:hAnsi="Times New Roman" w:cs="Times New Roman"/>
          <w:b/>
          <w:sz w:val="18"/>
          <w:szCs w:val="18"/>
          <w:lang w:eastAsia="ru-RU"/>
        </w:rPr>
        <w:t>»)</w:t>
      </w:r>
    </w:p>
    <w:p w14:paraId="2F402C67" w14:textId="77777777" w:rsidR="000B2989" w:rsidRPr="000B2989" w:rsidRDefault="000B2989" w:rsidP="000B2989">
      <w:pPr>
        <w:autoSpaceDE w:val="0"/>
        <w:autoSpaceDN w:val="0"/>
        <w:adjustRightInd w:val="0"/>
        <w:spacing w:after="0" w:line="240" w:lineRule="auto"/>
        <w:rPr>
          <w:rFonts w:ascii="Times New Roman" w:eastAsia="Times New Roman" w:hAnsi="Times New Roman" w:cs="Times New Roman"/>
          <w:b/>
          <w:sz w:val="18"/>
          <w:szCs w:val="18"/>
          <w:lang w:eastAsia="ru-RU"/>
        </w:rPr>
      </w:pPr>
      <w:proofErr w:type="spellStart"/>
      <w:r w:rsidRPr="000B2989">
        <w:rPr>
          <w:rFonts w:ascii="Times New Roman" w:eastAsia="Times New Roman" w:hAnsi="Times New Roman" w:cs="Times New Roman"/>
          <w:b/>
          <w:sz w:val="18"/>
          <w:szCs w:val="18"/>
          <w:lang w:eastAsia="ru-RU"/>
        </w:rPr>
        <w:t>Шаура</w:t>
      </w:r>
      <w:proofErr w:type="spellEnd"/>
      <w:r w:rsidRPr="000B2989">
        <w:rPr>
          <w:rFonts w:ascii="Times New Roman" w:eastAsia="Times New Roman" w:hAnsi="Times New Roman" w:cs="Times New Roman"/>
          <w:b/>
          <w:sz w:val="18"/>
          <w:szCs w:val="18"/>
          <w:lang w:eastAsia="ru-RU"/>
        </w:rPr>
        <w:t xml:space="preserve"> А.С. (ФГБОУ ВО «</w:t>
      </w:r>
      <w:proofErr w:type="spellStart"/>
      <w:r w:rsidRPr="000B2989">
        <w:rPr>
          <w:rFonts w:ascii="Times New Roman" w:eastAsia="Times New Roman" w:hAnsi="Times New Roman" w:cs="Times New Roman"/>
          <w:b/>
          <w:sz w:val="18"/>
          <w:szCs w:val="18"/>
          <w:lang w:eastAsia="ru-RU"/>
        </w:rPr>
        <w:t>БрГУ</w:t>
      </w:r>
      <w:proofErr w:type="spellEnd"/>
      <w:r w:rsidRPr="000B2989">
        <w:rPr>
          <w:rFonts w:ascii="Times New Roman" w:eastAsia="Times New Roman" w:hAnsi="Times New Roman" w:cs="Times New Roman"/>
          <w:b/>
          <w:sz w:val="18"/>
          <w:szCs w:val="18"/>
          <w:lang w:eastAsia="ru-RU"/>
        </w:rPr>
        <w:t>»)</w:t>
      </w:r>
    </w:p>
    <w:p w14:paraId="62FDB3DF" w14:textId="4BF43778" w:rsidR="00A82712" w:rsidRPr="00A82712" w:rsidRDefault="000B2989" w:rsidP="000B2989">
      <w:pPr>
        <w:autoSpaceDE w:val="0"/>
        <w:autoSpaceDN w:val="0"/>
        <w:adjustRightInd w:val="0"/>
        <w:spacing w:after="0" w:line="240" w:lineRule="auto"/>
        <w:rPr>
          <w:rFonts w:ascii="Times New Roman" w:eastAsia="Times New Roman" w:hAnsi="Times New Roman" w:cs="Times New Roman"/>
          <w:b/>
          <w:sz w:val="18"/>
          <w:szCs w:val="18"/>
          <w:lang w:eastAsia="ru-RU"/>
        </w:rPr>
      </w:pPr>
      <w:r w:rsidRPr="000B2989">
        <w:rPr>
          <w:rFonts w:ascii="Times New Roman" w:eastAsia="Times New Roman" w:hAnsi="Times New Roman" w:cs="Times New Roman"/>
          <w:b/>
          <w:sz w:val="18"/>
          <w:szCs w:val="18"/>
          <w:lang w:eastAsia="ru-RU"/>
        </w:rPr>
        <w:t>Жук И.И. ((ФГБОУ ВО «</w:t>
      </w:r>
      <w:proofErr w:type="spellStart"/>
      <w:r w:rsidRPr="000B2989">
        <w:rPr>
          <w:rFonts w:ascii="Times New Roman" w:eastAsia="Times New Roman" w:hAnsi="Times New Roman" w:cs="Times New Roman"/>
          <w:b/>
          <w:sz w:val="18"/>
          <w:szCs w:val="18"/>
          <w:lang w:eastAsia="ru-RU"/>
        </w:rPr>
        <w:t>БрГУ</w:t>
      </w:r>
      <w:proofErr w:type="spellEnd"/>
      <w:r w:rsidRPr="000B2989">
        <w:rPr>
          <w:rFonts w:ascii="Times New Roman" w:eastAsia="Times New Roman" w:hAnsi="Times New Roman" w:cs="Times New Roman"/>
          <w:b/>
          <w:sz w:val="18"/>
          <w:szCs w:val="18"/>
          <w:lang w:eastAsia="ru-RU"/>
        </w:rPr>
        <w:t>»)</w:t>
      </w:r>
      <w:r w:rsidR="00A82712" w:rsidRPr="00A82712">
        <w:rPr>
          <w:rFonts w:ascii="Times New Roman" w:eastAsia="Times New Roman" w:hAnsi="Times New Roman" w:cs="Times New Roman"/>
          <w:b/>
          <w:sz w:val="18"/>
          <w:szCs w:val="18"/>
          <w:lang w:eastAsia="ru-RU"/>
        </w:rPr>
        <w:t xml:space="preserve">. </w:t>
      </w:r>
    </w:p>
    <w:p w14:paraId="03628BD1" w14:textId="77777777" w:rsidR="000B2989" w:rsidRDefault="000B2989" w:rsidP="00A82712">
      <w:pPr>
        <w:tabs>
          <w:tab w:val="left" w:pos="490"/>
          <w:tab w:val="left" w:pos="3040"/>
        </w:tabs>
        <w:spacing w:after="0" w:line="240" w:lineRule="auto"/>
        <w:jc w:val="both"/>
        <w:rPr>
          <w:rFonts w:ascii="Times New Roman" w:eastAsia="Times New Roman" w:hAnsi="Times New Roman" w:cs="Times New Roman"/>
          <w:sz w:val="18"/>
          <w:szCs w:val="18"/>
        </w:rPr>
      </w:pPr>
    </w:p>
    <w:p w14:paraId="39EA57F4" w14:textId="7300DE71" w:rsidR="00A82712" w:rsidRPr="00A82712" w:rsidRDefault="00A82712" w:rsidP="00A82712">
      <w:pPr>
        <w:tabs>
          <w:tab w:val="left" w:pos="490"/>
          <w:tab w:val="left" w:pos="3040"/>
        </w:tabs>
        <w:spacing w:after="0" w:line="240" w:lineRule="auto"/>
        <w:jc w:val="both"/>
        <w:rPr>
          <w:rFonts w:ascii="Times New Roman" w:eastAsia="Times New Roman" w:hAnsi="Times New Roman" w:cs="Times New Roman"/>
          <w:sz w:val="18"/>
          <w:szCs w:val="18"/>
        </w:rPr>
      </w:pPr>
      <w:r w:rsidRPr="00A82712">
        <w:rPr>
          <w:rFonts w:ascii="Times New Roman" w:eastAsia="Times New Roman" w:hAnsi="Times New Roman" w:cs="Times New Roman"/>
          <w:sz w:val="18"/>
          <w:szCs w:val="18"/>
        </w:rPr>
        <w:t>Братский государственный университет, ул. Макаренко 40, Братск, Россия</w:t>
      </w:r>
    </w:p>
    <w:p w14:paraId="6E3CF704" w14:textId="77777777" w:rsidR="00A82712" w:rsidRPr="00A82712" w:rsidRDefault="00A82712" w:rsidP="00A82712">
      <w:pPr>
        <w:spacing w:after="0" w:line="240" w:lineRule="auto"/>
        <w:rPr>
          <w:rFonts w:ascii="Times New Roman" w:eastAsia="Times New Roman" w:hAnsi="Times New Roman" w:cs="Times New Roman"/>
          <w:sz w:val="18"/>
          <w:szCs w:val="18"/>
        </w:rPr>
      </w:pPr>
      <w:r w:rsidRPr="00A82712">
        <w:rPr>
          <w:rFonts w:ascii="Times New Roman" w:eastAsia="Times New Roman" w:hAnsi="Times New Roman" w:cs="Times New Roman"/>
          <w:sz w:val="18"/>
          <w:szCs w:val="18"/>
        </w:rPr>
        <w:t xml:space="preserve">, </w:t>
      </w:r>
      <w:hyperlink r:id="rId5" w:history="1">
        <w:r w:rsidRPr="00A82712">
          <w:rPr>
            <w:rFonts w:ascii="Times New Roman" w:eastAsia="Times New Roman" w:hAnsi="Times New Roman" w:cs="Times New Roman"/>
            <w:sz w:val="18"/>
            <w:szCs w:val="18"/>
            <w:lang w:val="en-US"/>
          </w:rPr>
          <w:t>ivan</w:t>
        </w:r>
        <w:r w:rsidRPr="00A82712">
          <w:rPr>
            <w:rFonts w:ascii="Times New Roman" w:eastAsia="Times New Roman" w:hAnsi="Times New Roman" w:cs="Times New Roman"/>
            <w:sz w:val="18"/>
            <w:szCs w:val="18"/>
          </w:rPr>
          <w:t>-</w:t>
        </w:r>
        <w:r w:rsidRPr="00A82712">
          <w:rPr>
            <w:rFonts w:ascii="Times New Roman" w:eastAsia="Times New Roman" w:hAnsi="Times New Roman" w:cs="Times New Roman"/>
            <w:sz w:val="18"/>
            <w:szCs w:val="18"/>
            <w:lang w:val="en-US"/>
          </w:rPr>
          <w:t>garus</w:t>
        </w:r>
        <w:r w:rsidRPr="00A82712">
          <w:rPr>
            <w:rFonts w:ascii="Times New Roman" w:eastAsia="Times New Roman" w:hAnsi="Times New Roman" w:cs="Times New Roman"/>
            <w:sz w:val="18"/>
            <w:szCs w:val="18"/>
          </w:rPr>
          <w:t>@</w:t>
        </w:r>
        <w:r w:rsidRPr="00A82712">
          <w:rPr>
            <w:rFonts w:ascii="Times New Roman" w:eastAsia="Times New Roman" w:hAnsi="Times New Roman" w:cs="Times New Roman"/>
            <w:sz w:val="18"/>
            <w:szCs w:val="18"/>
            <w:lang w:val="en-US"/>
          </w:rPr>
          <w:t>yandex</w:t>
        </w:r>
        <w:r w:rsidRPr="00A82712">
          <w:rPr>
            <w:rFonts w:ascii="Times New Roman" w:eastAsia="Times New Roman" w:hAnsi="Times New Roman" w:cs="Times New Roman"/>
            <w:sz w:val="18"/>
            <w:szCs w:val="18"/>
          </w:rPr>
          <w:t>.</w:t>
        </w:r>
        <w:proofErr w:type="spellStart"/>
        <w:r w:rsidRPr="00A82712">
          <w:rPr>
            <w:rFonts w:ascii="Times New Roman" w:eastAsia="Times New Roman" w:hAnsi="Times New Roman" w:cs="Times New Roman"/>
            <w:sz w:val="18"/>
            <w:szCs w:val="18"/>
            <w:lang w:val="en-US"/>
          </w:rPr>
          <w:t>ru</w:t>
        </w:r>
        <w:proofErr w:type="spellEnd"/>
      </w:hyperlink>
      <w:r w:rsidRPr="00A82712">
        <w:rPr>
          <w:rFonts w:ascii="Times New Roman" w:eastAsia="Times New Roman" w:hAnsi="Times New Roman" w:cs="Times New Roman"/>
          <w:sz w:val="18"/>
          <w:szCs w:val="18"/>
        </w:rPr>
        <w:t xml:space="preserve">,  </w:t>
      </w:r>
    </w:p>
    <w:p w14:paraId="33DD4A51" w14:textId="77777777" w:rsidR="00A82712" w:rsidRPr="00A82712" w:rsidRDefault="00A82712" w:rsidP="00A82712">
      <w:pPr>
        <w:spacing w:after="0" w:line="240" w:lineRule="auto"/>
        <w:contextualSpacing/>
        <w:jc w:val="both"/>
        <w:rPr>
          <w:rFonts w:ascii="Times New Roman" w:eastAsia="Times New Roman" w:hAnsi="Times New Roman" w:cs="Times New Roman"/>
          <w:sz w:val="18"/>
          <w:szCs w:val="18"/>
        </w:rPr>
      </w:pPr>
      <w:r w:rsidRPr="00A82712">
        <w:rPr>
          <w:rFonts w:ascii="Times New Roman" w:eastAsia="Times New Roman" w:hAnsi="Times New Roman" w:cs="Times New Roman"/>
          <w:sz w:val="18"/>
          <w:szCs w:val="18"/>
        </w:rPr>
        <w:t>Статья поступила...................., принята.................</w:t>
      </w:r>
    </w:p>
    <w:p w14:paraId="4B78D4A0" w14:textId="77777777" w:rsidR="00A82712" w:rsidRPr="00A82712" w:rsidRDefault="00A82712" w:rsidP="00A82712">
      <w:pPr>
        <w:spacing w:after="0" w:line="240" w:lineRule="auto"/>
        <w:contextualSpacing/>
        <w:jc w:val="both"/>
        <w:rPr>
          <w:rFonts w:ascii="Times New Roman" w:eastAsia="Times New Roman" w:hAnsi="Times New Roman" w:cs="Times New Roman"/>
          <w:b/>
          <w:i/>
          <w:sz w:val="18"/>
          <w:szCs w:val="18"/>
        </w:rPr>
      </w:pPr>
    </w:p>
    <w:p w14:paraId="7581D7BC" w14:textId="77777777" w:rsidR="00A82712" w:rsidRPr="00A82712" w:rsidRDefault="00A82712" w:rsidP="00A82712">
      <w:pPr>
        <w:spacing w:after="0" w:line="240" w:lineRule="auto"/>
        <w:contextualSpacing/>
        <w:jc w:val="both"/>
        <w:rPr>
          <w:rFonts w:ascii="Times New Roman" w:eastAsia="Times New Roman" w:hAnsi="Times New Roman" w:cs="Times New Roman"/>
          <w:i/>
          <w:sz w:val="18"/>
          <w:szCs w:val="18"/>
          <w:lang w:eastAsia="ru-RU"/>
        </w:rPr>
      </w:pPr>
      <w:r w:rsidRPr="00A82712">
        <w:rPr>
          <w:rFonts w:ascii="Times New Roman" w:eastAsia="Times New Roman" w:hAnsi="Times New Roman" w:cs="Times New Roman"/>
          <w:i/>
          <w:sz w:val="18"/>
          <w:szCs w:val="18"/>
          <w:lang w:eastAsia="ru-RU"/>
        </w:rPr>
        <w:t>Для оптимизации технологического процесса при выборочных рубках, необходимо знать основные показатели и факторы, оказывающие на него наибольшее влияние. Выборочные рубки характеризуются периодическим изъятием из насаждений части деревьев определенного возраста, размеров, качества или состояния. Одна из основных задач рационального обоснования технологического процесса разработки лесосек заключается в нахождении и сочетании управляемых факторов, при которых показатели эффективности были бы экстремальными. Наиболее подходящий  вариант технологического освоения лесосеки предполагает, оптимальную степень интенсивности рубки, планировки лесосеки, количества погрузочных пунктов, производительности  лесозаготовительных машин. Данная задача технологического освоения лесосеки решается с учетом влияния лесозаготовительной техники и технологии на лесную среду. От применяемых систем машин на лесосечных работах зависит состояние древостоя, оставленного на доращивание после проведения выборочных рубок. При разработке лесосек наиболее важным фактором являются степень интенсивности рубки. От способа рубки при разработке лесосеки будет зависеть качество выполненных лесосечных работ с точки зрения воздействия на природную среду: почвенный покров, оставленная часть древостоя, подрост.</w:t>
      </w:r>
    </w:p>
    <w:p w14:paraId="113E50CB" w14:textId="77777777" w:rsidR="00A82712" w:rsidRPr="00A82712" w:rsidRDefault="00A82712" w:rsidP="00A82712">
      <w:pPr>
        <w:spacing w:after="0" w:line="240" w:lineRule="auto"/>
        <w:contextualSpacing/>
        <w:jc w:val="both"/>
        <w:rPr>
          <w:rFonts w:ascii="Times New Roman" w:eastAsia="Times New Roman" w:hAnsi="Times New Roman" w:cs="Times New Roman"/>
          <w:sz w:val="18"/>
          <w:szCs w:val="18"/>
        </w:rPr>
      </w:pPr>
    </w:p>
    <w:p w14:paraId="1EAE3B36" w14:textId="77777777" w:rsidR="00A82712" w:rsidRPr="00A82712" w:rsidRDefault="00A82712" w:rsidP="00A82712">
      <w:pPr>
        <w:spacing w:after="0" w:line="240" w:lineRule="auto"/>
        <w:contextualSpacing/>
        <w:jc w:val="both"/>
        <w:rPr>
          <w:rFonts w:ascii="Times New Roman" w:eastAsia="Times New Roman" w:hAnsi="Times New Roman" w:cs="Times New Roman"/>
          <w:sz w:val="18"/>
          <w:szCs w:val="18"/>
        </w:rPr>
      </w:pPr>
      <w:r w:rsidRPr="00A82712">
        <w:rPr>
          <w:rFonts w:ascii="Times New Roman" w:eastAsia="Times New Roman" w:hAnsi="Times New Roman" w:cs="Times New Roman"/>
          <w:b/>
          <w:sz w:val="18"/>
          <w:szCs w:val="18"/>
        </w:rPr>
        <w:t xml:space="preserve">Ключевые слова: </w:t>
      </w:r>
      <w:proofErr w:type="spellStart"/>
      <w:r w:rsidRPr="00A82712">
        <w:rPr>
          <w:rFonts w:ascii="Times New Roman" w:eastAsia="Times New Roman" w:hAnsi="Times New Roman" w:cs="Times New Roman"/>
          <w:sz w:val="18"/>
          <w:szCs w:val="18"/>
        </w:rPr>
        <w:t>малонарушенные</w:t>
      </w:r>
      <w:proofErr w:type="spellEnd"/>
      <w:r w:rsidRPr="00A82712">
        <w:rPr>
          <w:rFonts w:ascii="Times New Roman" w:eastAsia="Times New Roman" w:hAnsi="Times New Roman" w:cs="Times New Roman"/>
          <w:sz w:val="18"/>
          <w:szCs w:val="18"/>
        </w:rPr>
        <w:t xml:space="preserve"> лесные территории, технологические и природные факторы, </w:t>
      </w:r>
      <w:proofErr w:type="spellStart"/>
      <w:r w:rsidRPr="00A82712">
        <w:rPr>
          <w:rFonts w:ascii="Times New Roman" w:eastAsia="Times New Roman" w:hAnsi="Times New Roman" w:cs="Times New Roman"/>
          <w:sz w:val="18"/>
          <w:szCs w:val="18"/>
        </w:rPr>
        <w:t>лесоэксплуатация</w:t>
      </w:r>
      <w:proofErr w:type="spellEnd"/>
      <w:r w:rsidRPr="00A82712">
        <w:rPr>
          <w:rFonts w:ascii="Times New Roman" w:eastAsia="Times New Roman" w:hAnsi="Times New Roman" w:cs="Times New Roman"/>
          <w:sz w:val="18"/>
          <w:szCs w:val="18"/>
        </w:rPr>
        <w:t xml:space="preserve">, технологии лесозаготовок, экологические требования, </w:t>
      </w:r>
    </w:p>
    <w:p w14:paraId="1D225AB0" w14:textId="77777777" w:rsidR="00A82712" w:rsidRPr="00A82712" w:rsidRDefault="00A82712" w:rsidP="00A82712">
      <w:pPr>
        <w:spacing w:after="0" w:line="240" w:lineRule="auto"/>
        <w:jc w:val="both"/>
        <w:rPr>
          <w:rFonts w:ascii="Times New Roman" w:eastAsia="Times New Roman" w:hAnsi="Times New Roman" w:cs="Times New Roman"/>
          <w:sz w:val="18"/>
          <w:szCs w:val="18"/>
          <w:lang w:val="en-US"/>
        </w:rPr>
      </w:pPr>
      <w:r w:rsidRPr="00A82712">
        <w:rPr>
          <w:rFonts w:ascii="Times New Roman" w:eastAsia="Times New Roman" w:hAnsi="Times New Roman" w:cs="Times New Roman"/>
          <w:sz w:val="18"/>
          <w:szCs w:val="18"/>
          <w:lang w:val="en-US"/>
        </w:rPr>
        <w:t>Plotnikov</w:t>
      </w:r>
      <w:r w:rsidRPr="00A82712">
        <w:rPr>
          <w:rFonts w:ascii="Times New Roman" w:eastAsia="Times New Roman" w:hAnsi="Times New Roman" w:cs="Times New Roman"/>
          <w:sz w:val="18"/>
          <w:szCs w:val="18"/>
          <w:lang w:val="sv-SE"/>
        </w:rPr>
        <w:t xml:space="preserve"> </w:t>
      </w:r>
    </w:p>
    <w:p w14:paraId="49FDE422" w14:textId="77777777" w:rsidR="00A82712" w:rsidRPr="00A82712" w:rsidRDefault="00A82712" w:rsidP="00A82712">
      <w:pPr>
        <w:spacing w:after="0" w:line="240" w:lineRule="auto"/>
        <w:jc w:val="both"/>
        <w:rPr>
          <w:rFonts w:ascii="Times New Roman" w:eastAsia="Times New Roman" w:hAnsi="Times New Roman" w:cs="Times New Roman"/>
          <w:sz w:val="18"/>
          <w:szCs w:val="18"/>
          <w:lang w:val="en-US"/>
        </w:rPr>
      </w:pPr>
    </w:p>
    <w:p w14:paraId="2C25D028" w14:textId="77777777" w:rsidR="00A82712" w:rsidRPr="00A82712" w:rsidRDefault="00A82712" w:rsidP="00A82712">
      <w:pPr>
        <w:spacing w:after="0" w:line="240" w:lineRule="auto"/>
        <w:rPr>
          <w:rFonts w:ascii="Times New Roman" w:eastAsia="Times New Roman" w:hAnsi="Times New Roman" w:cs="Times New Roman"/>
          <w:sz w:val="18"/>
          <w:szCs w:val="18"/>
          <w:lang w:val="en-US"/>
        </w:rPr>
      </w:pPr>
      <w:smartTag w:uri="urn:schemas-microsoft-com:office:smarttags" w:element="City">
        <w:r w:rsidRPr="00A82712">
          <w:rPr>
            <w:rFonts w:ascii="Times New Roman" w:eastAsia="Times New Roman" w:hAnsi="Times New Roman" w:cs="Times New Roman"/>
            <w:sz w:val="18"/>
            <w:szCs w:val="18"/>
            <w:lang w:val="en-US"/>
          </w:rPr>
          <w:t>Bratsk</w:t>
        </w:r>
      </w:smartTag>
      <w:r w:rsidRPr="00A82712">
        <w:rPr>
          <w:rFonts w:ascii="Times New Roman" w:eastAsia="Times New Roman" w:hAnsi="Times New Roman" w:cs="Times New Roman"/>
          <w:sz w:val="18"/>
          <w:szCs w:val="18"/>
          <w:lang w:val="en-US"/>
        </w:rPr>
        <w:t xml:space="preserve"> state university, 40 Makarenko </w:t>
      </w:r>
      <w:proofErr w:type="spellStart"/>
      <w:r w:rsidRPr="00A82712">
        <w:rPr>
          <w:rFonts w:ascii="Times New Roman" w:eastAsia="Times New Roman" w:hAnsi="Times New Roman" w:cs="Times New Roman"/>
          <w:sz w:val="18"/>
          <w:szCs w:val="18"/>
          <w:lang w:val="en-US"/>
        </w:rPr>
        <w:t>st.</w:t>
      </w:r>
      <w:proofErr w:type="spellEnd"/>
      <w:r w:rsidRPr="00A82712">
        <w:rPr>
          <w:rFonts w:ascii="Times New Roman" w:eastAsia="Times New Roman" w:hAnsi="Times New Roman" w:cs="Times New Roman"/>
          <w:sz w:val="18"/>
          <w:szCs w:val="18"/>
          <w:lang w:val="en-US"/>
        </w:rPr>
        <w:t xml:space="preserve">, </w:t>
      </w:r>
      <w:smartTag w:uri="urn:schemas-microsoft-com:office:smarttags" w:element="City">
        <w:smartTag w:uri="urn:schemas-microsoft-com:office:smarttags" w:element="place">
          <w:r w:rsidRPr="00A82712">
            <w:rPr>
              <w:rFonts w:ascii="Times New Roman" w:eastAsia="Times New Roman" w:hAnsi="Times New Roman" w:cs="Times New Roman"/>
              <w:sz w:val="18"/>
              <w:szCs w:val="18"/>
              <w:lang w:val="en-US"/>
            </w:rPr>
            <w:t>Bratsk</w:t>
          </w:r>
        </w:smartTag>
        <w:r w:rsidRPr="00A82712">
          <w:rPr>
            <w:rFonts w:ascii="Times New Roman" w:eastAsia="Times New Roman" w:hAnsi="Times New Roman" w:cs="Times New Roman"/>
            <w:sz w:val="18"/>
            <w:szCs w:val="18"/>
            <w:lang w:val="en-US"/>
          </w:rPr>
          <w:t xml:space="preserve">, </w:t>
        </w:r>
        <w:smartTag w:uri="urn:schemas-microsoft-com:office:smarttags" w:element="place">
          <w:r w:rsidRPr="00A82712">
            <w:rPr>
              <w:rFonts w:ascii="Times New Roman" w:eastAsia="Times New Roman" w:hAnsi="Times New Roman" w:cs="Times New Roman"/>
              <w:sz w:val="18"/>
              <w:szCs w:val="18"/>
              <w:lang w:val="en-US"/>
            </w:rPr>
            <w:t>Russia</w:t>
          </w:r>
        </w:smartTag>
      </w:smartTag>
    </w:p>
    <w:p w14:paraId="41AF6646" w14:textId="77777777" w:rsidR="00A82712" w:rsidRPr="00A82712" w:rsidRDefault="00A82712" w:rsidP="00A82712">
      <w:pPr>
        <w:spacing w:after="0" w:line="240" w:lineRule="auto"/>
        <w:rPr>
          <w:rFonts w:ascii="Times New Roman" w:eastAsia="Times New Roman" w:hAnsi="Times New Roman" w:cs="Times New Roman"/>
          <w:sz w:val="18"/>
          <w:szCs w:val="18"/>
          <w:lang w:val="en-US"/>
        </w:rPr>
      </w:pPr>
      <w:r w:rsidRPr="00A82712">
        <w:rPr>
          <w:rFonts w:ascii="Times New Roman" w:eastAsia="Times New Roman" w:hAnsi="Times New Roman" w:cs="Times New Roman"/>
          <w:color w:val="000000"/>
          <w:sz w:val="18"/>
          <w:szCs w:val="18"/>
          <w:lang w:val="en-US"/>
        </w:rPr>
        <w:t xml:space="preserve">Received........................., </w:t>
      </w:r>
      <w:r w:rsidRPr="00A82712">
        <w:rPr>
          <w:rFonts w:ascii="Times New Roman" w:eastAsia="Times New Roman" w:hAnsi="Times New Roman" w:cs="Times New Roman"/>
          <w:color w:val="000000"/>
          <w:sz w:val="18"/>
          <w:szCs w:val="18"/>
        </w:rPr>
        <w:t>а</w:t>
      </w:r>
      <w:proofErr w:type="spellStart"/>
      <w:r w:rsidRPr="00A82712">
        <w:rPr>
          <w:rFonts w:ascii="Times New Roman" w:eastAsia="Times New Roman" w:hAnsi="Times New Roman" w:cs="Times New Roman"/>
          <w:color w:val="000000"/>
          <w:sz w:val="18"/>
          <w:szCs w:val="18"/>
          <w:lang w:val="en-US"/>
        </w:rPr>
        <w:t>ccepted</w:t>
      </w:r>
      <w:proofErr w:type="spellEnd"/>
      <w:r w:rsidRPr="00A82712">
        <w:rPr>
          <w:rFonts w:ascii="Times New Roman" w:eastAsia="Times New Roman" w:hAnsi="Times New Roman" w:cs="Times New Roman"/>
          <w:color w:val="000000"/>
          <w:sz w:val="18"/>
          <w:szCs w:val="18"/>
          <w:lang w:val="en-US"/>
        </w:rPr>
        <w:t>..............................</w:t>
      </w:r>
    </w:p>
    <w:p w14:paraId="00F359CF" w14:textId="77777777" w:rsidR="00A82712" w:rsidRPr="00A82712" w:rsidRDefault="00A82712" w:rsidP="00A82712">
      <w:pPr>
        <w:spacing w:after="0" w:line="240" w:lineRule="auto"/>
        <w:jc w:val="both"/>
        <w:rPr>
          <w:rFonts w:ascii="Times New Roman" w:eastAsia="Times New Roman" w:hAnsi="Times New Roman" w:cs="Times New Roman"/>
          <w:sz w:val="18"/>
          <w:szCs w:val="18"/>
          <w:highlight w:val="yellow"/>
          <w:lang w:val="en-US"/>
        </w:rPr>
      </w:pPr>
    </w:p>
    <w:p w14:paraId="12C90D87" w14:textId="77777777" w:rsidR="00A82712" w:rsidRPr="00A82712" w:rsidRDefault="00A82712" w:rsidP="00A82712">
      <w:pPr>
        <w:spacing w:after="0" w:line="240" w:lineRule="auto"/>
        <w:contextualSpacing/>
        <w:jc w:val="both"/>
        <w:rPr>
          <w:rFonts w:ascii="Times New Roman" w:eastAsia="Times New Roman" w:hAnsi="Times New Roman" w:cs="Times New Roman"/>
          <w:i/>
          <w:color w:val="000000"/>
          <w:sz w:val="18"/>
          <w:szCs w:val="18"/>
          <w:lang w:val="en-US"/>
        </w:rPr>
      </w:pPr>
      <w:r w:rsidRPr="00A82712">
        <w:rPr>
          <w:rFonts w:ascii="Times New Roman" w:eastAsia="Times New Roman" w:hAnsi="Times New Roman" w:cs="Times New Roman"/>
          <w:i/>
          <w:color w:val="000000"/>
          <w:sz w:val="18"/>
          <w:szCs w:val="18"/>
          <w:lang w:val="en-US"/>
        </w:rPr>
        <w:t>When implementing the technological process in the forest for logging operations, various factors influence, as well as taxation indicators such as (average diameter, height of the stand, reserve per hectare, availability of growth, completeness, etc.), natural climatic factors (Soil type carrying capacity of soils, depth of snow cover, etc.), degree of operator training, etc. One of the main tasks of rational justification of the technological process of cutting areas development is to find and combine controlled factors, at which performance indicators would be extreme. The most suitable variant of the technological development of the cutting area assumes what should be the intensity of logging, the layout of the cutting area, the number of loading points, and the productivity of harvesting machines. This task will be solved taking into account the influence of logging equipment and technology on the forest environment. The state of the stand left for growing after selective felling and its further development depends on the machine systems used in logging operations. The most important factor in the development of felling areas is the degree of intensity of felling. Since the quality of logging operations will depend on the method of cutting in the development of the cutting area (from the point of view of the impact on the natural environment, the soil cover, the left part of the stand, the adolescent).</w:t>
      </w:r>
    </w:p>
    <w:p w14:paraId="4618B7C7" w14:textId="77777777" w:rsidR="00A82712" w:rsidRPr="00A82712" w:rsidRDefault="00A82712" w:rsidP="00A82712">
      <w:pPr>
        <w:spacing w:after="0" w:line="240" w:lineRule="auto"/>
        <w:contextualSpacing/>
        <w:jc w:val="both"/>
        <w:rPr>
          <w:rFonts w:ascii="Times New Roman" w:eastAsia="Times New Roman" w:hAnsi="Times New Roman" w:cs="Times New Roman"/>
          <w:i/>
          <w:color w:val="000000"/>
          <w:sz w:val="18"/>
          <w:szCs w:val="18"/>
          <w:lang w:val="en-US"/>
        </w:rPr>
      </w:pPr>
    </w:p>
    <w:p w14:paraId="3D4F3A6D" w14:textId="77777777" w:rsidR="00A82712" w:rsidRPr="00A82712" w:rsidRDefault="00A82712" w:rsidP="00A82712">
      <w:pPr>
        <w:spacing w:after="0" w:line="240" w:lineRule="auto"/>
        <w:contextualSpacing/>
        <w:jc w:val="both"/>
        <w:rPr>
          <w:rFonts w:ascii="Times New Roman" w:eastAsia="Times New Roman" w:hAnsi="Times New Roman" w:cs="Times New Roman"/>
          <w:color w:val="000000"/>
          <w:sz w:val="18"/>
          <w:szCs w:val="18"/>
          <w:lang w:val="en-US"/>
        </w:rPr>
      </w:pPr>
      <w:r w:rsidRPr="00A82712">
        <w:rPr>
          <w:rFonts w:ascii="Times New Roman" w:eastAsia="Times New Roman" w:hAnsi="Times New Roman" w:cs="Times New Roman"/>
          <w:b/>
          <w:color w:val="000000"/>
          <w:sz w:val="18"/>
          <w:szCs w:val="18"/>
          <w:lang w:val="en-US"/>
        </w:rPr>
        <w:t xml:space="preserve">Keywords: </w:t>
      </w:r>
      <w:r w:rsidRPr="00A82712">
        <w:rPr>
          <w:rFonts w:ascii="Times New Roman" w:eastAsia="Times New Roman" w:hAnsi="Times New Roman" w:cs="Times New Roman"/>
          <w:color w:val="000000"/>
          <w:sz w:val="18"/>
          <w:szCs w:val="18"/>
          <w:lang w:val="en-US"/>
        </w:rPr>
        <w:t xml:space="preserve">Poorly managed forest areas, technological and natural factors, forest exploitation, logging technologies, environmental requirements </w:t>
      </w:r>
    </w:p>
    <w:p w14:paraId="238143C3" w14:textId="77777777" w:rsidR="00A82712" w:rsidRPr="00A82712" w:rsidRDefault="00A82712" w:rsidP="00A82712">
      <w:pPr>
        <w:spacing w:after="0" w:line="240" w:lineRule="auto"/>
        <w:contextualSpacing/>
        <w:jc w:val="both"/>
        <w:rPr>
          <w:rFonts w:ascii="Times New Roman" w:eastAsia="Times New Roman" w:hAnsi="Times New Roman" w:cs="Times New Roman"/>
          <w:b/>
          <w:sz w:val="20"/>
          <w:szCs w:val="20"/>
          <w:lang w:val="en-US"/>
        </w:rPr>
      </w:pPr>
    </w:p>
    <w:p w14:paraId="3111535A" w14:textId="77777777" w:rsidR="00A82712" w:rsidRPr="00A82712" w:rsidRDefault="00A82712" w:rsidP="00A82712">
      <w:pPr>
        <w:spacing w:after="0" w:line="240" w:lineRule="auto"/>
        <w:contextualSpacing/>
        <w:jc w:val="both"/>
        <w:rPr>
          <w:rFonts w:ascii="Times New Roman" w:eastAsia="Times New Roman" w:hAnsi="Times New Roman" w:cs="Times New Roman"/>
          <w:b/>
          <w:sz w:val="20"/>
          <w:szCs w:val="20"/>
          <w:lang w:val="en-US"/>
        </w:rPr>
        <w:sectPr w:rsidR="00A82712" w:rsidRPr="00A82712" w:rsidSect="00A82712">
          <w:pgSz w:w="11906" w:h="16838" w:code="9"/>
          <w:pgMar w:top="1418" w:right="1021" w:bottom="1134" w:left="1021" w:header="567" w:footer="709" w:gutter="0"/>
          <w:cols w:space="284"/>
          <w:docGrid w:linePitch="360"/>
        </w:sectPr>
      </w:pPr>
    </w:p>
    <w:p w14:paraId="00B7706D" w14:textId="77777777" w:rsidR="00A82712" w:rsidRPr="00A82712" w:rsidRDefault="00A82712" w:rsidP="00A82712">
      <w:pPr>
        <w:spacing w:after="0" w:line="240" w:lineRule="auto"/>
        <w:contextualSpacing/>
        <w:jc w:val="both"/>
        <w:rPr>
          <w:rFonts w:ascii="Times New Roman" w:eastAsia="Times New Roman" w:hAnsi="Times New Roman" w:cs="Times New Roman"/>
          <w:sz w:val="20"/>
          <w:szCs w:val="20"/>
        </w:rPr>
      </w:pPr>
      <w:r w:rsidRPr="00A82712">
        <w:rPr>
          <w:rFonts w:ascii="Times New Roman" w:eastAsia="Times New Roman" w:hAnsi="Times New Roman" w:cs="Times New Roman"/>
          <w:b/>
          <w:sz w:val="20"/>
          <w:szCs w:val="20"/>
        </w:rPr>
        <w:t xml:space="preserve">Введение. </w:t>
      </w:r>
      <w:r w:rsidRPr="00A82712">
        <w:rPr>
          <w:rFonts w:ascii="Times New Roman" w:eastAsia="Times New Roman" w:hAnsi="Times New Roman" w:cs="Times New Roman"/>
          <w:sz w:val="20"/>
          <w:szCs w:val="20"/>
        </w:rPr>
        <w:t xml:space="preserve">При осуществлении технологического процесса в лесу на выполнение лесозаготовительных операций, влияют различные факторы, а также таксационные показатели, такие как средний диаметр, высота древостоя, запас на 1 га, наличие подроста, полнота древостоя; </w:t>
      </w:r>
      <w:proofErr w:type="spellStart"/>
      <w:r w:rsidRPr="00A82712">
        <w:rPr>
          <w:rFonts w:ascii="Times New Roman" w:eastAsia="Times New Roman" w:hAnsi="Times New Roman" w:cs="Times New Roman"/>
          <w:sz w:val="20"/>
          <w:szCs w:val="20"/>
        </w:rPr>
        <w:t>природно</w:t>
      </w:r>
      <w:proofErr w:type="spellEnd"/>
      <w:r w:rsidRPr="00A82712">
        <w:rPr>
          <w:rFonts w:ascii="Times New Roman" w:eastAsia="Times New Roman" w:hAnsi="Times New Roman" w:cs="Times New Roman"/>
          <w:sz w:val="20"/>
          <w:szCs w:val="20"/>
        </w:rPr>
        <w:t xml:space="preserve"> - климатические факторы - тип почв несущая способность грунтов, глубина снежного покрова, степень подготовки оператора [1,2,4]. В данных условиях исследуемая система сложна, и ее изучение путем прямого экспериментирования или аналитического решения затруднено, но, в данном случае, можно проследить поведение отдельных элементов системы. Исходя из вышеизложенного, наиболее подходит метод имитационного моделирования. </w:t>
      </w:r>
    </w:p>
    <w:p w14:paraId="1860B913"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rPr>
      </w:pPr>
      <w:r w:rsidRPr="00A82712">
        <w:rPr>
          <w:rFonts w:ascii="Times New Roman" w:eastAsia="Times New Roman" w:hAnsi="Times New Roman" w:cs="Times New Roman"/>
          <w:sz w:val="20"/>
          <w:szCs w:val="20"/>
        </w:rPr>
        <w:t>Имитационное моделирование включает:</w:t>
      </w:r>
    </w:p>
    <w:p w14:paraId="51A8DF93"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rPr>
      </w:pPr>
      <w:r w:rsidRPr="00A82712">
        <w:rPr>
          <w:rFonts w:ascii="Times New Roman" w:eastAsia="Times New Roman" w:hAnsi="Times New Roman" w:cs="Times New Roman"/>
          <w:sz w:val="20"/>
          <w:szCs w:val="20"/>
        </w:rPr>
        <w:t>- описание поведения системы;</w:t>
      </w:r>
    </w:p>
    <w:p w14:paraId="5695EF4B"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rPr>
      </w:pPr>
      <w:r w:rsidRPr="00A82712">
        <w:rPr>
          <w:rFonts w:ascii="Times New Roman" w:eastAsia="Times New Roman" w:hAnsi="Times New Roman" w:cs="Times New Roman"/>
          <w:sz w:val="20"/>
          <w:szCs w:val="20"/>
        </w:rPr>
        <w:t>- построение теорий и гипотез, которые могут объяснить наблюдаемое поведение;</w:t>
      </w:r>
    </w:p>
    <w:p w14:paraId="5109ED28"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rPr>
      </w:pPr>
      <w:r w:rsidRPr="00A82712">
        <w:rPr>
          <w:rFonts w:ascii="Times New Roman" w:eastAsia="Times New Roman" w:hAnsi="Times New Roman" w:cs="Times New Roman"/>
          <w:sz w:val="20"/>
          <w:szCs w:val="20"/>
        </w:rPr>
        <w:t>-использование этих теорий для предсказания будущего поведения системы.</w:t>
      </w:r>
    </w:p>
    <w:p w14:paraId="04DBFA5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rPr>
      </w:pPr>
      <w:r w:rsidRPr="00A82712">
        <w:rPr>
          <w:rFonts w:ascii="Times New Roman" w:eastAsia="Times New Roman" w:hAnsi="Times New Roman" w:cs="Times New Roman"/>
          <w:sz w:val="20"/>
          <w:szCs w:val="20"/>
        </w:rPr>
        <w:t>При выполнении задач большого объема, которые включает ряд случайных величин, аналитический метод является наиболее сложным процессом и практически невозможным. Для этого, подбираются экспериментальные условия лесозаготовительной техники и выполняются исследования за ее работой с уточнением внешних факторов и оценки параметров [3,5,6].</w:t>
      </w:r>
    </w:p>
    <w:p w14:paraId="06208BAB"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rPr>
      </w:pPr>
      <w:r w:rsidRPr="00A82712">
        <w:rPr>
          <w:rFonts w:ascii="Times New Roman" w:eastAsia="Times New Roman" w:hAnsi="Times New Roman" w:cs="Times New Roman"/>
          <w:sz w:val="20"/>
          <w:szCs w:val="20"/>
        </w:rPr>
        <w:t>При проведении эксперимента, обычно  применяют статистические методы анализа. В данном анализе применяют, корреляционный метод, регрессионный.</w:t>
      </w:r>
    </w:p>
    <w:p w14:paraId="299AD658"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lastRenderedPageBreak/>
        <w:t xml:space="preserve">При проведении исследовательских работ выбраны участки, наиболее характерные в условиях Иркутской области Грунтово-гидрологическая и почвенно-растительная характеристика районов должна максимально соответствовать условиям работы леспромхозов и предприятий Иркутской области. </w:t>
      </w:r>
    </w:p>
    <w:p w14:paraId="341DC2CA"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A82712" w:rsidRPr="00A82712" w:rsidSect="00A82712">
          <w:type w:val="continuous"/>
          <w:pgSz w:w="11906" w:h="16838" w:code="9"/>
          <w:pgMar w:top="1418" w:right="1021" w:bottom="1134" w:left="1021" w:header="567" w:footer="709" w:gutter="0"/>
          <w:cols w:space="284"/>
          <w:docGrid w:linePitch="360"/>
        </w:sectPr>
      </w:pPr>
    </w:p>
    <w:p w14:paraId="74C68A88"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BD8AB9" w14:textId="77777777" w:rsidR="00A82712" w:rsidRPr="00A82712" w:rsidRDefault="00A82712" w:rsidP="00A82712">
      <w:pPr>
        <w:rPr>
          <w:rFonts w:ascii="Times New Roman" w:eastAsia="Times New Roman" w:hAnsi="Times New Roman" w:cs="Times New Roman"/>
          <w:sz w:val="20"/>
          <w:szCs w:val="20"/>
        </w:rPr>
      </w:pPr>
      <w:r w:rsidRPr="00A82712">
        <w:rPr>
          <w:rFonts w:ascii="Times New Roman" w:eastAsia="Times New Roman" w:hAnsi="Times New Roman" w:cs="Times New Roman"/>
          <w:sz w:val="20"/>
          <w:szCs w:val="20"/>
        </w:rPr>
        <w:t>Таблица 1- Характеристика пробных участков лесосек Иркутской области</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1728"/>
        <w:gridCol w:w="933"/>
        <w:gridCol w:w="992"/>
        <w:gridCol w:w="1017"/>
        <w:gridCol w:w="763"/>
        <w:gridCol w:w="981"/>
        <w:gridCol w:w="872"/>
        <w:gridCol w:w="872"/>
        <w:gridCol w:w="981"/>
        <w:gridCol w:w="1040"/>
      </w:tblGrid>
      <w:tr w:rsidR="00A82712" w:rsidRPr="00A82712" w14:paraId="2B859D05" w14:textId="77777777" w:rsidTr="00CB4CE2">
        <w:trPr>
          <w:trHeight w:val="710"/>
        </w:trPr>
        <w:tc>
          <w:tcPr>
            <w:tcW w:w="424" w:type="dxa"/>
          </w:tcPr>
          <w:p w14:paraId="257FDD36"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№1</w:t>
            </w:r>
          </w:p>
        </w:tc>
        <w:tc>
          <w:tcPr>
            <w:tcW w:w="1728" w:type="dxa"/>
          </w:tcPr>
          <w:p w14:paraId="355619CA"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Место проведения наблюдений</w:t>
            </w:r>
          </w:p>
        </w:tc>
        <w:tc>
          <w:tcPr>
            <w:tcW w:w="933" w:type="dxa"/>
          </w:tcPr>
          <w:p w14:paraId="43282490"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Интенсивность рубки по кол </w:t>
            </w:r>
            <w:proofErr w:type="spellStart"/>
            <w:r w:rsidRPr="00A82712">
              <w:rPr>
                <w:rFonts w:ascii="Times New Roman" w:eastAsia="Times New Roman" w:hAnsi="Times New Roman" w:cs="Times New Roman"/>
                <w:sz w:val="20"/>
                <w:szCs w:val="20"/>
                <w:lang w:eastAsia="ru-RU"/>
              </w:rPr>
              <w:t>ству</w:t>
            </w:r>
            <w:proofErr w:type="spellEnd"/>
            <w:r w:rsidRPr="00A82712">
              <w:rPr>
                <w:rFonts w:ascii="Times New Roman" w:eastAsia="Times New Roman" w:hAnsi="Times New Roman" w:cs="Times New Roman"/>
                <w:sz w:val="20"/>
                <w:szCs w:val="20"/>
                <w:lang w:eastAsia="ru-RU"/>
              </w:rPr>
              <w:t>, %</w:t>
            </w:r>
          </w:p>
        </w:tc>
        <w:tc>
          <w:tcPr>
            <w:tcW w:w="992" w:type="dxa"/>
          </w:tcPr>
          <w:p w14:paraId="760F7B68"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Техника</w:t>
            </w:r>
          </w:p>
        </w:tc>
        <w:tc>
          <w:tcPr>
            <w:tcW w:w="1017" w:type="dxa"/>
          </w:tcPr>
          <w:p w14:paraId="4AFE2F7B"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Породный состав</w:t>
            </w:r>
          </w:p>
        </w:tc>
        <w:tc>
          <w:tcPr>
            <w:tcW w:w="763" w:type="dxa"/>
          </w:tcPr>
          <w:p w14:paraId="14704E57"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Тип леса, класс бонитета</w:t>
            </w:r>
          </w:p>
        </w:tc>
        <w:tc>
          <w:tcPr>
            <w:tcW w:w="981" w:type="dxa"/>
          </w:tcPr>
          <w:p w14:paraId="337A0C1D"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Возраст древостоя лет</w:t>
            </w:r>
          </w:p>
        </w:tc>
        <w:tc>
          <w:tcPr>
            <w:tcW w:w="872" w:type="dxa"/>
          </w:tcPr>
          <w:p w14:paraId="6C2F8A53"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Средний объем хлыста</w:t>
            </w:r>
          </w:p>
        </w:tc>
        <w:tc>
          <w:tcPr>
            <w:tcW w:w="872" w:type="dxa"/>
          </w:tcPr>
          <w:p w14:paraId="76DA9187"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Запас древесины на </w:t>
            </w:r>
            <w:smartTag w:uri="urn:schemas-microsoft-com:office:smarttags" w:element="place">
              <w:r w:rsidRPr="00A82712">
                <w:rPr>
                  <w:rFonts w:ascii="Times New Roman" w:eastAsia="Times New Roman" w:hAnsi="Times New Roman" w:cs="Times New Roman"/>
                  <w:sz w:val="20"/>
                  <w:szCs w:val="20"/>
                  <w:lang w:eastAsia="ru-RU"/>
                </w:rPr>
                <w:t>1 га</w:t>
              </w:r>
            </w:smartTag>
            <w:r w:rsidRPr="00A82712">
              <w:rPr>
                <w:rFonts w:ascii="Times New Roman" w:eastAsia="Times New Roman" w:hAnsi="Times New Roman" w:cs="Times New Roman"/>
                <w:sz w:val="20"/>
                <w:szCs w:val="20"/>
                <w:lang w:eastAsia="ru-RU"/>
              </w:rPr>
              <w:t xml:space="preserve"> м</w:t>
            </w:r>
            <w:r w:rsidRPr="00A82712">
              <w:rPr>
                <w:rFonts w:ascii="Times New Roman" w:eastAsia="Times New Roman" w:hAnsi="Times New Roman" w:cs="Times New Roman"/>
                <w:sz w:val="20"/>
                <w:szCs w:val="20"/>
                <w:vertAlign w:val="superscript"/>
                <w:lang w:eastAsia="ru-RU"/>
              </w:rPr>
              <w:t>3</w:t>
            </w:r>
          </w:p>
        </w:tc>
        <w:tc>
          <w:tcPr>
            <w:tcW w:w="981" w:type="dxa"/>
          </w:tcPr>
          <w:p w14:paraId="3A0DE027"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Средняя высота древостоя м</w:t>
            </w:r>
          </w:p>
        </w:tc>
        <w:tc>
          <w:tcPr>
            <w:tcW w:w="1040" w:type="dxa"/>
          </w:tcPr>
          <w:p w14:paraId="415D189A"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Полнота</w:t>
            </w:r>
          </w:p>
        </w:tc>
      </w:tr>
      <w:tr w:rsidR="00A82712" w:rsidRPr="00A82712" w14:paraId="3C2C1B48" w14:textId="77777777" w:rsidTr="00CB4CE2">
        <w:trPr>
          <w:trHeight w:val="649"/>
        </w:trPr>
        <w:tc>
          <w:tcPr>
            <w:tcW w:w="424" w:type="dxa"/>
          </w:tcPr>
          <w:p w14:paraId="3FE590D3"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1</w:t>
            </w:r>
          </w:p>
        </w:tc>
        <w:tc>
          <w:tcPr>
            <w:tcW w:w="1728" w:type="dxa"/>
          </w:tcPr>
          <w:p w14:paraId="64F1B77B"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Братское лесничество, Братская дача, выдел 38, квартал 48</w:t>
            </w:r>
          </w:p>
        </w:tc>
        <w:tc>
          <w:tcPr>
            <w:tcW w:w="933" w:type="dxa"/>
          </w:tcPr>
          <w:p w14:paraId="2818D8CE"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35</w:t>
            </w:r>
          </w:p>
        </w:tc>
        <w:tc>
          <w:tcPr>
            <w:tcW w:w="992" w:type="dxa"/>
          </w:tcPr>
          <w:p w14:paraId="5C42189F"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БП+ТТ; ВМ+ТТ; ВПМ+ТТ; ВТМ; ВТПМ</w:t>
            </w:r>
          </w:p>
        </w:tc>
        <w:tc>
          <w:tcPr>
            <w:tcW w:w="1017" w:type="dxa"/>
          </w:tcPr>
          <w:p w14:paraId="6EB77808"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4С2Л3Б1ОС</w:t>
            </w:r>
          </w:p>
        </w:tc>
        <w:tc>
          <w:tcPr>
            <w:tcW w:w="763" w:type="dxa"/>
          </w:tcPr>
          <w:p w14:paraId="0F84B6CE"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РТЗМ</w:t>
            </w:r>
          </w:p>
          <w:p w14:paraId="7165C5E3"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IV</w:t>
            </w:r>
          </w:p>
        </w:tc>
        <w:tc>
          <w:tcPr>
            <w:tcW w:w="981" w:type="dxa"/>
          </w:tcPr>
          <w:p w14:paraId="6865997D" w14:textId="77777777" w:rsidR="00A82712" w:rsidRPr="00A82712" w:rsidRDefault="00A82712" w:rsidP="00A82712">
            <w:pPr>
              <w:spacing w:after="0" w:line="240" w:lineRule="auto"/>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eastAsia="ru-RU"/>
              </w:rPr>
              <w:t>1</w:t>
            </w:r>
            <w:r w:rsidRPr="00A82712">
              <w:rPr>
                <w:rFonts w:ascii="Times New Roman" w:eastAsia="Times New Roman" w:hAnsi="Times New Roman" w:cs="Times New Roman"/>
                <w:sz w:val="20"/>
                <w:szCs w:val="20"/>
                <w:lang w:val="en-US" w:eastAsia="ru-RU"/>
              </w:rPr>
              <w:t>50</w:t>
            </w:r>
          </w:p>
        </w:tc>
        <w:tc>
          <w:tcPr>
            <w:tcW w:w="872" w:type="dxa"/>
          </w:tcPr>
          <w:p w14:paraId="1CBE2C5A"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w:t>
            </w:r>
            <w:r w:rsidRPr="00A82712">
              <w:rPr>
                <w:rFonts w:ascii="Times New Roman" w:eastAsia="Times New Roman" w:hAnsi="Times New Roman" w:cs="Times New Roman"/>
                <w:sz w:val="20"/>
                <w:szCs w:val="20"/>
                <w:lang w:val="en-US" w:eastAsia="ru-RU"/>
              </w:rPr>
              <w:t>3</w:t>
            </w:r>
            <w:r w:rsidRPr="00A82712">
              <w:rPr>
                <w:rFonts w:ascii="Times New Roman" w:eastAsia="Times New Roman" w:hAnsi="Times New Roman" w:cs="Times New Roman"/>
                <w:sz w:val="20"/>
                <w:szCs w:val="20"/>
                <w:lang w:eastAsia="ru-RU"/>
              </w:rPr>
              <w:t>4</w:t>
            </w:r>
          </w:p>
        </w:tc>
        <w:tc>
          <w:tcPr>
            <w:tcW w:w="872" w:type="dxa"/>
          </w:tcPr>
          <w:p w14:paraId="46B8274D"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220</w:t>
            </w:r>
          </w:p>
        </w:tc>
        <w:tc>
          <w:tcPr>
            <w:tcW w:w="981" w:type="dxa"/>
          </w:tcPr>
          <w:p w14:paraId="21C88E11"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19</w:t>
            </w:r>
          </w:p>
        </w:tc>
        <w:tc>
          <w:tcPr>
            <w:tcW w:w="1040" w:type="dxa"/>
          </w:tcPr>
          <w:p w14:paraId="25FED488"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0,8</w:t>
            </w:r>
          </w:p>
        </w:tc>
      </w:tr>
      <w:tr w:rsidR="00A82712" w:rsidRPr="00A82712" w14:paraId="1EB3AD8C" w14:textId="77777777" w:rsidTr="00CB4CE2">
        <w:trPr>
          <w:trHeight w:val="649"/>
        </w:trPr>
        <w:tc>
          <w:tcPr>
            <w:tcW w:w="424" w:type="dxa"/>
          </w:tcPr>
          <w:p w14:paraId="031F63A4"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2</w:t>
            </w:r>
          </w:p>
        </w:tc>
        <w:tc>
          <w:tcPr>
            <w:tcW w:w="1728" w:type="dxa"/>
          </w:tcPr>
          <w:p w14:paraId="663E2CD1"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Братское лесничество, </w:t>
            </w:r>
            <w:proofErr w:type="spellStart"/>
            <w:r w:rsidRPr="00A82712">
              <w:rPr>
                <w:rFonts w:ascii="Times New Roman" w:eastAsia="Times New Roman" w:hAnsi="Times New Roman" w:cs="Times New Roman"/>
                <w:sz w:val="20"/>
                <w:szCs w:val="20"/>
                <w:lang w:eastAsia="ru-RU"/>
              </w:rPr>
              <w:t>Вихоревская</w:t>
            </w:r>
            <w:proofErr w:type="spellEnd"/>
            <w:r w:rsidRPr="00A82712">
              <w:rPr>
                <w:rFonts w:ascii="Times New Roman" w:eastAsia="Times New Roman" w:hAnsi="Times New Roman" w:cs="Times New Roman"/>
                <w:sz w:val="20"/>
                <w:szCs w:val="20"/>
                <w:lang w:eastAsia="ru-RU"/>
              </w:rPr>
              <w:t xml:space="preserve"> дача, выдел 1, квартал 96 </w:t>
            </w:r>
          </w:p>
        </w:tc>
        <w:tc>
          <w:tcPr>
            <w:tcW w:w="933" w:type="dxa"/>
          </w:tcPr>
          <w:p w14:paraId="7A4A4E80"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50</w:t>
            </w:r>
          </w:p>
        </w:tc>
        <w:tc>
          <w:tcPr>
            <w:tcW w:w="992" w:type="dxa"/>
          </w:tcPr>
          <w:p w14:paraId="0FB29005" w14:textId="77777777" w:rsidR="00A82712" w:rsidRPr="00A82712" w:rsidRDefault="00A82712" w:rsidP="00A82712">
            <w:pPr>
              <w:shd w:val="clear" w:color="auto" w:fill="FFFFFF"/>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БП+БП+БП+Ф</w:t>
            </w:r>
          </w:p>
          <w:p w14:paraId="504BCBAF" w14:textId="77777777" w:rsidR="00A82712" w:rsidRPr="00A82712" w:rsidRDefault="00A82712" w:rsidP="00A82712">
            <w:pPr>
              <w:shd w:val="clear" w:color="auto" w:fill="FFFFFF"/>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Х+Ф; ХФ</w:t>
            </w:r>
          </w:p>
        </w:tc>
        <w:tc>
          <w:tcPr>
            <w:tcW w:w="1017" w:type="dxa"/>
          </w:tcPr>
          <w:p w14:paraId="06D1D770"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4Л2С4Б</w:t>
            </w:r>
          </w:p>
        </w:tc>
        <w:tc>
          <w:tcPr>
            <w:tcW w:w="763" w:type="dxa"/>
          </w:tcPr>
          <w:p w14:paraId="3B429584"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РТ</w:t>
            </w:r>
          </w:p>
          <w:p w14:paraId="046EBAC7"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III</w:t>
            </w:r>
          </w:p>
        </w:tc>
        <w:tc>
          <w:tcPr>
            <w:tcW w:w="981" w:type="dxa"/>
          </w:tcPr>
          <w:p w14:paraId="27002542" w14:textId="77777777" w:rsidR="00A82712" w:rsidRPr="00A82712" w:rsidRDefault="00A82712" w:rsidP="00A82712">
            <w:pPr>
              <w:spacing w:after="0" w:line="240" w:lineRule="auto"/>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160</w:t>
            </w:r>
          </w:p>
        </w:tc>
        <w:tc>
          <w:tcPr>
            <w:tcW w:w="872" w:type="dxa"/>
          </w:tcPr>
          <w:p w14:paraId="4BA21AF6"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0,37</w:t>
            </w:r>
          </w:p>
        </w:tc>
        <w:tc>
          <w:tcPr>
            <w:tcW w:w="872" w:type="dxa"/>
          </w:tcPr>
          <w:p w14:paraId="24F11BDF"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110</w:t>
            </w:r>
          </w:p>
        </w:tc>
        <w:tc>
          <w:tcPr>
            <w:tcW w:w="981" w:type="dxa"/>
          </w:tcPr>
          <w:p w14:paraId="50C6FEF2"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20</w:t>
            </w:r>
          </w:p>
        </w:tc>
        <w:tc>
          <w:tcPr>
            <w:tcW w:w="1040" w:type="dxa"/>
          </w:tcPr>
          <w:p w14:paraId="7D2F67F2"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0,7</w:t>
            </w:r>
          </w:p>
        </w:tc>
      </w:tr>
      <w:tr w:rsidR="00A82712" w:rsidRPr="00A82712" w14:paraId="1473CD48" w14:textId="77777777" w:rsidTr="00CB4CE2">
        <w:trPr>
          <w:trHeight w:val="517"/>
        </w:trPr>
        <w:tc>
          <w:tcPr>
            <w:tcW w:w="424" w:type="dxa"/>
          </w:tcPr>
          <w:p w14:paraId="6E15866F"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3</w:t>
            </w:r>
          </w:p>
        </w:tc>
        <w:tc>
          <w:tcPr>
            <w:tcW w:w="1728" w:type="dxa"/>
          </w:tcPr>
          <w:p w14:paraId="4AD34177"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Братское лесничество, </w:t>
            </w:r>
            <w:proofErr w:type="spellStart"/>
            <w:r w:rsidRPr="00A82712">
              <w:rPr>
                <w:rFonts w:ascii="Times New Roman" w:eastAsia="Times New Roman" w:hAnsi="Times New Roman" w:cs="Times New Roman"/>
                <w:sz w:val="20"/>
                <w:szCs w:val="20"/>
                <w:lang w:eastAsia="ru-RU"/>
              </w:rPr>
              <w:t>Кузнецовская</w:t>
            </w:r>
            <w:proofErr w:type="spellEnd"/>
            <w:r w:rsidRPr="00A82712">
              <w:rPr>
                <w:rFonts w:ascii="Times New Roman" w:eastAsia="Times New Roman" w:hAnsi="Times New Roman" w:cs="Times New Roman"/>
                <w:sz w:val="20"/>
                <w:szCs w:val="20"/>
                <w:lang w:eastAsia="ru-RU"/>
              </w:rPr>
              <w:t xml:space="preserve"> дача, выдел 8, квартал 1</w:t>
            </w:r>
          </w:p>
        </w:tc>
        <w:tc>
          <w:tcPr>
            <w:tcW w:w="933" w:type="dxa"/>
          </w:tcPr>
          <w:p w14:paraId="258356DC"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50</w:t>
            </w:r>
          </w:p>
        </w:tc>
        <w:tc>
          <w:tcPr>
            <w:tcW w:w="992" w:type="dxa"/>
          </w:tcPr>
          <w:p w14:paraId="3AA80D97" w14:textId="77777777" w:rsidR="00A82712" w:rsidRPr="00A82712" w:rsidRDefault="00A82712" w:rsidP="00A82712">
            <w:pPr>
              <w:shd w:val="clear" w:color="auto" w:fill="FFFFFF"/>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БП+БП+БП+Ф</w:t>
            </w:r>
          </w:p>
          <w:p w14:paraId="5C1E2143" w14:textId="77777777" w:rsidR="00A82712" w:rsidRPr="00A82712" w:rsidRDefault="00A82712" w:rsidP="00A82712">
            <w:pPr>
              <w:shd w:val="clear" w:color="auto" w:fill="FFFFFF"/>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Х+Ф</w:t>
            </w:r>
          </w:p>
          <w:p w14:paraId="0AEEE527"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p>
        </w:tc>
        <w:tc>
          <w:tcPr>
            <w:tcW w:w="1017" w:type="dxa"/>
          </w:tcPr>
          <w:p w14:paraId="09D9CC88"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5Е1Л4Б</w:t>
            </w:r>
          </w:p>
        </w:tc>
        <w:tc>
          <w:tcPr>
            <w:tcW w:w="763" w:type="dxa"/>
          </w:tcPr>
          <w:p w14:paraId="03883C33"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РТ</w:t>
            </w:r>
          </w:p>
          <w:p w14:paraId="1C7A2C3F"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val="en-US" w:eastAsia="ru-RU"/>
              </w:rPr>
              <w:t>III</w:t>
            </w:r>
          </w:p>
        </w:tc>
        <w:tc>
          <w:tcPr>
            <w:tcW w:w="981" w:type="dxa"/>
          </w:tcPr>
          <w:p w14:paraId="16003DD0" w14:textId="77777777" w:rsidR="00A82712" w:rsidRPr="00A82712" w:rsidRDefault="00A82712" w:rsidP="00A82712">
            <w:pPr>
              <w:spacing w:after="0" w:line="240" w:lineRule="auto"/>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eastAsia="ru-RU"/>
              </w:rPr>
              <w:t>1</w:t>
            </w:r>
            <w:r w:rsidRPr="00A82712">
              <w:rPr>
                <w:rFonts w:ascii="Times New Roman" w:eastAsia="Times New Roman" w:hAnsi="Times New Roman" w:cs="Times New Roman"/>
                <w:sz w:val="20"/>
                <w:szCs w:val="20"/>
                <w:lang w:val="en-US" w:eastAsia="ru-RU"/>
              </w:rPr>
              <w:t>40</w:t>
            </w:r>
          </w:p>
        </w:tc>
        <w:tc>
          <w:tcPr>
            <w:tcW w:w="872" w:type="dxa"/>
          </w:tcPr>
          <w:p w14:paraId="22500EA2"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0,42</w:t>
            </w:r>
          </w:p>
        </w:tc>
        <w:tc>
          <w:tcPr>
            <w:tcW w:w="872" w:type="dxa"/>
          </w:tcPr>
          <w:p w14:paraId="744E2DEC"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125</w:t>
            </w:r>
          </w:p>
        </w:tc>
        <w:tc>
          <w:tcPr>
            <w:tcW w:w="981" w:type="dxa"/>
          </w:tcPr>
          <w:p w14:paraId="7644A51A"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21</w:t>
            </w:r>
          </w:p>
        </w:tc>
        <w:tc>
          <w:tcPr>
            <w:tcW w:w="1040" w:type="dxa"/>
          </w:tcPr>
          <w:p w14:paraId="427EC5B7"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0,7</w:t>
            </w:r>
          </w:p>
        </w:tc>
      </w:tr>
      <w:tr w:rsidR="00A82712" w:rsidRPr="00A82712" w14:paraId="48B572CE" w14:textId="77777777" w:rsidTr="00CB4CE2">
        <w:trPr>
          <w:trHeight w:val="517"/>
        </w:trPr>
        <w:tc>
          <w:tcPr>
            <w:tcW w:w="424" w:type="dxa"/>
          </w:tcPr>
          <w:p w14:paraId="399707CB"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4</w:t>
            </w:r>
          </w:p>
        </w:tc>
        <w:tc>
          <w:tcPr>
            <w:tcW w:w="1728" w:type="dxa"/>
          </w:tcPr>
          <w:p w14:paraId="7212B8E8"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Братское лесничество, Левобережная дача, выдел 9, квартал 4</w:t>
            </w:r>
          </w:p>
        </w:tc>
        <w:tc>
          <w:tcPr>
            <w:tcW w:w="933" w:type="dxa"/>
          </w:tcPr>
          <w:p w14:paraId="534C8508"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30</w:t>
            </w:r>
          </w:p>
        </w:tc>
        <w:tc>
          <w:tcPr>
            <w:tcW w:w="992" w:type="dxa"/>
          </w:tcPr>
          <w:p w14:paraId="39985B59" w14:textId="77777777" w:rsidR="00A82712" w:rsidRPr="00A82712" w:rsidRDefault="00A82712" w:rsidP="00A82712">
            <w:pPr>
              <w:shd w:val="clear" w:color="auto" w:fill="FFFFFF"/>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БП+БП+БП+Ф</w:t>
            </w:r>
          </w:p>
          <w:p w14:paraId="24F53E33" w14:textId="77777777" w:rsidR="00A82712" w:rsidRPr="00A82712" w:rsidRDefault="00A82712" w:rsidP="00A82712">
            <w:pPr>
              <w:shd w:val="clear" w:color="auto" w:fill="FFFFFF"/>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Х+Ф</w:t>
            </w:r>
          </w:p>
          <w:p w14:paraId="6F5FEE56"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p>
        </w:tc>
        <w:tc>
          <w:tcPr>
            <w:tcW w:w="1017" w:type="dxa"/>
          </w:tcPr>
          <w:p w14:paraId="4E4741D7"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val="en-US" w:eastAsia="ru-RU"/>
              </w:rPr>
              <w:t>8C2Л</w:t>
            </w:r>
          </w:p>
        </w:tc>
        <w:tc>
          <w:tcPr>
            <w:tcW w:w="763" w:type="dxa"/>
          </w:tcPr>
          <w:p w14:paraId="1EB5C4D3"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val="en-US" w:eastAsia="ru-RU"/>
              </w:rPr>
              <w:t>БРРТ</w:t>
            </w:r>
          </w:p>
          <w:p w14:paraId="3E4CA5D3"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III</w:t>
            </w:r>
          </w:p>
        </w:tc>
        <w:tc>
          <w:tcPr>
            <w:tcW w:w="981" w:type="dxa"/>
          </w:tcPr>
          <w:p w14:paraId="1D825AF5"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190</w:t>
            </w:r>
          </w:p>
        </w:tc>
        <w:tc>
          <w:tcPr>
            <w:tcW w:w="872" w:type="dxa"/>
          </w:tcPr>
          <w:p w14:paraId="2CE83189"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0,44</w:t>
            </w:r>
          </w:p>
        </w:tc>
        <w:tc>
          <w:tcPr>
            <w:tcW w:w="872" w:type="dxa"/>
          </w:tcPr>
          <w:p w14:paraId="62C12803"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240</w:t>
            </w:r>
          </w:p>
        </w:tc>
        <w:tc>
          <w:tcPr>
            <w:tcW w:w="981" w:type="dxa"/>
          </w:tcPr>
          <w:p w14:paraId="2728F3BA"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23</w:t>
            </w:r>
          </w:p>
        </w:tc>
        <w:tc>
          <w:tcPr>
            <w:tcW w:w="1040" w:type="dxa"/>
          </w:tcPr>
          <w:p w14:paraId="691AEAFA"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0,7</w:t>
            </w:r>
          </w:p>
        </w:tc>
      </w:tr>
      <w:tr w:rsidR="00A82712" w:rsidRPr="00A82712" w14:paraId="6B80EF24" w14:textId="77777777" w:rsidTr="00CB4CE2">
        <w:trPr>
          <w:trHeight w:val="525"/>
        </w:trPr>
        <w:tc>
          <w:tcPr>
            <w:tcW w:w="424" w:type="dxa"/>
          </w:tcPr>
          <w:p w14:paraId="74021795"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5</w:t>
            </w:r>
          </w:p>
        </w:tc>
        <w:tc>
          <w:tcPr>
            <w:tcW w:w="1728" w:type="dxa"/>
          </w:tcPr>
          <w:p w14:paraId="0F4FABAA"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Братское лесничество, Левобережная дача, выдел 18, квартал 4</w:t>
            </w:r>
          </w:p>
        </w:tc>
        <w:tc>
          <w:tcPr>
            <w:tcW w:w="933" w:type="dxa"/>
          </w:tcPr>
          <w:p w14:paraId="7E794809"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40</w:t>
            </w:r>
          </w:p>
        </w:tc>
        <w:tc>
          <w:tcPr>
            <w:tcW w:w="992" w:type="dxa"/>
          </w:tcPr>
          <w:p w14:paraId="0DCD72B7" w14:textId="77777777" w:rsidR="00A82712" w:rsidRPr="00A82712" w:rsidRDefault="00A82712" w:rsidP="00A82712">
            <w:pPr>
              <w:shd w:val="clear" w:color="auto" w:fill="FFFFFF"/>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Х+Ф</w:t>
            </w:r>
          </w:p>
          <w:p w14:paraId="1DB68A42"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p>
        </w:tc>
        <w:tc>
          <w:tcPr>
            <w:tcW w:w="1017" w:type="dxa"/>
          </w:tcPr>
          <w:p w14:paraId="7EE2CD28"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rPr>
              <w:t>7Б2С1Б</w:t>
            </w:r>
          </w:p>
        </w:tc>
        <w:tc>
          <w:tcPr>
            <w:tcW w:w="763" w:type="dxa"/>
          </w:tcPr>
          <w:p w14:paraId="5DE566CC"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РТЗМ</w:t>
            </w:r>
          </w:p>
          <w:p w14:paraId="44A59645"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III</w:t>
            </w:r>
          </w:p>
        </w:tc>
        <w:tc>
          <w:tcPr>
            <w:tcW w:w="981" w:type="dxa"/>
          </w:tcPr>
          <w:p w14:paraId="1F82C011" w14:textId="77777777" w:rsidR="00A82712" w:rsidRPr="00A82712" w:rsidRDefault="00A82712" w:rsidP="00A82712">
            <w:pPr>
              <w:spacing w:after="0" w:line="240" w:lineRule="auto"/>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130</w:t>
            </w:r>
          </w:p>
        </w:tc>
        <w:tc>
          <w:tcPr>
            <w:tcW w:w="872" w:type="dxa"/>
          </w:tcPr>
          <w:p w14:paraId="760F0E56"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0,62</w:t>
            </w:r>
          </w:p>
        </w:tc>
        <w:tc>
          <w:tcPr>
            <w:tcW w:w="872" w:type="dxa"/>
          </w:tcPr>
          <w:p w14:paraId="3AA5E1FE"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280</w:t>
            </w:r>
          </w:p>
        </w:tc>
        <w:tc>
          <w:tcPr>
            <w:tcW w:w="981" w:type="dxa"/>
          </w:tcPr>
          <w:p w14:paraId="08DBA4B8"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19</w:t>
            </w:r>
          </w:p>
        </w:tc>
        <w:tc>
          <w:tcPr>
            <w:tcW w:w="1040" w:type="dxa"/>
          </w:tcPr>
          <w:p w14:paraId="6D4AD958" w14:textId="77777777" w:rsidR="00A82712" w:rsidRPr="00A82712" w:rsidRDefault="00A82712" w:rsidP="00A82712">
            <w:pPr>
              <w:spacing w:after="0" w:line="240" w:lineRule="auto"/>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0,7</w:t>
            </w:r>
          </w:p>
        </w:tc>
      </w:tr>
    </w:tbl>
    <w:p w14:paraId="4C6320C1"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EC5C84"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A82712" w:rsidRPr="00A82712" w:rsidSect="00A82712">
          <w:type w:val="continuous"/>
          <w:pgSz w:w="11906" w:h="16838" w:code="9"/>
          <w:pgMar w:top="1418" w:right="1021" w:bottom="1134" w:left="1021" w:header="567" w:footer="709" w:gutter="0"/>
          <w:cols w:space="284"/>
          <w:docGrid w:linePitch="360"/>
        </w:sectPr>
      </w:pPr>
    </w:p>
    <w:p w14:paraId="33A5E39C"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Для проведения экспериментального исследования было выбрано Братское лесничество. Исследования проводились в течение 2014 - 2016  годов.</w:t>
      </w:r>
    </w:p>
    <w:p w14:paraId="7E199F3A"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Для сравнения эффективности проведения выборочных рубок различными технологиями (хлыстовая, сортиментная) наблюдения проводились за следующей техникой: </w:t>
      </w:r>
    </w:p>
    <w:p w14:paraId="37FE5FD1"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w:t>
      </w:r>
      <w:proofErr w:type="spellStart"/>
      <w:r w:rsidRPr="00A82712">
        <w:rPr>
          <w:rFonts w:ascii="Times New Roman" w:eastAsia="Times New Roman" w:hAnsi="Times New Roman" w:cs="Times New Roman"/>
          <w:sz w:val="20"/>
          <w:szCs w:val="20"/>
          <w:lang w:eastAsia="ru-RU"/>
        </w:rPr>
        <w:t>бензиномоторной</w:t>
      </w:r>
      <w:proofErr w:type="spellEnd"/>
      <w:r w:rsidRPr="00A82712">
        <w:rPr>
          <w:rFonts w:ascii="Times New Roman" w:eastAsia="Times New Roman" w:hAnsi="Times New Roman" w:cs="Times New Roman"/>
          <w:sz w:val="20"/>
          <w:szCs w:val="20"/>
          <w:lang w:eastAsia="ru-RU"/>
        </w:rPr>
        <w:t xml:space="preserve"> пилой (БП),</w:t>
      </w:r>
    </w:p>
    <w:p w14:paraId="34AEB68F"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-трелевочным трактором с канатно-</w:t>
      </w:r>
      <w:proofErr w:type="spellStart"/>
      <w:r w:rsidRPr="00A82712">
        <w:rPr>
          <w:rFonts w:ascii="Times New Roman" w:eastAsia="Times New Roman" w:hAnsi="Times New Roman" w:cs="Times New Roman"/>
          <w:sz w:val="20"/>
          <w:szCs w:val="20"/>
          <w:lang w:eastAsia="ru-RU"/>
        </w:rPr>
        <w:t>чокерным</w:t>
      </w:r>
      <w:proofErr w:type="spellEnd"/>
      <w:r w:rsidRPr="00A82712">
        <w:rPr>
          <w:rFonts w:ascii="Times New Roman" w:eastAsia="Times New Roman" w:hAnsi="Times New Roman" w:cs="Times New Roman"/>
          <w:sz w:val="20"/>
          <w:szCs w:val="20"/>
          <w:lang w:eastAsia="ru-RU"/>
        </w:rPr>
        <w:t xml:space="preserve"> оборудованием (ТТ),</w:t>
      </w:r>
    </w:p>
    <w:p w14:paraId="2D9E596D"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машиной для очистки деревьев от сучьев (МОС), </w:t>
      </w:r>
    </w:p>
    <w:p w14:paraId="2ED97D65"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челюстным лесопогрузчиком перекидного типа (ЧЛП) и многооперационными машинами: машиной для валки, очистки деревьев от сучьев и раскряжевки (ВСРМ) и </w:t>
      </w:r>
      <w:proofErr w:type="spellStart"/>
      <w:r w:rsidRPr="00A82712">
        <w:rPr>
          <w:rFonts w:ascii="Times New Roman" w:eastAsia="Times New Roman" w:hAnsi="Times New Roman" w:cs="Times New Roman"/>
          <w:sz w:val="20"/>
          <w:szCs w:val="20"/>
          <w:lang w:eastAsia="ru-RU"/>
        </w:rPr>
        <w:t>сортиментоподборщиком</w:t>
      </w:r>
      <w:proofErr w:type="spellEnd"/>
      <w:r w:rsidRPr="00A82712">
        <w:rPr>
          <w:rFonts w:ascii="Times New Roman" w:eastAsia="Times New Roman" w:hAnsi="Times New Roman" w:cs="Times New Roman"/>
          <w:sz w:val="20"/>
          <w:szCs w:val="20"/>
          <w:lang w:eastAsia="ru-RU"/>
        </w:rPr>
        <w:t xml:space="preserve"> (СП).</w:t>
      </w:r>
    </w:p>
    <w:p w14:paraId="68AC5A84"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Проводимые эксперименты носили пассивный характер. Такого рода эксперименты достаточны для определения параметров уравнения лесозаготовительного процесса [8,9,10,12,14].</w:t>
      </w:r>
    </w:p>
    <w:p w14:paraId="37195717"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Для выявления более точной  достоверной информации о выполнении технологического процесса, технологический цикл работы ЗСРУ трактора разделялся на следующие показатели:</w:t>
      </w:r>
    </w:p>
    <w:p w14:paraId="622EDEBA"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набора пачки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1</w:t>
      </w:r>
      <w:r w:rsidRPr="00A82712">
        <w:rPr>
          <w:rFonts w:ascii="Times New Roman" w:eastAsia="Times New Roman" w:hAnsi="Times New Roman" w:cs="Times New Roman"/>
          <w:sz w:val="20"/>
          <w:szCs w:val="20"/>
          <w:lang w:eastAsia="ru-RU"/>
        </w:rPr>
        <w:t>)</w:t>
      </w:r>
    </w:p>
    <w:p w14:paraId="3B236973"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на передвижение с пачкой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2</w:t>
      </w:r>
      <w:r w:rsidRPr="00A82712">
        <w:rPr>
          <w:rFonts w:ascii="Times New Roman" w:eastAsia="Times New Roman" w:hAnsi="Times New Roman" w:cs="Times New Roman"/>
          <w:sz w:val="20"/>
          <w:szCs w:val="20"/>
          <w:lang w:eastAsia="ru-RU"/>
        </w:rPr>
        <w:t>)</w:t>
      </w:r>
    </w:p>
    <w:p w14:paraId="58913F7C"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на разгрузку пачки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3</w:t>
      </w:r>
      <w:r w:rsidRPr="00A82712">
        <w:rPr>
          <w:rFonts w:ascii="Times New Roman" w:eastAsia="Times New Roman" w:hAnsi="Times New Roman" w:cs="Times New Roman"/>
          <w:sz w:val="20"/>
          <w:szCs w:val="20"/>
          <w:lang w:eastAsia="ru-RU"/>
        </w:rPr>
        <w:t>)</w:t>
      </w:r>
    </w:p>
    <w:p w14:paraId="573D68AA"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время на передвижение холостого года трелевочного трактора </w:t>
      </w:r>
      <w:proofErr w:type="gramStart"/>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t</w:t>
      </w:r>
      <w:proofErr w:type="gramEnd"/>
      <w:r w:rsidRPr="00A82712">
        <w:rPr>
          <w:rFonts w:ascii="Times New Roman" w:eastAsia="Times New Roman" w:hAnsi="Times New Roman" w:cs="Times New Roman"/>
          <w:sz w:val="20"/>
          <w:szCs w:val="20"/>
          <w:vertAlign w:val="subscript"/>
          <w:lang w:eastAsia="ru-RU"/>
        </w:rPr>
        <w:t>4</w:t>
      </w:r>
      <w:r w:rsidRPr="00A82712">
        <w:rPr>
          <w:rFonts w:ascii="Times New Roman" w:eastAsia="Times New Roman" w:hAnsi="Times New Roman" w:cs="Times New Roman"/>
          <w:sz w:val="20"/>
          <w:szCs w:val="20"/>
          <w:lang w:eastAsia="ru-RU"/>
        </w:rPr>
        <w:t>)</w:t>
      </w:r>
    </w:p>
    <w:p w14:paraId="69E51BD2"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Технологический цикл работы ВСРМ разделялся на следующие показатели:</w:t>
      </w:r>
    </w:p>
    <w:p w14:paraId="15692DD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-время наведения </w:t>
      </w:r>
      <w:proofErr w:type="spellStart"/>
      <w:r w:rsidRPr="00A82712">
        <w:rPr>
          <w:rFonts w:ascii="Times New Roman" w:eastAsia="Times New Roman" w:hAnsi="Times New Roman" w:cs="Times New Roman"/>
          <w:sz w:val="20"/>
          <w:szCs w:val="20"/>
          <w:lang w:eastAsia="ru-RU"/>
        </w:rPr>
        <w:t>захватно</w:t>
      </w:r>
      <w:proofErr w:type="spellEnd"/>
      <w:r w:rsidRPr="00A82712">
        <w:rPr>
          <w:rFonts w:ascii="Times New Roman" w:eastAsia="Times New Roman" w:hAnsi="Times New Roman" w:cs="Times New Roman"/>
          <w:sz w:val="20"/>
          <w:szCs w:val="20"/>
          <w:lang w:eastAsia="ru-RU"/>
        </w:rPr>
        <w:t>-сучкорезно-раскряжевочного устройства</w:t>
      </w:r>
    </w:p>
    <w:p w14:paraId="7F116AAC"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-наведение </w:t>
      </w:r>
      <w:proofErr w:type="spellStart"/>
      <w:r w:rsidRPr="00A82712">
        <w:rPr>
          <w:rFonts w:ascii="Times New Roman" w:eastAsia="Times New Roman" w:hAnsi="Times New Roman" w:cs="Times New Roman"/>
          <w:sz w:val="20"/>
          <w:szCs w:val="20"/>
          <w:lang w:eastAsia="ru-RU"/>
        </w:rPr>
        <w:t>захватно</w:t>
      </w:r>
      <w:proofErr w:type="spellEnd"/>
      <w:r w:rsidRPr="00A82712">
        <w:rPr>
          <w:rFonts w:ascii="Times New Roman" w:eastAsia="Times New Roman" w:hAnsi="Times New Roman" w:cs="Times New Roman"/>
          <w:sz w:val="20"/>
          <w:szCs w:val="20"/>
          <w:lang w:eastAsia="ru-RU"/>
        </w:rPr>
        <w:t>-сучкорезно-раскряжевочного устройства (ЗСРУ) на дерево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11</w:t>
      </w:r>
      <w:r w:rsidRPr="00A82712">
        <w:rPr>
          <w:rFonts w:ascii="Times New Roman" w:eastAsia="Times New Roman" w:hAnsi="Times New Roman" w:cs="Times New Roman"/>
          <w:sz w:val="20"/>
          <w:szCs w:val="20"/>
          <w:lang w:eastAsia="ru-RU"/>
        </w:rPr>
        <w:t>)</w:t>
      </w:r>
    </w:p>
    <w:p w14:paraId="5A363E32"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на спил дерева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22</w:t>
      </w:r>
      <w:r w:rsidRPr="00A82712">
        <w:rPr>
          <w:rFonts w:ascii="Times New Roman" w:eastAsia="Times New Roman" w:hAnsi="Times New Roman" w:cs="Times New Roman"/>
          <w:sz w:val="20"/>
          <w:szCs w:val="20"/>
          <w:lang w:eastAsia="ru-RU"/>
        </w:rPr>
        <w:t>)</w:t>
      </w:r>
    </w:p>
    <w:p w14:paraId="6DFCEBCA"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время на укладку и </w:t>
      </w:r>
      <w:proofErr w:type="spellStart"/>
      <w:r w:rsidRPr="00A82712">
        <w:rPr>
          <w:rFonts w:ascii="Times New Roman" w:eastAsia="Times New Roman" w:hAnsi="Times New Roman" w:cs="Times New Roman"/>
          <w:sz w:val="20"/>
          <w:szCs w:val="20"/>
          <w:lang w:eastAsia="ru-RU"/>
        </w:rPr>
        <w:t>подтаскивание</w:t>
      </w:r>
      <w:proofErr w:type="spellEnd"/>
      <w:r w:rsidRPr="00A82712">
        <w:rPr>
          <w:rFonts w:ascii="Times New Roman" w:eastAsia="Times New Roman" w:hAnsi="Times New Roman" w:cs="Times New Roman"/>
          <w:sz w:val="20"/>
          <w:szCs w:val="20"/>
          <w:lang w:eastAsia="ru-RU"/>
        </w:rPr>
        <w:t xml:space="preserve"> срубленного дерева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33</w:t>
      </w:r>
      <w:r w:rsidRPr="00A82712">
        <w:rPr>
          <w:rFonts w:ascii="Times New Roman" w:eastAsia="Times New Roman" w:hAnsi="Times New Roman" w:cs="Times New Roman"/>
          <w:sz w:val="20"/>
          <w:szCs w:val="20"/>
          <w:lang w:eastAsia="ru-RU"/>
        </w:rPr>
        <w:t>)</w:t>
      </w:r>
    </w:p>
    <w:p w14:paraId="1AEE863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протаскивания дерева через ЗСРУ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44</w:t>
      </w:r>
      <w:r w:rsidRPr="00A82712">
        <w:rPr>
          <w:rFonts w:ascii="Times New Roman" w:eastAsia="Times New Roman" w:hAnsi="Times New Roman" w:cs="Times New Roman"/>
          <w:sz w:val="20"/>
          <w:szCs w:val="20"/>
          <w:lang w:eastAsia="ru-RU"/>
        </w:rPr>
        <w:t>)</w:t>
      </w:r>
    </w:p>
    <w:p w14:paraId="4BA0B4B1"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движения на следующую стоянку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55</w:t>
      </w:r>
      <w:r w:rsidRPr="00A82712">
        <w:rPr>
          <w:rFonts w:ascii="Times New Roman" w:eastAsia="Times New Roman" w:hAnsi="Times New Roman" w:cs="Times New Roman"/>
          <w:sz w:val="20"/>
          <w:szCs w:val="20"/>
          <w:lang w:eastAsia="ru-RU"/>
        </w:rPr>
        <w:t>)</w:t>
      </w:r>
    </w:p>
    <w:p w14:paraId="6F40BEAB"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lastRenderedPageBreak/>
        <w:t>Помимо этого, фиксировались:</w:t>
      </w:r>
    </w:p>
    <w:p w14:paraId="21DF9431"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длина дерева (</w:t>
      </w:r>
      <w:r w:rsidRPr="00A82712">
        <w:rPr>
          <w:rFonts w:ascii="Times New Roman" w:eastAsia="Times New Roman" w:hAnsi="Times New Roman" w:cs="Times New Roman"/>
          <w:sz w:val="20"/>
          <w:szCs w:val="20"/>
          <w:lang w:val="en-US" w:eastAsia="ru-RU"/>
        </w:rPr>
        <w:t>l</w:t>
      </w:r>
      <w:r w:rsidRPr="00A82712">
        <w:rPr>
          <w:rFonts w:ascii="Times New Roman" w:eastAsia="Times New Roman" w:hAnsi="Times New Roman" w:cs="Times New Roman"/>
          <w:sz w:val="20"/>
          <w:szCs w:val="20"/>
          <w:lang w:eastAsia="ru-RU"/>
        </w:rPr>
        <w:t>)</w:t>
      </w:r>
    </w:p>
    <w:p w14:paraId="1944EF33"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длина бессучковой зоны (</w:t>
      </w:r>
      <w:r w:rsidRPr="00A82712">
        <w:rPr>
          <w:rFonts w:ascii="Times New Roman" w:eastAsia="Times New Roman" w:hAnsi="Times New Roman" w:cs="Times New Roman"/>
          <w:sz w:val="20"/>
          <w:szCs w:val="20"/>
          <w:lang w:val="en-US" w:eastAsia="ru-RU"/>
        </w:rPr>
        <w:t>J</w:t>
      </w:r>
      <w:r w:rsidRPr="00A82712">
        <w:rPr>
          <w:rFonts w:ascii="Times New Roman" w:eastAsia="Times New Roman" w:hAnsi="Times New Roman" w:cs="Times New Roman"/>
          <w:sz w:val="20"/>
          <w:szCs w:val="20"/>
          <w:lang w:eastAsia="ru-RU"/>
        </w:rPr>
        <w:t>);</w:t>
      </w:r>
    </w:p>
    <w:p w14:paraId="04993160"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диаметр с места спила (</w:t>
      </w:r>
      <w:proofErr w:type="spellStart"/>
      <w:r w:rsidRPr="00A82712">
        <w:rPr>
          <w:rFonts w:ascii="Times New Roman" w:eastAsia="Times New Roman" w:hAnsi="Times New Roman" w:cs="Times New Roman"/>
          <w:sz w:val="20"/>
          <w:szCs w:val="20"/>
          <w:lang w:eastAsia="ru-RU"/>
        </w:rPr>
        <w:t>d</w:t>
      </w:r>
      <w:r w:rsidRPr="00A82712">
        <w:rPr>
          <w:rFonts w:ascii="Times New Roman" w:eastAsia="Times New Roman" w:hAnsi="Times New Roman" w:cs="Times New Roman"/>
          <w:sz w:val="20"/>
          <w:szCs w:val="20"/>
          <w:vertAlign w:val="subscript"/>
          <w:lang w:eastAsia="ru-RU"/>
        </w:rPr>
        <w:t>осн</w:t>
      </w:r>
      <w:proofErr w:type="spellEnd"/>
      <w:r w:rsidRPr="00A82712">
        <w:rPr>
          <w:rFonts w:ascii="Times New Roman" w:eastAsia="Times New Roman" w:hAnsi="Times New Roman" w:cs="Times New Roman"/>
          <w:sz w:val="20"/>
          <w:szCs w:val="20"/>
          <w:lang w:eastAsia="ru-RU"/>
        </w:rPr>
        <w:t>);</w:t>
      </w:r>
    </w:p>
    <w:p w14:paraId="0407EC0C"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расстояние между стоянками (</w:t>
      </w:r>
      <w:r w:rsidRPr="00A82712">
        <w:rPr>
          <w:rFonts w:ascii="Times New Roman" w:eastAsia="Times New Roman" w:hAnsi="Times New Roman" w:cs="Times New Roman"/>
          <w:sz w:val="20"/>
          <w:szCs w:val="20"/>
          <w:lang w:val="en-US" w:eastAsia="ru-RU"/>
        </w:rPr>
        <w:t>S</w:t>
      </w:r>
      <w:r w:rsidRPr="00A82712">
        <w:rPr>
          <w:rFonts w:ascii="Times New Roman" w:eastAsia="Times New Roman" w:hAnsi="Times New Roman" w:cs="Times New Roman"/>
          <w:sz w:val="20"/>
          <w:szCs w:val="20"/>
          <w:lang w:eastAsia="ru-RU"/>
        </w:rPr>
        <w:t>).</w:t>
      </w:r>
    </w:p>
    <w:p w14:paraId="3EF7365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Технологический цикл работы </w:t>
      </w:r>
      <w:proofErr w:type="spellStart"/>
      <w:r w:rsidRPr="00A82712">
        <w:rPr>
          <w:rFonts w:ascii="Times New Roman" w:eastAsia="Times New Roman" w:hAnsi="Times New Roman" w:cs="Times New Roman"/>
          <w:sz w:val="20"/>
          <w:szCs w:val="20"/>
          <w:lang w:eastAsia="ru-RU"/>
        </w:rPr>
        <w:t>сортиментоподборщика</w:t>
      </w:r>
      <w:proofErr w:type="spellEnd"/>
      <w:r w:rsidRPr="00A82712">
        <w:rPr>
          <w:rFonts w:ascii="Times New Roman" w:eastAsia="Times New Roman" w:hAnsi="Times New Roman" w:cs="Times New Roman"/>
          <w:sz w:val="20"/>
          <w:szCs w:val="20"/>
          <w:lang w:eastAsia="ru-RU"/>
        </w:rPr>
        <w:t xml:space="preserve"> разбивался на следующие показатели:</w:t>
      </w:r>
    </w:p>
    <w:p w14:paraId="2CED7BDB"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на передвижение холостого хода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1</w:t>
      </w:r>
      <w:r w:rsidRPr="00A82712">
        <w:rPr>
          <w:rFonts w:ascii="Times New Roman" w:eastAsia="Times New Roman" w:hAnsi="Times New Roman" w:cs="Times New Roman"/>
          <w:sz w:val="20"/>
          <w:szCs w:val="20"/>
          <w:lang w:eastAsia="ru-RU"/>
        </w:rPr>
        <w:t>);</w:t>
      </w:r>
    </w:p>
    <w:p w14:paraId="2DB553E1"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рабочего хода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2</w:t>
      </w:r>
      <w:r w:rsidRPr="00A82712">
        <w:rPr>
          <w:rFonts w:ascii="Times New Roman" w:eastAsia="Times New Roman" w:hAnsi="Times New Roman" w:cs="Times New Roman"/>
          <w:sz w:val="20"/>
          <w:szCs w:val="20"/>
          <w:lang w:eastAsia="ru-RU"/>
        </w:rPr>
        <w:t>);</w:t>
      </w:r>
    </w:p>
    <w:p w14:paraId="205FB7FB"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на полную загрузку конников (</w:t>
      </w:r>
      <w:r w:rsidRPr="00A82712">
        <w:rPr>
          <w:rFonts w:ascii="Times New Roman" w:eastAsia="Times New Roman" w:hAnsi="Times New Roman" w:cs="Times New Roman"/>
          <w:sz w:val="20"/>
          <w:szCs w:val="20"/>
          <w:lang w:val="en-US" w:eastAsia="ru-RU"/>
        </w:rPr>
        <w:t>t</w:t>
      </w:r>
      <w:r w:rsidRPr="00A82712">
        <w:rPr>
          <w:rFonts w:ascii="Times New Roman" w:eastAsia="Times New Roman" w:hAnsi="Times New Roman" w:cs="Times New Roman"/>
          <w:sz w:val="20"/>
          <w:szCs w:val="20"/>
          <w:vertAlign w:val="subscript"/>
          <w:lang w:eastAsia="ru-RU"/>
        </w:rPr>
        <w:t>3</w:t>
      </w:r>
      <w:r w:rsidRPr="00A82712">
        <w:rPr>
          <w:rFonts w:ascii="Times New Roman" w:eastAsia="Times New Roman" w:hAnsi="Times New Roman" w:cs="Times New Roman"/>
          <w:sz w:val="20"/>
          <w:szCs w:val="20"/>
          <w:lang w:eastAsia="ru-RU"/>
        </w:rPr>
        <w:t>);</w:t>
      </w:r>
    </w:p>
    <w:p w14:paraId="1321D87A"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A82712" w:rsidRPr="00A82712" w:rsidSect="00A82712">
          <w:type w:val="continuous"/>
          <w:pgSz w:w="11906" w:h="16838" w:code="9"/>
          <w:pgMar w:top="1418" w:right="1021" w:bottom="1134" w:left="1021" w:header="567" w:footer="709" w:gutter="0"/>
          <w:cols w:space="284"/>
          <w:docGrid w:linePitch="360"/>
        </w:sectPr>
      </w:pPr>
    </w:p>
    <w:p w14:paraId="147A6DF4"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время на разгрузку конников (t</w:t>
      </w:r>
      <w:r w:rsidRPr="00A82712">
        <w:rPr>
          <w:rFonts w:ascii="Times New Roman" w:eastAsia="Times New Roman" w:hAnsi="Times New Roman" w:cs="Times New Roman"/>
          <w:sz w:val="20"/>
          <w:szCs w:val="20"/>
          <w:vertAlign w:val="subscript"/>
          <w:lang w:eastAsia="ru-RU"/>
        </w:rPr>
        <w:t>4</w:t>
      </w:r>
      <w:r w:rsidRPr="00A82712">
        <w:rPr>
          <w:rFonts w:ascii="Times New Roman" w:eastAsia="Times New Roman" w:hAnsi="Times New Roman" w:cs="Times New Roman"/>
          <w:sz w:val="20"/>
          <w:szCs w:val="20"/>
          <w:lang w:eastAsia="ru-RU"/>
        </w:rPr>
        <w:t>).</w:t>
      </w:r>
    </w:p>
    <w:p w14:paraId="37D8F4DF"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w:t>
      </w:r>
      <w:proofErr w:type="gramStart"/>
      <w:r w:rsidRPr="00A82712">
        <w:rPr>
          <w:rFonts w:ascii="Times New Roman" w:eastAsia="Times New Roman" w:hAnsi="Times New Roman" w:cs="Times New Roman"/>
          <w:sz w:val="20"/>
          <w:szCs w:val="20"/>
          <w:lang w:eastAsia="ru-RU"/>
        </w:rPr>
        <w:t>При хлыстовой лесозаготовки</w:t>
      </w:r>
      <w:proofErr w:type="gramEnd"/>
      <w:r w:rsidRPr="00A82712">
        <w:rPr>
          <w:rFonts w:ascii="Times New Roman" w:eastAsia="Times New Roman" w:hAnsi="Times New Roman" w:cs="Times New Roman"/>
          <w:sz w:val="20"/>
          <w:szCs w:val="20"/>
          <w:lang w:eastAsia="ru-RU"/>
        </w:rPr>
        <w:t xml:space="preserve"> измерялся объем хлыста и объем трелюемой пачки, при сортиментной замерялся объем трелюемой пачки.</w:t>
      </w:r>
    </w:p>
    <w:p w14:paraId="1936D094"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За выполнением лесозаготовительной техники трелевочного трактора ТТ-4, и </w:t>
      </w:r>
      <w:proofErr w:type="spellStart"/>
      <w:r w:rsidRPr="00A82712">
        <w:rPr>
          <w:rFonts w:ascii="Times New Roman" w:eastAsia="Times New Roman" w:hAnsi="Times New Roman" w:cs="Times New Roman"/>
          <w:sz w:val="20"/>
          <w:szCs w:val="20"/>
          <w:lang w:eastAsia="ru-RU"/>
        </w:rPr>
        <w:t>сортиментоподборщика</w:t>
      </w:r>
      <w:proofErr w:type="spellEnd"/>
      <w:r w:rsidRPr="00A82712">
        <w:rPr>
          <w:rFonts w:ascii="Times New Roman" w:eastAsia="Times New Roman" w:hAnsi="Times New Roman" w:cs="Times New Roman"/>
          <w:sz w:val="20"/>
          <w:szCs w:val="20"/>
          <w:lang w:eastAsia="ru-RU"/>
        </w:rPr>
        <w:t xml:space="preserve"> измерялся объем трелюемой пачки.</w:t>
      </w:r>
    </w:p>
    <w:p w14:paraId="66EC6EC4"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w:t>
      </w:r>
    </w:p>
    <w:p w14:paraId="17624D77"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A82712">
        <w:rPr>
          <w:rFonts w:ascii="Times New Roman" w:eastAsia="Times New Roman" w:hAnsi="Times New Roman" w:cs="Times New Roman"/>
          <w:b/>
          <w:bCs/>
          <w:sz w:val="20"/>
          <w:szCs w:val="20"/>
          <w:lang w:eastAsia="ru-RU"/>
        </w:rPr>
        <w:t>Результаты и анализ экспериментальных данных</w:t>
      </w:r>
    </w:p>
    <w:p w14:paraId="3142962A"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82712">
        <w:rPr>
          <w:rFonts w:ascii="Times New Roman" w:eastAsia="Times New Roman" w:hAnsi="Times New Roman" w:cs="Times New Roman"/>
          <w:bCs/>
          <w:sz w:val="20"/>
          <w:szCs w:val="20"/>
          <w:lang w:eastAsia="ru-RU"/>
        </w:rPr>
        <w:t xml:space="preserve">На основании оценки значимости природных и технологических факторов выведено уравнение, описывающие производительность технологического процесса лесозаготовок при выборочных рубках в </w:t>
      </w:r>
      <w:proofErr w:type="spellStart"/>
      <w:r w:rsidRPr="00A82712">
        <w:rPr>
          <w:rFonts w:ascii="Times New Roman" w:eastAsia="Times New Roman" w:hAnsi="Times New Roman" w:cs="Times New Roman"/>
          <w:bCs/>
          <w:sz w:val="20"/>
          <w:szCs w:val="20"/>
          <w:lang w:eastAsia="ru-RU"/>
        </w:rPr>
        <w:t>малонарушенных</w:t>
      </w:r>
      <w:proofErr w:type="spellEnd"/>
      <w:r w:rsidRPr="00A82712">
        <w:rPr>
          <w:rFonts w:ascii="Times New Roman" w:eastAsia="Times New Roman" w:hAnsi="Times New Roman" w:cs="Times New Roman"/>
          <w:bCs/>
          <w:sz w:val="20"/>
          <w:szCs w:val="20"/>
          <w:lang w:eastAsia="ru-RU"/>
        </w:rPr>
        <w:t xml:space="preserve"> лесных территориях. Формула производительности имеет следующий вид (уравнение 1):</w:t>
      </w:r>
    </w:p>
    <w:p w14:paraId="62878B1E" w14:textId="77777777" w:rsidR="00A82712" w:rsidRPr="00A82712" w:rsidRDefault="007A7D50" w:rsidP="00A8271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Calibri" w:eastAsia="Times New Roman" w:hAnsi="Calibri" w:cs="Times New Roman"/>
          <w:noProof/>
          <w:lang w:eastAsia="ru-RU"/>
        </w:rPr>
        <w:object w:dxaOrig="1440" w:dyaOrig="1440" w14:anchorId="65598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5pt;margin-top:13.4pt;width:477pt;height:346.95pt;z-index:-251657216" wrapcoords="3497 158 2366 197 0 631 0 1025 1337 1419 2126 1419 1303 2050 1131 2050 0 2601 0 2917 549 3311 857 3350 2811 3942 2880 4257 5691 4572 8194 4572 8571 5203 8606 6188 9600 6464 789 6543 617 7055 103 7095 34 7253 446 7726 446 7804 1063 8356 994 8356 0 8908 0 9420 137 9618 4663 10248 5109 10248 5109 10524 8331 10879 10594 10879 10937 11509 10971 12140 10800 12771 1817 12850 857 12889 857 13401 69 13401 34 13559 446 14032 446 14111 891 14663 549 14781 583 15254 34 15293 0 15924 446 16042 10251 16555 12069 16555 10834 17185 2571 17225 2503 17816 103 17895 0 17934 446 18447 446 19077 206 19393 34 19669 69 19826 377 20339 446 21048 583 21442 617 21442 5589 21442 5623 21442 5760 21048 5760 19077 7749 19077 14743 18604 14743 18447 18377 18447 21497 18171 21531 17461 19063 17304 13989 17185 17554 16870 17520 15924 17691 15727 17931 15333 17931 15215 14949 14663 15737 14663 17691 14229 17657 14032 18034 13520 17897 13401 16971 13401 17211 12889 16937 12850 14126 12771 16320 12534 16389 8987 13749 8356 14160 8356 15463 7883 15463 7726 15840 7213 15703 7095 14709 7095 14846 6622 14571 6582 12583 6464 13851 6188 13817 3942 14880 3942 20606 3390 20606 3311 20743 2680 20297 2050 19749 1419 19851 946 19714 867 18926 788 19029 236 3669 158 3497 158" o:allowoverlap="f">
            <v:imagedata r:id="rId6" o:title=""/>
            <w10:wrap type="square"/>
          </v:shape>
          <o:OLEObject Type="Embed" ProgID="Equation.3" ShapeID="_x0000_s1026" DrawAspect="Content" ObjectID="_1684002484" r:id="rId7"/>
        </w:object>
      </w:r>
    </w:p>
    <w:p w14:paraId="04F0F124" w14:textId="77777777" w:rsidR="00A82712" w:rsidRPr="00A82712" w:rsidRDefault="00A82712" w:rsidP="00A82712">
      <w:pPr>
        <w:spacing w:after="0" w:line="36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где-</w:t>
      </w:r>
      <w:r w:rsidRPr="00A82712">
        <w:rPr>
          <w:rFonts w:ascii="Times New Roman" w:eastAsia="Times New Roman" w:hAnsi="Times New Roman" w:cs="Times New Roman"/>
          <w:position w:val="-10"/>
          <w:sz w:val="20"/>
          <w:szCs w:val="20"/>
          <w:lang w:eastAsia="ru-RU"/>
        </w:rPr>
        <w:object w:dxaOrig="279" w:dyaOrig="300" w14:anchorId="36C11499">
          <v:shape id="_x0000_i1026" type="#_x0000_t75" style="width:14.25pt;height:15.75pt" o:ole="">
            <v:imagedata r:id="rId8" o:title=""/>
          </v:shape>
          <o:OLEObject Type="Embed" ProgID="Equation.3" ShapeID="_x0000_i1026" DrawAspect="Content" ObjectID="_1684002389" r:id="rId9"/>
        </w:object>
      </w:r>
      <w:r w:rsidRPr="00A82712">
        <w:rPr>
          <w:rFonts w:ascii="Times New Roman" w:eastAsia="Times New Roman" w:hAnsi="Times New Roman" w:cs="Times New Roman"/>
          <w:sz w:val="20"/>
          <w:szCs w:val="20"/>
          <w:lang w:eastAsia="ru-RU"/>
        </w:rPr>
        <w:t>площадь лесосеки, га</w:t>
      </w:r>
    </w:p>
    <w:p w14:paraId="2A5FB37E"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6"/>
          <w:sz w:val="20"/>
          <w:szCs w:val="20"/>
          <w:lang w:eastAsia="ru-RU"/>
        </w:rPr>
        <w:object w:dxaOrig="400" w:dyaOrig="420" w14:anchorId="28400893">
          <v:shape id="_x0000_i1027" type="#_x0000_t75" style="width:20.25pt;height:20.25pt" o:ole="">
            <v:imagedata r:id="rId10" o:title=""/>
          </v:shape>
          <o:OLEObject Type="Embed" ProgID="Equation.3" ShapeID="_x0000_i1027" DrawAspect="Content" ObjectID="_1684002390" r:id="rId1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6"/>
          <w:sz w:val="20"/>
          <w:szCs w:val="20"/>
          <w:lang w:eastAsia="ru-RU"/>
        </w:rPr>
        <w:object w:dxaOrig="460" w:dyaOrig="420" w14:anchorId="3B95C4D2">
          <v:shape id="_x0000_i1028" type="#_x0000_t75" style="width:23.25pt;height:20.25pt" o:ole="">
            <v:imagedata r:id="rId12" o:title=""/>
          </v:shape>
          <o:OLEObject Type="Embed" ProgID="Equation.3" ShapeID="_x0000_i1028" DrawAspect="Content" ObjectID="_1684002391" r:id="rId13"/>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6"/>
          <w:sz w:val="20"/>
          <w:szCs w:val="20"/>
          <w:lang w:eastAsia="ru-RU"/>
        </w:rPr>
        <w:object w:dxaOrig="499" w:dyaOrig="420" w14:anchorId="7BAC88D2">
          <v:shape id="_x0000_i1029" type="#_x0000_t75" style="width:24.75pt;height:20.25pt" o:ole="">
            <v:imagedata r:id="rId14" o:title=""/>
          </v:shape>
          <o:OLEObject Type="Embed" ProgID="Equation.3" ShapeID="_x0000_i1029" DrawAspect="Content" ObjectID="_1684002392" r:id="rId15"/>
        </w:object>
      </w:r>
      <w:proofErr w:type="gramStart"/>
      <w:r w:rsidRPr="00A82712">
        <w:rPr>
          <w:rFonts w:ascii="Times New Roman" w:eastAsia="Times New Roman" w:hAnsi="Times New Roman" w:cs="Times New Roman"/>
          <w:sz w:val="20"/>
          <w:szCs w:val="20"/>
          <w:lang w:eastAsia="ru-RU"/>
        </w:rPr>
        <w:t>-  количество</w:t>
      </w:r>
      <w:proofErr w:type="gramEnd"/>
      <w:r w:rsidRPr="00A82712">
        <w:rPr>
          <w:rFonts w:ascii="Times New Roman" w:eastAsia="Times New Roman" w:hAnsi="Times New Roman" w:cs="Times New Roman"/>
          <w:sz w:val="20"/>
          <w:szCs w:val="20"/>
          <w:lang w:eastAsia="ru-RU"/>
        </w:rPr>
        <w:t xml:space="preserve"> аварийных деревьев , которое нужно срубить  перед проведением выборочных рубок I,II,III-приема, </w:t>
      </w:r>
      <w:proofErr w:type="spellStart"/>
      <w:r w:rsidRPr="00A82712">
        <w:rPr>
          <w:rFonts w:ascii="Times New Roman" w:eastAsia="Times New Roman" w:hAnsi="Times New Roman" w:cs="Times New Roman"/>
          <w:sz w:val="20"/>
          <w:szCs w:val="20"/>
          <w:lang w:eastAsia="ru-RU"/>
        </w:rPr>
        <w:t>шт</w:t>
      </w:r>
      <w:proofErr w:type="spellEnd"/>
      <w:r w:rsidRPr="00A82712">
        <w:rPr>
          <w:rFonts w:ascii="Times New Roman" w:eastAsia="Times New Roman" w:hAnsi="Times New Roman" w:cs="Times New Roman"/>
          <w:sz w:val="20"/>
          <w:szCs w:val="20"/>
          <w:lang w:eastAsia="ru-RU"/>
        </w:rPr>
        <w:t>;</w:t>
      </w:r>
    </w:p>
    <w:p w14:paraId="3475B234"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340" w:dyaOrig="300" w14:anchorId="2509ED02">
          <v:shape id="_x0000_i1030" type="#_x0000_t75" style="width:17.25pt;height:15.75pt" o:ole="">
            <v:imagedata r:id="rId16" o:title=""/>
          </v:shape>
          <o:OLEObject Type="Embed" ProgID="Equation.3" ShapeID="_x0000_i1030" DrawAspect="Content" ObjectID="_1684002393" r:id="rId17"/>
        </w:object>
      </w:r>
      <w:r w:rsidRPr="00A82712">
        <w:rPr>
          <w:rFonts w:ascii="Times New Roman" w:eastAsia="Times New Roman" w:hAnsi="Times New Roman" w:cs="Times New Roman"/>
          <w:sz w:val="20"/>
          <w:szCs w:val="20"/>
          <w:lang w:eastAsia="ru-RU"/>
        </w:rPr>
        <w:t>- площадь погрузочных пунктов, м</w:t>
      </w:r>
      <w:r w:rsidRPr="00A82712">
        <w:rPr>
          <w:rFonts w:ascii="Times New Roman" w:eastAsia="Times New Roman" w:hAnsi="Times New Roman" w:cs="Times New Roman"/>
          <w:position w:val="-4"/>
          <w:sz w:val="20"/>
          <w:szCs w:val="20"/>
          <w:lang w:eastAsia="ru-RU"/>
        </w:rPr>
        <w:object w:dxaOrig="160" w:dyaOrig="300" w14:anchorId="08D61E00">
          <v:shape id="_x0000_i1031" type="#_x0000_t75" style="width:8.25pt;height:15pt" o:ole="">
            <v:imagedata r:id="rId18" o:title=""/>
          </v:shape>
          <o:OLEObject Type="Embed" ProgID="Equation.3" ShapeID="_x0000_i1031" DrawAspect="Content" ObjectID="_1684002394" r:id="rId19"/>
        </w:object>
      </w:r>
    </w:p>
    <w:p w14:paraId="22424F08"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340" w:dyaOrig="340" w14:anchorId="1949A94A">
          <v:shape id="_x0000_i1032" type="#_x0000_t75" style="width:17.25pt;height:17.25pt" o:ole="">
            <v:imagedata r:id="rId20" o:title=""/>
          </v:shape>
          <o:OLEObject Type="Embed" ProgID="Equation.3" ShapeID="_x0000_i1032" DrawAspect="Content" ObjectID="_1684002395" r:id="rId2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sz w:val="20"/>
          <w:szCs w:val="20"/>
          <w:lang w:eastAsia="ru-RU"/>
        </w:rPr>
        <w:object w:dxaOrig="340" w:dyaOrig="380" w14:anchorId="39F033B5">
          <v:shape id="_x0000_i1033" type="#_x0000_t75" style="width:17.25pt;height:18pt" o:ole="">
            <v:imagedata r:id="rId22" o:title=""/>
          </v:shape>
          <o:OLEObject Type="Embed" ProgID="Equation.3" ShapeID="_x0000_i1033" DrawAspect="Content" ObjectID="_1684002396" r:id="rId23"/>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360" w:dyaOrig="340" w14:anchorId="4EFC6698">
          <v:shape id="_x0000_i1034" type="#_x0000_t75" style="width:18pt;height:17.25pt" o:ole="">
            <v:imagedata r:id="rId24" o:title=""/>
          </v:shape>
          <o:OLEObject Type="Embed" ProgID="Equation.3" ShapeID="_x0000_i1034" DrawAspect="Content" ObjectID="_1684002397" r:id="rId25"/>
        </w:object>
      </w:r>
      <w:r w:rsidRPr="00A82712">
        <w:rPr>
          <w:rFonts w:ascii="Times New Roman" w:eastAsia="Times New Roman" w:hAnsi="Times New Roman" w:cs="Times New Roman"/>
          <w:sz w:val="20"/>
          <w:szCs w:val="20"/>
          <w:lang w:eastAsia="ru-RU"/>
        </w:rPr>
        <w:t xml:space="preserve">,- количество погрузочных площадок в </w:t>
      </w:r>
      <w:proofErr w:type="gramStart"/>
      <w:r w:rsidRPr="00A82712">
        <w:rPr>
          <w:rFonts w:ascii="Times New Roman" w:eastAsia="Times New Roman" w:hAnsi="Times New Roman" w:cs="Times New Roman"/>
          <w:sz w:val="20"/>
          <w:szCs w:val="20"/>
          <w:lang w:eastAsia="ru-RU"/>
        </w:rPr>
        <w:t>I,II</w:t>
      </w:r>
      <w:proofErr w:type="gramEnd"/>
      <w:r w:rsidRPr="00A82712">
        <w:rPr>
          <w:rFonts w:ascii="Times New Roman" w:eastAsia="Times New Roman" w:hAnsi="Times New Roman" w:cs="Times New Roman"/>
          <w:sz w:val="20"/>
          <w:szCs w:val="20"/>
          <w:lang w:eastAsia="ru-RU"/>
        </w:rPr>
        <w:t xml:space="preserve">,III-й прием выборочной рубки, </w:t>
      </w:r>
      <w:proofErr w:type="spellStart"/>
      <w:r w:rsidRPr="00A82712">
        <w:rPr>
          <w:rFonts w:ascii="Times New Roman" w:eastAsia="Times New Roman" w:hAnsi="Times New Roman" w:cs="Times New Roman"/>
          <w:sz w:val="20"/>
          <w:szCs w:val="20"/>
          <w:lang w:eastAsia="ru-RU"/>
        </w:rPr>
        <w:t>шт</w:t>
      </w:r>
      <w:proofErr w:type="spellEnd"/>
      <w:r w:rsidRPr="00A82712">
        <w:rPr>
          <w:rFonts w:ascii="Times New Roman" w:eastAsia="Times New Roman" w:hAnsi="Times New Roman" w:cs="Times New Roman"/>
          <w:sz w:val="20"/>
          <w:szCs w:val="20"/>
          <w:lang w:eastAsia="ru-RU"/>
        </w:rPr>
        <w:t>;</w:t>
      </w:r>
    </w:p>
    <w:p w14:paraId="64DEAD16" w14:textId="77777777" w:rsidR="00A82712" w:rsidRPr="00A82712" w:rsidRDefault="00A82712" w:rsidP="00A82712">
      <w:pPr>
        <w:spacing w:after="0" w:line="240" w:lineRule="auto"/>
        <w:jc w:val="both"/>
        <w:rPr>
          <w:rFonts w:ascii="Times New Roman" w:eastAsia="Times New Roman" w:hAnsi="Times New Roman" w:cs="Times New Roman"/>
          <w:position w:val="-10"/>
          <w:sz w:val="20"/>
          <w:szCs w:val="20"/>
          <w:lang w:eastAsia="ru-RU"/>
        </w:rPr>
      </w:pPr>
      <w:r w:rsidRPr="00A82712">
        <w:rPr>
          <w:rFonts w:ascii="Times New Roman" w:eastAsia="Times New Roman" w:hAnsi="Times New Roman" w:cs="Times New Roman"/>
          <w:position w:val="-10"/>
          <w:sz w:val="20"/>
          <w:szCs w:val="20"/>
          <w:lang w:eastAsia="ru-RU"/>
        </w:rPr>
        <w:object w:dxaOrig="340" w:dyaOrig="340" w14:anchorId="43F8A5C4">
          <v:shape id="_x0000_i1035" type="#_x0000_t75" style="width:17.25pt;height:17.25pt" o:ole="">
            <v:imagedata r:id="rId26" o:title=""/>
          </v:shape>
          <o:OLEObject Type="Embed" ProgID="Equation.3" ShapeID="_x0000_i1035" DrawAspect="Content" ObjectID="_1684002398" r:id="rId27"/>
        </w:object>
      </w:r>
      <w:r w:rsidRPr="00A82712">
        <w:rPr>
          <w:rFonts w:ascii="Times New Roman" w:eastAsia="Times New Roman" w:hAnsi="Times New Roman" w:cs="Times New Roman"/>
          <w:sz w:val="20"/>
          <w:szCs w:val="20"/>
          <w:lang w:eastAsia="ru-RU"/>
        </w:rPr>
        <w:t>- коэффициент, учитывающий степень интенсивность рубки при отводе деревьев в рубку;</w:t>
      </w:r>
    </w:p>
    <w:p w14:paraId="4DA31443"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20" w:dyaOrig="300" w14:anchorId="34FC3429">
          <v:shape id="_x0000_i1036" type="#_x0000_t75" style="width:11.25pt;height:15pt" o:ole="">
            <v:imagedata r:id="rId28" o:title=""/>
          </v:shape>
          <o:OLEObject Type="Embed" ProgID="Equation.3" ShapeID="_x0000_i1036" DrawAspect="Content" ObjectID="_1684002399" r:id="rId29"/>
        </w:object>
      </w:r>
      <w:r w:rsidRPr="00A82712">
        <w:rPr>
          <w:rFonts w:ascii="Times New Roman" w:eastAsia="Times New Roman" w:hAnsi="Times New Roman" w:cs="Times New Roman"/>
          <w:sz w:val="20"/>
          <w:szCs w:val="20"/>
          <w:lang w:eastAsia="ru-RU"/>
        </w:rPr>
        <w:t>- время на разгрузку конников, с;</w:t>
      </w:r>
    </w:p>
    <w:p w14:paraId="044D1E11"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60" w:dyaOrig="340" w14:anchorId="4A69C835">
          <v:shape id="_x0000_i1037" type="#_x0000_t75" style="width:12.75pt;height:17.25pt" o:ole="">
            <v:imagedata r:id="rId30" o:title=""/>
          </v:shape>
          <o:OLEObject Type="Embed" ProgID="Equation.3" ShapeID="_x0000_i1037" DrawAspect="Content" ObjectID="_1684002400" r:id="rId3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320" w:dyaOrig="340" w14:anchorId="573285C0">
          <v:shape id="_x0000_i1038" type="#_x0000_t75" style="width:16.5pt;height:17.25pt" o:ole="">
            <v:imagedata r:id="rId32" o:title=""/>
          </v:shape>
          <o:OLEObject Type="Embed" ProgID="Equation.3" ShapeID="_x0000_i1038" DrawAspect="Content" ObjectID="_1684002401" r:id="rId33"/>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360" w:dyaOrig="340" w14:anchorId="4841F130">
          <v:shape id="_x0000_i1039" type="#_x0000_t75" style="width:18pt;height:17.25pt" o:ole="">
            <v:imagedata r:id="rId34" o:title=""/>
          </v:shape>
          <o:OLEObject Type="Embed" ProgID="Equation.3" ShapeID="_x0000_i1039" DrawAspect="Content" ObjectID="_1684002402" r:id="rId35"/>
        </w:object>
      </w:r>
      <w:r w:rsidRPr="00A82712">
        <w:rPr>
          <w:rFonts w:ascii="Times New Roman" w:eastAsia="Times New Roman" w:hAnsi="Times New Roman" w:cs="Times New Roman"/>
          <w:sz w:val="20"/>
          <w:szCs w:val="20"/>
          <w:lang w:eastAsia="ru-RU"/>
        </w:rPr>
        <w:t xml:space="preserve">- коэффициент, учитывающий интенсивность рубки при очистке лесосек; где запас древесины, вырубаемой в первый и последующие </w:t>
      </w:r>
      <w:proofErr w:type="spellStart"/>
      <w:r w:rsidRPr="00A82712">
        <w:rPr>
          <w:rFonts w:ascii="Times New Roman" w:eastAsia="Times New Roman" w:hAnsi="Times New Roman" w:cs="Times New Roman"/>
          <w:sz w:val="20"/>
          <w:szCs w:val="20"/>
          <w:lang w:eastAsia="ru-RU"/>
        </w:rPr>
        <w:t>приемыбудет</w:t>
      </w:r>
      <w:proofErr w:type="spellEnd"/>
    </w:p>
    <w:p w14:paraId="1D872FD8"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780" w:dyaOrig="340" w14:anchorId="24CEA17F">
          <v:shape id="_x0000_i1040" type="#_x0000_t75" style="width:39pt;height:17.25pt" o:ole="">
            <v:imagedata r:id="rId36" o:title=""/>
          </v:shape>
          <o:OLEObject Type="Embed" ProgID="Equation.3" ShapeID="_x0000_i1040" DrawAspect="Content" ObjectID="_1684002403" r:id="rId37"/>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740" w:dyaOrig="340" w14:anchorId="26163D8F">
          <v:shape id="_x0000_i1041" type="#_x0000_t75" style="width:36.75pt;height:17.25pt" o:ole="">
            <v:imagedata r:id="rId38" o:title=""/>
          </v:shape>
          <o:OLEObject Type="Embed" ProgID="Equation.3" ShapeID="_x0000_i1041" DrawAspect="Content" ObjectID="_1684002404" r:id="rId39"/>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820" w:dyaOrig="340" w14:anchorId="3E44682C">
          <v:shape id="_x0000_i1042" type="#_x0000_t75" style="width:41.25pt;height:17.25pt" o:ole="">
            <v:imagedata r:id="rId40" o:title=""/>
          </v:shape>
          <o:OLEObject Type="Embed" ProgID="Equation.3" ShapeID="_x0000_i1042" DrawAspect="Content" ObjectID="_1684002405" r:id="rId4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820" w:dyaOrig="340" w14:anchorId="615D35ED">
          <v:shape id="_x0000_i1043" type="#_x0000_t75" style="width:41.25pt;height:17.25pt" o:ole="">
            <v:imagedata r:id="rId42" o:title=""/>
          </v:shape>
          <o:OLEObject Type="Embed" ProgID="Equation.3" ShapeID="_x0000_i1043" DrawAspect="Content" ObjectID="_1684002406" r:id="rId43"/>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800" w:dyaOrig="340" w14:anchorId="4FEAAC0C">
          <v:shape id="_x0000_i1044" type="#_x0000_t75" style="width:39pt;height:17.25pt" o:ole="">
            <v:imagedata r:id="rId44" o:title=""/>
          </v:shape>
          <o:OLEObject Type="Embed" ProgID="Equation.3" ShapeID="_x0000_i1044" DrawAspect="Content" ObjectID="_1684002407" r:id="rId45"/>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780" w:dyaOrig="340" w14:anchorId="78D73839">
          <v:shape id="_x0000_i1045" type="#_x0000_t75" style="width:39pt;height:17.25pt" o:ole="">
            <v:imagedata r:id="rId46" o:title=""/>
          </v:shape>
          <o:OLEObject Type="Embed" ProgID="Equation.3" ShapeID="_x0000_i1045" DrawAspect="Content" ObjectID="_1684002408" r:id="rId47"/>
        </w:object>
      </w:r>
      <w:r w:rsidRPr="00A82712">
        <w:rPr>
          <w:rFonts w:ascii="Times New Roman" w:eastAsia="Times New Roman" w:hAnsi="Times New Roman" w:cs="Times New Roman"/>
          <w:position w:val="-10"/>
          <w:sz w:val="20"/>
          <w:szCs w:val="20"/>
          <w:lang w:eastAsia="ru-RU"/>
        </w:rPr>
        <w:object w:dxaOrig="720" w:dyaOrig="340" w14:anchorId="7394EA2D">
          <v:shape id="_x0000_i1046" type="#_x0000_t75" style="width:34.5pt;height:17.25pt" o:ole="">
            <v:imagedata r:id="rId48" o:title=""/>
          </v:shape>
          <o:OLEObject Type="Embed" ProgID="Equation.3" ShapeID="_x0000_i1046" DrawAspect="Content" ObjectID="_1684002409" r:id="rId49"/>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720" w:dyaOrig="340" w14:anchorId="32E8A9C6">
          <v:shape id="_x0000_i1047" type="#_x0000_t75" style="width:34.5pt;height:17.25pt" o:ole="">
            <v:imagedata r:id="rId50" o:title=""/>
          </v:shape>
          <o:OLEObject Type="Embed" ProgID="Equation.3" ShapeID="_x0000_i1047" DrawAspect="Content" ObjectID="_1684002410" r:id="rId51"/>
        </w:object>
      </w:r>
      <w:r w:rsidRPr="00A82712">
        <w:rPr>
          <w:rFonts w:ascii="Times New Roman" w:eastAsia="Times New Roman" w:hAnsi="Times New Roman" w:cs="Times New Roman"/>
          <w:sz w:val="20"/>
          <w:szCs w:val="20"/>
          <w:lang w:eastAsia="ru-RU"/>
        </w:rPr>
        <w:t>-математическое ожидание сменной производительности бензопилы на валке, трелевочного трактора, сучкорезной машины, раскряжевочной машины, сучкорезно-раскряжевочной машины, бензопилы на раскряжевке, на погрузке, м</w:t>
      </w:r>
      <w:r w:rsidRPr="00A82712">
        <w:rPr>
          <w:rFonts w:ascii="Times New Roman" w:eastAsia="Times New Roman" w:hAnsi="Times New Roman" w:cs="Times New Roman"/>
          <w:position w:val="-4"/>
          <w:sz w:val="20"/>
          <w:szCs w:val="20"/>
          <w:lang w:eastAsia="ru-RU"/>
        </w:rPr>
        <w:object w:dxaOrig="139" w:dyaOrig="300" w14:anchorId="22C5DA49">
          <v:shape id="_x0000_i1048" type="#_x0000_t75" style="width:6.75pt;height:15pt" o:ole="">
            <v:imagedata r:id="rId52" o:title=""/>
          </v:shape>
          <o:OLEObject Type="Embed" ProgID="Equation.3" ShapeID="_x0000_i1048" DrawAspect="Content" ObjectID="_1684002411" r:id="rId53"/>
        </w:object>
      </w:r>
      <w:r w:rsidRPr="00A82712">
        <w:rPr>
          <w:rFonts w:ascii="Times New Roman" w:eastAsia="Times New Roman" w:hAnsi="Times New Roman" w:cs="Times New Roman"/>
          <w:sz w:val="20"/>
          <w:szCs w:val="20"/>
          <w:lang w:eastAsia="ru-RU"/>
        </w:rPr>
        <w:t>/см.</w:t>
      </w:r>
    </w:p>
    <w:p w14:paraId="664337C0"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720" w:dyaOrig="340" w14:anchorId="1B53F5B1">
          <v:shape id="_x0000_i1049" type="#_x0000_t75" style="width:36pt;height:17.25pt" o:ole="">
            <v:imagedata r:id="rId54" o:title=""/>
          </v:shape>
          <o:OLEObject Type="Embed" ProgID="Equation.3" ShapeID="_x0000_i1049" DrawAspect="Content" ObjectID="_1684002412" r:id="rId55"/>
        </w:object>
      </w:r>
      <w:r w:rsidRPr="00A82712">
        <w:rPr>
          <w:rFonts w:ascii="Times New Roman" w:eastAsia="Times New Roman" w:hAnsi="Times New Roman" w:cs="Times New Roman"/>
          <w:sz w:val="20"/>
          <w:szCs w:val="20"/>
          <w:lang w:eastAsia="ru-RU"/>
        </w:rPr>
        <w:t xml:space="preserve">-математическое ожидание сменной производительности на уборке опасных деревьев, </w:t>
      </w:r>
      <w:proofErr w:type="spellStart"/>
      <w:r w:rsidRPr="00A82712">
        <w:rPr>
          <w:rFonts w:ascii="Times New Roman" w:eastAsia="Times New Roman" w:hAnsi="Times New Roman" w:cs="Times New Roman"/>
          <w:sz w:val="20"/>
          <w:szCs w:val="20"/>
          <w:lang w:eastAsia="ru-RU"/>
        </w:rPr>
        <w:t>шт</w:t>
      </w:r>
      <w:proofErr w:type="spellEnd"/>
      <w:r w:rsidRPr="00A82712">
        <w:rPr>
          <w:rFonts w:ascii="Times New Roman" w:eastAsia="Times New Roman" w:hAnsi="Times New Roman" w:cs="Times New Roman"/>
          <w:sz w:val="20"/>
          <w:szCs w:val="20"/>
          <w:lang w:eastAsia="ru-RU"/>
        </w:rPr>
        <w:t>/см;</w:t>
      </w:r>
    </w:p>
    <w:p w14:paraId="3BBEA920"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4"/>
          <w:sz w:val="20"/>
          <w:szCs w:val="20"/>
          <w:lang w:eastAsia="ru-RU"/>
        </w:rPr>
        <w:object w:dxaOrig="820" w:dyaOrig="380" w14:anchorId="7F05529A">
          <v:shape id="_x0000_i1050" type="#_x0000_t75" style="width:41.25pt;height:19.5pt" o:ole="">
            <v:imagedata r:id="rId56" o:title=""/>
          </v:shape>
          <o:OLEObject Type="Embed" ProgID="Equation.3" ShapeID="_x0000_i1050" DrawAspect="Content" ObjectID="_1684002413" r:id="rId57"/>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840" w:dyaOrig="340" w14:anchorId="0A3ECCD8">
          <v:shape id="_x0000_i1051" type="#_x0000_t75" style="width:41.25pt;height:17.25pt" o:ole="">
            <v:imagedata r:id="rId58" o:title=""/>
          </v:shape>
          <o:OLEObject Type="Embed" ProgID="Equation.3" ShapeID="_x0000_i1051" DrawAspect="Content" ObjectID="_1684002414" r:id="rId59"/>
        </w:object>
      </w:r>
      <w:r w:rsidRPr="00A82712">
        <w:rPr>
          <w:rFonts w:ascii="Times New Roman" w:eastAsia="Times New Roman" w:hAnsi="Times New Roman" w:cs="Times New Roman"/>
          <w:sz w:val="20"/>
          <w:szCs w:val="20"/>
          <w:lang w:eastAsia="ru-RU"/>
        </w:rPr>
        <w:t>-математическое ожидание сменной производительности на очистке лесосек ручным и машинным способом, га/см</w:t>
      </w:r>
    </w:p>
    <w:p w14:paraId="1C6B0B71"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420" w:dyaOrig="340" w14:anchorId="2645275A">
          <v:shape id="_x0000_i1052" type="#_x0000_t75" style="width:20.25pt;height:17.25pt" o:ole="">
            <v:imagedata r:id="rId60" o:title=""/>
          </v:shape>
          <o:OLEObject Type="Embed" ProgID="Equation.3" ShapeID="_x0000_i1052" DrawAspect="Content" ObjectID="_1684002415" r:id="rId6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460" w:dyaOrig="340" w14:anchorId="460379F7">
          <v:shape id="_x0000_i1053" type="#_x0000_t75" style="width:22.5pt;height:17.25pt" o:ole="">
            <v:imagedata r:id="rId62" o:title=""/>
          </v:shape>
          <o:OLEObject Type="Embed" ProgID="Equation.3" ShapeID="_x0000_i1053" DrawAspect="Content" ObjectID="_1684002416" r:id="rId63"/>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520" w:dyaOrig="340" w14:anchorId="0E6AE382">
          <v:shape id="_x0000_i1054" type="#_x0000_t75" style="width:25.5pt;height:17.25pt" o:ole="">
            <v:imagedata r:id="rId64" o:title=""/>
          </v:shape>
          <o:OLEObject Type="Embed" ProgID="Equation.3" ShapeID="_x0000_i1054" DrawAspect="Content" ObjectID="_1684002417" r:id="rId65"/>
        </w:object>
      </w:r>
      <w:r w:rsidRPr="00A82712">
        <w:rPr>
          <w:rFonts w:ascii="Times New Roman" w:eastAsia="Times New Roman" w:hAnsi="Times New Roman" w:cs="Times New Roman"/>
          <w:sz w:val="20"/>
          <w:szCs w:val="20"/>
          <w:lang w:eastAsia="ru-RU"/>
        </w:rPr>
        <w:t>- средний объем вырубаемых сортиментов при проведении I,II, III-го приемов рубки м</w:t>
      </w:r>
      <w:r w:rsidRPr="00A82712">
        <w:rPr>
          <w:rFonts w:ascii="Times New Roman" w:eastAsia="Times New Roman" w:hAnsi="Times New Roman" w:cs="Times New Roman"/>
          <w:position w:val="-4"/>
          <w:sz w:val="20"/>
          <w:szCs w:val="20"/>
          <w:lang w:eastAsia="ru-RU"/>
        </w:rPr>
        <w:object w:dxaOrig="139" w:dyaOrig="300" w14:anchorId="35A69F7C">
          <v:shape id="_x0000_i1055" type="#_x0000_t75" style="width:6.75pt;height:15pt" o:ole="">
            <v:imagedata r:id="rId66" o:title=""/>
          </v:shape>
          <o:OLEObject Type="Embed" ProgID="Equation.3" ShapeID="_x0000_i1055" DrawAspect="Content" ObjectID="_1684002418" r:id="rId67"/>
        </w:object>
      </w:r>
      <w:r w:rsidRPr="00A82712">
        <w:rPr>
          <w:rFonts w:ascii="Times New Roman" w:eastAsia="Times New Roman" w:hAnsi="Times New Roman" w:cs="Times New Roman"/>
          <w:sz w:val="20"/>
          <w:szCs w:val="20"/>
          <w:lang w:eastAsia="ru-RU"/>
        </w:rPr>
        <w:t>;</w:t>
      </w:r>
    </w:p>
    <w:p w14:paraId="51A2A738"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20" w:dyaOrig="340" w14:anchorId="544126CC">
          <v:shape id="_x0000_i1056" type="#_x0000_t75" style="width:11.25pt;height:17.25pt" o:ole="">
            <v:imagedata r:id="rId68" o:title=""/>
          </v:shape>
          <o:OLEObject Type="Embed" ProgID="Equation.3" ShapeID="_x0000_i1056" DrawAspect="Content" ObjectID="_1684002419" r:id="rId69"/>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40" w14:anchorId="627A3646">
          <v:shape id="_x0000_i1057" type="#_x0000_t75" style="width:12.75pt;height:17.25pt" o:ole="">
            <v:imagedata r:id="rId70" o:title=""/>
          </v:shape>
          <o:OLEObject Type="Embed" ProgID="Equation.3" ShapeID="_x0000_i1057" DrawAspect="Content" ObjectID="_1684002420" r:id="rId7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320" w:dyaOrig="340" w14:anchorId="0581174A">
          <v:shape id="_x0000_i1058" type="#_x0000_t75" style="width:15pt;height:17.25pt" o:ole="">
            <v:imagedata r:id="rId72" o:title=""/>
          </v:shape>
          <o:OLEObject Type="Embed" ProgID="Equation.3" ShapeID="_x0000_i1058" DrawAspect="Content" ObjectID="_1684002421" r:id="rId73"/>
        </w:object>
      </w:r>
      <w:r w:rsidRPr="00A82712">
        <w:rPr>
          <w:rFonts w:ascii="Times New Roman" w:eastAsia="Times New Roman" w:hAnsi="Times New Roman" w:cs="Times New Roman"/>
          <w:sz w:val="20"/>
          <w:szCs w:val="20"/>
          <w:lang w:eastAsia="ru-RU"/>
        </w:rPr>
        <w:t xml:space="preserve">- время наведения ЗСРУ на дерево при </w:t>
      </w:r>
      <w:r w:rsidRPr="00A82712">
        <w:rPr>
          <w:rFonts w:ascii="Times New Roman" w:eastAsia="Times New Roman" w:hAnsi="Times New Roman" w:cs="Times New Roman"/>
          <w:sz w:val="20"/>
          <w:szCs w:val="20"/>
          <w:lang w:val="en-US" w:eastAsia="ru-RU"/>
        </w:rPr>
        <w:t>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III</w:t>
      </w:r>
      <w:r w:rsidRPr="00A82712">
        <w:rPr>
          <w:rFonts w:ascii="Times New Roman" w:eastAsia="Times New Roman" w:hAnsi="Times New Roman" w:cs="Times New Roman"/>
          <w:sz w:val="20"/>
          <w:szCs w:val="20"/>
          <w:lang w:eastAsia="ru-RU"/>
        </w:rPr>
        <w:t xml:space="preserve"> приемах выборочных рубок, с;</w:t>
      </w:r>
    </w:p>
    <w:p w14:paraId="67F5FFE2"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40" w:dyaOrig="360" w14:anchorId="44672F06">
          <v:shape id="_x0000_i1059" type="#_x0000_t75" style="width:12pt;height:16.5pt" o:ole="">
            <v:imagedata r:id="rId74" o:title=""/>
          </v:shape>
          <o:OLEObject Type="Embed" ProgID="Equation.3" ShapeID="_x0000_i1059" DrawAspect="Content" ObjectID="_1684002422" r:id="rId75"/>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60" w14:anchorId="4583DB69">
          <v:shape id="_x0000_i1060" type="#_x0000_t75" style="width:12.75pt;height:16.5pt" o:ole="">
            <v:imagedata r:id="rId76" o:title=""/>
          </v:shape>
          <o:OLEObject Type="Embed" ProgID="Equation.3" ShapeID="_x0000_i1060" DrawAspect="Content" ObjectID="_1684002423" r:id="rId77"/>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320" w:dyaOrig="360" w14:anchorId="6E852A00">
          <v:shape id="_x0000_i1061" type="#_x0000_t75" style="width:15pt;height:16.5pt" o:ole="">
            <v:imagedata r:id="rId78" o:title=""/>
          </v:shape>
          <o:OLEObject Type="Embed" ProgID="Equation.3" ShapeID="_x0000_i1061" DrawAspect="Content" ObjectID="_1684002424" r:id="rId79"/>
        </w:object>
      </w:r>
      <w:r w:rsidRPr="00A82712">
        <w:rPr>
          <w:rFonts w:ascii="Times New Roman" w:eastAsia="Times New Roman" w:hAnsi="Times New Roman" w:cs="Times New Roman"/>
          <w:sz w:val="20"/>
          <w:szCs w:val="20"/>
          <w:lang w:eastAsia="ru-RU"/>
        </w:rPr>
        <w:t xml:space="preserve">- время срезания дерева ЗСРУ при </w:t>
      </w:r>
      <w:r w:rsidRPr="00A82712">
        <w:rPr>
          <w:rFonts w:ascii="Times New Roman" w:eastAsia="Times New Roman" w:hAnsi="Times New Roman" w:cs="Times New Roman"/>
          <w:sz w:val="20"/>
          <w:szCs w:val="20"/>
          <w:lang w:val="en-US" w:eastAsia="ru-RU"/>
        </w:rPr>
        <w:t>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III</w:t>
      </w:r>
      <w:r w:rsidRPr="00A82712">
        <w:rPr>
          <w:rFonts w:ascii="Times New Roman" w:eastAsia="Times New Roman" w:hAnsi="Times New Roman" w:cs="Times New Roman"/>
          <w:sz w:val="20"/>
          <w:szCs w:val="20"/>
          <w:lang w:eastAsia="ru-RU"/>
        </w:rPr>
        <w:t xml:space="preserve"> приемах рубок, с;</w:t>
      </w:r>
    </w:p>
    <w:p w14:paraId="63667A8F"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20" w:dyaOrig="340" w14:anchorId="05A9408F">
          <v:shape id="_x0000_i1062" type="#_x0000_t75" style="width:11.25pt;height:17.25pt" o:ole="">
            <v:imagedata r:id="rId80" o:title=""/>
          </v:shape>
          <o:OLEObject Type="Embed" ProgID="Equation.3" ShapeID="_x0000_i1062" DrawAspect="Content" ObjectID="_1684002425" r:id="rId8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40" w14:anchorId="491E597B">
          <v:shape id="_x0000_i1063" type="#_x0000_t75" style="width:12.75pt;height:17.25pt" o:ole="">
            <v:imagedata r:id="rId82" o:title=""/>
          </v:shape>
          <o:OLEObject Type="Embed" ProgID="Equation.3" ShapeID="_x0000_i1063" DrawAspect="Content" ObjectID="_1684002426" r:id="rId83"/>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40" w14:anchorId="2C5BB1FB">
          <v:shape id="_x0000_i1064" type="#_x0000_t75" style="width:12.75pt;height:17.25pt" o:ole="">
            <v:imagedata r:id="rId84" o:title=""/>
          </v:shape>
          <o:OLEObject Type="Embed" ProgID="Equation.3" ShapeID="_x0000_i1064" DrawAspect="Content" ObjectID="_1684002427" r:id="rId85"/>
        </w:object>
      </w:r>
      <w:r w:rsidRPr="00A82712">
        <w:rPr>
          <w:rFonts w:ascii="Times New Roman" w:eastAsia="Times New Roman" w:hAnsi="Times New Roman" w:cs="Times New Roman"/>
          <w:sz w:val="20"/>
          <w:szCs w:val="20"/>
          <w:lang w:eastAsia="ru-RU"/>
        </w:rPr>
        <w:t xml:space="preserve">- время укладки в горизонтальное положение дерева при проведении </w:t>
      </w:r>
      <w:r w:rsidRPr="00A82712">
        <w:rPr>
          <w:rFonts w:ascii="Times New Roman" w:eastAsia="Times New Roman" w:hAnsi="Times New Roman" w:cs="Times New Roman"/>
          <w:sz w:val="20"/>
          <w:szCs w:val="20"/>
          <w:lang w:val="en-US" w:eastAsia="ru-RU"/>
        </w:rPr>
        <w:t>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III</w:t>
      </w:r>
      <w:r w:rsidRPr="00A82712">
        <w:rPr>
          <w:rFonts w:ascii="Times New Roman" w:eastAsia="Times New Roman" w:hAnsi="Times New Roman" w:cs="Times New Roman"/>
          <w:sz w:val="20"/>
          <w:szCs w:val="20"/>
          <w:lang w:eastAsia="ru-RU"/>
        </w:rPr>
        <w:t>-го приемов выборочных рубок, с;</w:t>
      </w:r>
    </w:p>
    <w:p w14:paraId="6D78AAA5"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20" w:dyaOrig="340" w14:anchorId="54C7AC0B">
          <v:shape id="_x0000_i1065" type="#_x0000_t75" style="width:11.25pt;height:17.25pt" o:ole="">
            <v:imagedata r:id="rId86" o:title=""/>
          </v:shape>
          <o:OLEObject Type="Embed" ProgID="Equation.3" ShapeID="_x0000_i1065" DrawAspect="Content" ObjectID="_1684002428" r:id="rId87"/>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40" w14:anchorId="0B20153D">
          <v:shape id="_x0000_i1066" type="#_x0000_t75" style="width:12.75pt;height:17.25pt" o:ole="">
            <v:imagedata r:id="rId88" o:title=""/>
          </v:shape>
          <o:OLEObject Type="Embed" ProgID="Equation.3" ShapeID="_x0000_i1066" DrawAspect="Content" ObjectID="_1684002429" r:id="rId89"/>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40" w14:anchorId="68DB8692">
          <v:shape id="_x0000_i1067" type="#_x0000_t75" style="width:12.75pt;height:17.25pt" o:ole="">
            <v:imagedata r:id="rId90" o:title=""/>
          </v:shape>
          <o:OLEObject Type="Embed" ProgID="Equation.3" ShapeID="_x0000_i1067" DrawAspect="Content" ObjectID="_1684002430" r:id="rId91"/>
        </w:object>
      </w:r>
      <w:r w:rsidRPr="00A82712">
        <w:rPr>
          <w:rFonts w:ascii="Times New Roman" w:eastAsia="Times New Roman" w:hAnsi="Times New Roman" w:cs="Times New Roman"/>
          <w:sz w:val="20"/>
          <w:szCs w:val="20"/>
          <w:lang w:eastAsia="ru-RU"/>
        </w:rPr>
        <w:t>- время протаскивания дерева через ЗСРУ, с;</w:t>
      </w:r>
    </w:p>
    <w:p w14:paraId="49376EF5"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20" w:dyaOrig="340" w14:anchorId="48C67ED5">
          <v:shape id="_x0000_i1068" type="#_x0000_t75" style="width:11.25pt;height:17.25pt" o:ole="">
            <v:imagedata r:id="rId92" o:title=""/>
          </v:shape>
          <o:OLEObject Type="Embed" ProgID="Equation.3" ShapeID="_x0000_i1068" DrawAspect="Content" ObjectID="_1684002431" r:id="rId93"/>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40" w14:anchorId="01FC8B86">
          <v:shape id="_x0000_i1069" type="#_x0000_t75" style="width:12.75pt;height:17.25pt" o:ole="">
            <v:imagedata r:id="rId94" o:title=""/>
          </v:shape>
          <o:OLEObject Type="Embed" ProgID="Equation.3" ShapeID="_x0000_i1069" DrawAspect="Content" ObjectID="_1684002432" r:id="rId95"/>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279" w:dyaOrig="340" w14:anchorId="5081347F">
          <v:shape id="_x0000_i1070" type="#_x0000_t75" style="width:12.75pt;height:17.25pt" o:ole="">
            <v:imagedata r:id="rId96" o:title=""/>
          </v:shape>
          <o:OLEObject Type="Embed" ProgID="Equation.3" ShapeID="_x0000_i1070" DrawAspect="Content" ObjectID="_1684002433" r:id="rId97"/>
        </w:object>
      </w:r>
      <w:r w:rsidRPr="00A82712">
        <w:rPr>
          <w:rFonts w:ascii="Times New Roman" w:eastAsia="Times New Roman" w:hAnsi="Times New Roman" w:cs="Times New Roman"/>
          <w:sz w:val="20"/>
          <w:szCs w:val="20"/>
          <w:lang w:eastAsia="ru-RU"/>
        </w:rPr>
        <w:t xml:space="preserve">- время на переезды между стоянками ВСРМ при </w:t>
      </w:r>
      <w:r w:rsidRPr="00A82712">
        <w:rPr>
          <w:rFonts w:ascii="Times New Roman" w:eastAsia="Times New Roman" w:hAnsi="Times New Roman" w:cs="Times New Roman"/>
          <w:sz w:val="20"/>
          <w:szCs w:val="20"/>
          <w:lang w:val="en-US" w:eastAsia="ru-RU"/>
        </w:rPr>
        <w:t>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III</w:t>
      </w:r>
      <w:r w:rsidRPr="00A82712">
        <w:rPr>
          <w:rFonts w:ascii="Times New Roman" w:eastAsia="Times New Roman" w:hAnsi="Times New Roman" w:cs="Times New Roman"/>
          <w:sz w:val="20"/>
          <w:szCs w:val="20"/>
          <w:lang w:eastAsia="ru-RU"/>
        </w:rPr>
        <w:t xml:space="preserve"> приемах выборочных рубок, с;</w:t>
      </w:r>
    </w:p>
    <w:p w14:paraId="6EA87FF2"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360" w:dyaOrig="340" w14:anchorId="07C7DB69">
          <v:shape id="_x0000_i1071" type="#_x0000_t75" style="width:16.5pt;height:17.25pt" o:ole="">
            <v:imagedata r:id="rId98" o:title=""/>
          </v:shape>
          <o:OLEObject Type="Embed" ProgID="Equation.3" ShapeID="_x0000_i1071" DrawAspect="Content" ObjectID="_1684002434" r:id="rId99"/>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420" w:dyaOrig="340" w14:anchorId="19390B83">
          <v:shape id="_x0000_i1072" type="#_x0000_t75" style="width:20.25pt;height:17.25pt" o:ole="">
            <v:imagedata r:id="rId100" o:title=""/>
          </v:shape>
          <o:OLEObject Type="Embed" ProgID="Equation.3" ShapeID="_x0000_i1072" DrawAspect="Content" ObjectID="_1684002435" r:id="rId10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460" w:dyaOrig="340" w14:anchorId="3C7B5531">
          <v:shape id="_x0000_i1073" type="#_x0000_t75" style="width:22.5pt;height:17.25pt" o:ole="">
            <v:imagedata r:id="rId102" o:title=""/>
          </v:shape>
          <o:OLEObject Type="Embed" ProgID="Equation.3" ShapeID="_x0000_i1073" DrawAspect="Content" ObjectID="_1684002436" r:id="rId103"/>
        </w:object>
      </w:r>
      <w:r w:rsidRPr="00A82712">
        <w:rPr>
          <w:rFonts w:ascii="Times New Roman" w:eastAsia="Times New Roman" w:hAnsi="Times New Roman" w:cs="Times New Roman"/>
          <w:sz w:val="20"/>
          <w:szCs w:val="20"/>
          <w:lang w:eastAsia="ru-RU"/>
        </w:rPr>
        <w:t xml:space="preserve">- объемы трелюемых сортиментов при </w:t>
      </w:r>
      <w:r w:rsidRPr="00A82712">
        <w:rPr>
          <w:rFonts w:ascii="Times New Roman" w:eastAsia="Times New Roman" w:hAnsi="Times New Roman" w:cs="Times New Roman"/>
          <w:sz w:val="20"/>
          <w:szCs w:val="20"/>
          <w:lang w:val="en-US" w:eastAsia="ru-RU"/>
        </w:rPr>
        <w:t>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III</w:t>
      </w:r>
      <w:r w:rsidRPr="00A82712">
        <w:rPr>
          <w:rFonts w:ascii="Times New Roman" w:eastAsia="Times New Roman" w:hAnsi="Times New Roman" w:cs="Times New Roman"/>
          <w:sz w:val="20"/>
          <w:szCs w:val="20"/>
          <w:lang w:eastAsia="ru-RU"/>
        </w:rPr>
        <w:t xml:space="preserve"> приемах выборочных рубок, </w:t>
      </w:r>
      <w:r w:rsidRPr="00A82712">
        <w:rPr>
          <w:rFonts w:ascii="Times New Roman" w:eastAsia="Times New Roman" w:hAnsi="Times New Roman" w:cs="Times New Roman"/>
          <w:position w:val="-6"/>
          <w:sz w:val="20"/>
          <w:szCs w:val="20"/>
          <w:lang w:eastAsia="ru-RU"/>
        </w:rPr>
        <w:object w:dxaOrig="320" w:dyaOrig="320" w14:anchorId="627FFFE8">
          <v:shape id="_x0000_i1074" type="#_x0000_t75" style="width:16.5pt;height:15pt" o:ole="">
            <v:imagedata r:id="rId104" o:title=""/>
          </v:shape>
          <o:OLEObject Type="Embed" ProgID="Equation.3" ShapeID="_x0000_i1074" DrawAspect="Content" ObjectID="_1684002437" r:id="rId105"/>
        </w:object>
      </w:r>
      <w:r w:rsidRPr="00A82712">
        <w:rPr>
          <w:rFonts w:ascii="Times New Roman" w:eastAsia="Times New Roman" w:hAnsi="Times New Roman" w:cs="Times New Roman"/>
          <w:sz w:val="20"/>
          <w:szCs w:val="20"/>
          <w:lang w:eastAsia="ru-RU"/>
        </w:rPr>
        <w:t>;</w:t>
      </w:r>
    </w:p>
    <w:p w14:paraId="51416A0A"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φ – коэффициент использования рабочего времени (0,8);</w:t>
      </w:r>
    </w:p>
    <w:p w14:paraId="558DD6AD"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4"/>
          <w:sz w:val="20"/>
          <w:szCs w:val="20"/>
          <w:lang w:eastAsia="ru-RU"/>
        </w:rPr>
        <w:object w:dxaOrig="320" w:dyaOrig="380" w14:anchorId="63894F94">
          <v:shape id="_x0000_i1075" type="#_x0000_t75" style="width:15pt;height:18pt" o:ole="">
            <v:imagedata r:id="rId106" o:title=""/>
          </v:shape>
          <o:OLEObject Type="Embed" ProgID="Equation.3" ShapeID="_x0000_i1075" DrawAspect="Content" ObjectID="_1684002438" r:id="rId107"/>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4"/>
          <w:szCs w:val="20"/>
          <w:lang w:eastAsia="ru-RU"/>
        </w:rPr>
        <w:object w:dxaOrig="300" w:dyaOrig="380" w14:anchorId="25BEDAFA">
          <v:shape id="_x0000_i1076" type="#_x0000_t75" style="width:15pt;height:18pt" o:ole="">
            <v:imagedata r:id="rId108" o:title=""/>
          </v:shape>
          <o:OLEObject Type="Embed" ProgID="Equation.3" ShapeID="_x0000_i1076" DrawAspect="Content" ObjectID="_1684002439" r:id="rId109"/>
        </w:object>
      </w:r>
      <w:r w:rsidRPr="00A82712">
        <w:rPr>
          <w:rFonts w:ascii="Times New Roman" w:eastAsia="Times New Roman" w:hAnsi="Times New Roman" w:cs="Times New Roman"/>
          <w:sz w:val="20"/>
          <w:szCs w:val="20"/>
          <w:lang w:eastAsia="ru-RU"/>
        </w:rPr>
        <w:t>- среднее расстояние рабочего холостого хода СП, м;</w:t>
      </w:r>
    </w:p>
    <w:p w14:paraId="3D718AE8"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4"/>
          <w:sz w:val="20"/>
          <w:szCs w:val="20"/>
          <w:lang w:eastAsia="ru-RU"/>
        </w:rPr>
        <w:object w:dxaOrig="340" w:dyaOrig="380" w14:anchorId="25E3661D">
          <v:shape id="_x0000_i1077" type="#_x0000_t75" style="width:17.25pt;height:18pt" o:ole="">
            <v:imagedata r:id="rId110" o:title=""/>
          </v:shape>
          <o:OLEObject Type="Embed" ProgID="Equation.3" ShapeID="_x0000_i1077" DrawAspect="Content" ObjectID="_1684002440" r:id="rId111"/>
        </w:object>
      </w:r>
      <w:r w:rsidRPr="00A82712">
        <w:rPr>
          <w:rFonts w:ascii="Times New Roman" w:eastAsia="Times New Roman" w:hAnsi="Times New Roman" w:cs="Times New Roman"/>
          <w:sz w:val="20"/>
          <w:szCs w:val="20"/>
          <w:lang w:eastAsia="ru-RU"/>
        </w:rPr>
        <w:t>,</w:t>
      </w:r>
      <w:r w:rsidRPr="00A82712">
        <w:rPr>
          <w:rFonts w:ascii="Times New Roman" w:eastAsia="Times New Roman" w:hAnsi="Times New Roman" w:cs="Times New Roman"/>
          <w:position w:val="-10"/>
          <w:sz w:val="20"/>
          <w:szCs w:val="20"/>
          <w:lang w:eastAsia="ru-RU"/>
        </w:rPr>
        <w:object w:dxaOrig="320" w:dyaOrig="340" w14:anchorId="1FD13058">
          <v:shape id="_x0000_i1078" type="#_x0000_t75" style="width:15pt;height:17.25pt" o:ole="">
            <v:imagedata r:id="rId112" o:title=""/>
          </v:shape>
          <o:OLEObject Type="Embed" ProgID="Equation.3" ShapeID="_x0000_i1078" DrawAspect="Content" ObjectID="_1684002441" r:id="rId113"/>
        </w:object>
      </w:r>
      <w:r w:rsidRPr="00A82712">
        <w:rPr>
          <w:rFonts w:ascii="Times New Roman" w:eastAsia="Times New Roman" w:hAnsi="Times New Roman" w:cs="Times New Roman"/>
          <w:sz w:val="20"/>
          <w:szCs w:val="20"/>
          <w:lang w:eastAsia="ru-RU"/>
        </w:rPr>
        <w:t>- скорость СП в рабочем и холостом направлениях, м/с;</w:t>
      </w:r>
    </w:p>
    <w:p w14:paraId="47EABAE0" w14:textId="77777777" w:rsidR="00A82712" w:rsidRPr="00A82712" w:rsidRDefault="00A82712" w:rsidP="00A82712">
      <w:pPr>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10"/>
          <w:sz w:val="20"/>
          <w:szCs w:val="20"/>
          <w:lang w:eastAsia="ru-RU"/>
        </w:rPr>
        <w:object w:dxaOrig="200" w:dyaOrig="300" w14:anchorId="37385039">
          <v:shape id="_x0000_i1079" type="#_x0000_t75" style="width:11.25pt;height:15.75pt" o:ole="">
            <v:imagedata r:id="rId114" o:title=""/>
          </v:shape>
          <o:OLEObject Type="Embed" ProgID="Equation.3" ShapeID="_x0000_i1079" DrawAspect="Content" ObjectID="_1684002442" r:id="rId115"/>
        </w:object>
      </w:r>
      <w:r w:rsidRPr="00A82712">
        <w:rPr>
          <w:rFonts w:ascii="Times New Roman" w:eastAsia="Times New Roman" w:hAnsi="Times New Roman" w:cs="Times New Roman"/>
          <w:sz w:val="20"/>
          <w:szCs w:val="20"/>
          <w:lang w:eastAsia="ru-RU"/>
        </w:rPr>
        <w:t>- время полной загрузки конников;</w:t>
      </w:r>
    </w:p>
    <w:p w14:paraId="130FFFFD"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Для выполнения данного исследования учитывалось общее количество хлыстов (сортиментов) в пачке, средний размер (диаметр, длина). </w:t>
      </w:r>
    </w:p>
    <w:p w14:paraId="67DC53DD"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Для учета скорости времени цикла лесозаготовительной техники в рабочем и холостом направлениях, закладывались пробные площади 50х50 метров, полученные данные переводились на </w:t>
      </w:r>
      <w:smartTag w:uri="urn:schemas-microsoft-com:office:smarttags" w:element="place">
        <w:r w:rsidRPr="00A82712">
          <w:rPr>
            <w:rFonts w:ascii="Times New Roman" w:eastAsia="Times New Roman" w:hAnsi="Times New Roman" w:cs="Times New Roman"/>
            <w:sz w:val="20"/>
            <w:szCs w:val="20"/>
            <w:lang w:eastAsia="ru-RU"/>
          </w:rPr>
          <w:t>1 га</w:t>
        </w:r>
      </w:smartTag>
      <w:r w:rsidRPr="00A82712">
        <w:rPr>
          <w:rFonts w:ascii="Times New Roman" w:eastAsia="Times New Roman" w:hAnsi="Times New Roman" w:cs="Times New Roman"/>
          <w:sz w:val="20"/>
          <w:szCs w:val="20"/>
          <w:lang w:eastAsia="ru-RU"/>
        </w:rPr>
        <w:t>.</w:t>
      </w:r>
    </w:p>
    <w:p w14:paraId="0A8A4604"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Хронометражные исследования  за лесозаготовительной техникой выполня</w:t>
      </w:r>
      <w:r>
        <w:rPr>
          <w:rFonts w:ascii="Times New Roman" w:eastAsia="Times New Roman" w:hAnsi="Times New Roman" w:cs="Times New Roman"/>
          <w:sz w:val="20"/>
          <w:szCs w:val="20"/>
          <w:lang w:eastAsia="ru-RU"/>
        </w:rPr>
        <w:t>лись секундомером. В выбра</w:t>
      </w:r>
      <w:r w:rsidRPr="00A82712">
        <w:rPr>
          <w:rFonts w:ascii="Times New Roman" w:eastAsia="Times New Roman" w:hAnsi="Times New Roman" w:cs="Times New Roman"/>
          <w:sz w:val="20"/>
          <w:szCs w:val="20"/>
          <w:lang w:eastAsia="ru-RU"/>
        </w:rPr>
        <w:t>нных районах с целью выявления действий выборочных рубок на последующее развитие лесонасаждений, процента поврежденных деревьев на лесосеке произведена таксация деревьев до и после рубки.</w:t>
      </w:r>
    </w:p>
    <w:p w14:paraId="75ACBD2C"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На всех пробных площадях технологические операции выполнялись многооперационными машинами для сортиментной заготовки. Ширина пасеки составила </w:t>
      </w:r>
      <w:smartTag w:uri="urn:schemas-microsoft-com:office:smarttags" w:element="place">
        <w:r w:rsidRPr="00A82712">
          <w:rPr>
            <w:rFonts w:ascii="Times New Roman" w:eastAsia="Times New Roman" w:hAnsi="Times New Roman" w:cs="Times New Roman"/>
            <w:sz w:val="20"/>
            <w:szCs w:val="20"/>
            <w:lang w:eastAsia="ru-RU"/>
          </w:rPr>
          <w:t>20 метров</w:t>
        </w:r>
      </w:smartTag>
      <w:r w:rsidRPr="00A82712">
        <w:rPr>
          <w:rFonts w:ascii="Times New Roman" w:eastAsia="Times New Roman" w:hAnsi="Times New Roman" w:cs="Times New Roman"/>
          <w:sz w:val="20"/>
          <w:szCs w:val="20"/>
          <w:lang w:eastAsia="ru-RU"/>
        </w:rPr>
        <w:t xml:space="preserve">, ширина волока – </w:t>
      </w:r>
      <w:smartTag w:uri="urn:schemas-microsoft-com:office:smarttags" w:element="place">
        <w:r w:rsidRPr="00A82712">
          <w:rPr>
            <w:rFonts w:ascii="Times New Roman" w:eastAsia="Times New Roman" w:hAnsi="Times New Roman" w:cs="Times New Roman"/>
            <w:sz w:val="20"/>
            <w:szCs w:val="20"/>
            <w:lang w:eastAsia="ru-RU"/>
          </w:rPr>
          <w:t>4 метра</w:t>
        </w:r>
      </w:smartTag>
      <w:r w:rsidRPr="00A82712">
        <w:rPr>
          <w:rFonts w:ascii="Times New Roman" w:eastAsia="Times New Roman" w:hAnsi="Times New Roman" w:cs="Times New Roman"/>
          <w:sz w:val="20"/>
          <w:szCs w:val="20"/>
          <w:lang w:eastAsia="ru-RU"/>
        </w:rPr>
        <w:t xml:space="preserve">. Перед проведением </w:t>
      </w:r>
    </w:p>
    <w:p w14:paraId="7EE24A40"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выборочной рубки маркировка и отбор деревьев не проводился. Оператор лесозаготовительной техники </w:t>
      </w:r>
    </w:p>
    <w:p w14:paraId="4A477076"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Самостоятельно определял спелые, перестойные, сухостойные деревья, предназначенные в рубку [15,16,19,20].</w:t>
      </w:r>
    </w:p>
    <w:p w14:paraId="31B23868"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На первой пробе в рубку отводились практически все породы. На пробных площадях № 2 и № 3 в рубку от</w:t>
      </w:r>
    </w:p>
    <w:p w14:paraId="1D2AC9F2"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водились преимущественно лиственные породы – (осина береза). На пробных площадях № 4 и № 5 проводилась рубка хвойных пород.</w:t>
      </w:r>
    </w:p>
    <w:p w14:paraId="0D920C6E" w14:textId="77777777" w:rsidR="00A82712" w:rsidRDefault="00A82712" w:rsidP="00A8271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6F37E53"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sectPr w:rsidR="00A82712" w:rsidRPr="00A82712" w:rsidSect="00A82712">
          <w:type w:val="continuous"/>
          <w:pgSz w:w="11906" w:h="16838" w:code="9"/>
          <w:pgMar w:top="1418" w:right="1021" w:bottom="1134" w:left="1021" w:header="567" w:footer="709" w:gutter="0"/>
          <w:cols w:space="284"/>
          <w:docGrid w:linePitch="360"/>
        </w:sectPr>
      </w:pPr>
    </w:p>
    <w:tbl>
      <w:tblPr>
        <w:tblpPr w:leftFromText="180" w:rightFromText="180" w:vertAnchor="page" w:horzAnchor="margin" w:tblpXSpec="center" w:tblpY="1891"/>
        <w:tblW w:w="1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689"/>
        <w:gridCol w:w="565"/>
        <w:gridCol w:w="637"/>
        <w:gridCol w:w="666"/>
        <w:gridCol w:w="548"/>
        <w:gridCol w:w="630"/>
        <w:gridCol w:w="666"/>
        <w:gridCol w:w="368"/>
        <w:gridCol w:w="186"/>
        <w:gridCol w:w="621"/>
        <w:gridCol w:w="666"/>
        <w:gridCol w:w="361"/>
        <w:gridCol w:w="203"/>
        <w:gridCol w:w="603"/>
        <w:gridCol w:w="666"/>
        <w:gridCol w:w="582"/>
        <w:gridCol w:w="591"/>
      </w:tblGrid>
      <w:tr w:rsidR="00A82712" w:rsidRPr="00A82712" w14:paraId="5D4ADF51" w14:textId="77777777" w:rsidTr="00CB4CE2">
        <w:trPr>
          <w:trHeight w:hRule="exact" w:val="376"/>
        </w:trPr>
        <w:tc>
          <w:tcPr>
            <w:tcW w:w="1987" w:type="dxa"/>
            <w:vMerge w:val="restart"/>
          </w:tcPr>
          <w:p w14:paraId="36420FF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Переменные</w:t>
            </w:r>
          </w:p>
          <w:p w14:paraId="1F6C54F3" w14:textId="77777777" w:rsidR="00A82712" w:rsidRPr="00A82712" w:rsidRDefault="00A82712" w:rsidP="00A82712">
            <w:pPr>
              <w:spacing w:after="0" w:line="240" w:lineRule="auto"/>
              <w:jc w:val="center"/>
              <w:rPr>
                <w:rFonts w:ascii="Times New Roman" w:eastAsia="Times New Roman" w:hAnsi="Times New Roman" w:cs="Times New Roman"/>
                <w:sz w:val="20"/>
                <w:szCs w:val="20"/>
                <w:lang w:eastAsia="ru-RU"/>
              </w:rPr>
            </w:pPr>
          </w:p>
        </w:tc>
        <w:tc>
          <w:tcPr>
            <w:tcW w:w="1891" w:type="dxa"/>
            <w:gridSpan w:val="3"/>
          </w:tcPr>
          <w:p w14:paraId="1A03A14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w:t>
            </w:r>
          </w:p>
        </w:tc>
        <w:tc>
          <w:tcPr>
            <w:tcW w:w="1844" w:type="dxa"/>
            <w:gridSpan w:val="3"/>
          </w:tcPr>
          <w:p w14:paraId="184FFB9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2</w:t>
            </w:r>
          </w:p>
        </w:tc>
        <w:tc>
          <w:tcPr>
            <w:tcW w:w="1841" w:type="dxa"/>
            <w:gridSpan w:val="4"/>
          </w:tcPr>
          <w:p w14:paraId="4F728F1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3</w:t>
            </w:r>
          </w:p>
        </w:tc>
        <w:tc>
          <w:tcPr>
            <w:tcW w:w="1833" w:type="dxa"/>
            <w:gridSpan w:val="4"/>
          </w:tcPr>
          <w:p w14:paraId="78E74B2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4</w:t>
            </w:r>
          </w:p>
        </w:tc>
        <w:tc>
          <w:tcPr>
            <w:tcW w:w="1839" w:type="dxa"/>
            <w:gridSpan w:val="3"/>
          </w:tcPr>
          <w:p w14:paraId="5C3AF80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5</w:t>
            </w:r>
          </w:p>
        </w:tc>
      </w:tr>
      <w:tr w:rsidR="00A82712" w:rsidRPr="00A82712" w14:paraId="12ADACA1" w14:textId="77777777" w:rsidTr="00A82712">
        <w:trPr>
          <w:trHeight w:hRule="exact" w:val="911"/>
        </w:trPr>
        <w:tc>
          <w:tcPr>
            <w:tcW w:w="1987" w:type="dxa"/>
            <w:vMerge/>
          </w:tcPr>
          <w:p w14:paraId="1C66030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89" w:type="dxa"/>
          </w:tcPr>
          <w:p w14:paraId="108F5D9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660" w:dyaOrig="360" w14:anchorId="066A73A7">
                <v:shape id="_x0000_i1080" type="#_x0000_t75" style="width:33pt;height:18pt" o:ole="">
                  <v:imagedata r:id="rId116" o:title=""/>
                </v:shape>
                <o:OLEObject Type="Embed" ProgID="Equation.3" ShapeID="_x0000_i1080" DrawAspect="Content" ObjectID="_1684002443" r:id="rId117"/>
              </w:object>
            </w:r>
          </w:p>
        </w:tc>
        <w:tc>
          <w:tcPr>
            <w:tcW w:w="565" w:type="dxa"/>
          </w:tcPr>
          <w:p w14:paraId="6706443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220" w:dyaOrig="300" w14:anchorId="3CE37215">
                <v:shape id="_x0000_i1081" type="#_x0000_t75" style="width:11.25pt;height:15pt" o:ole="">
                  <v:imagedata r:id="rId118" o:title=""/>
                </v:shape>
                <o:OLEObject Type="Embed" ProgID="Equation.3" ShapeID="_x0000_i1081" DrawAspect="Content" ObjectID="_1684002444" r:id="rId119"/>
              </w:object>
            </w:r>
          </w:p>
        </w:tc>
        <w:tc>
          <w:tcPr>
            <w:tcW w:w="637" w:type="dxa"/>
          </w:tcPr>
          <w:p w14:paraId="7673F46D"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Уровень </w:t>
            </w:r>
            <w:proofErr w:type="spellStart"/>
            <w:r w:rsidRPr="00A82712">
              <w:rPr>
                <w:rFonts w:ascii="Times New Roman" w:eastAsia="Times New Roman" w:hAnsi="Times New Roman" w:cs="Times New Roman"/>
                <w:color w:val="000000"/>
                <w:sz w:val="20"/>
                <w:szCs w:val="20"/>
                <w:lang w:eastAsia="ru-RU"/>
              </w:rPr>
              <w:t>знач-ти</w:t>
            </w:r>
            <w:proofErr w:type="spellEnd"/>
          </w:p>
        </w:tc>
        <w:tc>
          <w:tcPr>
            <w:tcW w:w="666" w:type="dxa"/>
          </w:tcPr>
          <w:p w14:paraId="597502D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660" w:dyaOrig="360" w14:anchorId="7C9C741B">
                <v:shape id="_x0000_i1082" type="#_x0000_t75" style="width:33pt;height:18pt" o:ole="">
                  <v:imagedata r:id="rId116" o:title=""/>
                </v:shape>
                <o:OLEObject Type="Embed" ProgID="Equation.3" ShapeID="_x0000_i1082" DrawAspect="Content" ObjectID="_1684002445" r:id="rId120"/>
              </w:object>
            </w:r>
          </w:p>
        </w:tc>
        <w:tc>
          <w:tcPr>
            <w:tcW w:w="548" w:type="dxa"/>
          </w:tcPr>
          <w:p w14:paraId="78FBCF7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220" w:dyaOrig="300" w14:anchorId="191F1FE7">
                <v:shape id="_x0000_i1083" type="#_x0000_t75" style="width:11.25pt;height:15pt" o:ole="">
                  <v:imagedata r:id="rId118" o:title=""/>
                </v:shape>
                <o:OLEObject Type="Embed" ProgID="Equation.3" ShapeID="_x0000_i1083" DrawAspect="Content" ObjectID="_1684002446" r:id="rId121"/>
              </w:object>
            </w:r>
          </w:p>
        </w:tc>
        <w:tc>
          <w:tcPr>
            <w:tcW w:w="630" w:type="dxa"/>
          </w:tcPr>
          <w:p w14:paraId="6F541499"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Уровень </w:t>
            </w:r>
            <w:proofErr w:type="spellStart"/>
            <w:r w:rsidRPr="00A82712">
              <w:rPr>
                <w:rFonts w:ascii="Times New Roman" w:eastAsia="Times New Roman" w:hAnsi="Times New Roman" w:cs="Times New Roman"/>
                <w:color w:val="000000"/>
                <w:sz w:val="20"/>
                <w:szCs w:val="20"/>
                <w:lang w:eastAsia="ru-RU"/>
              </w:rPr>
              <w:t>знач-ти</w:t>
            </w:r>
            <w:proofErr w:type="spellEnd"/>
          </w:p>
        </w:tc>
        <w:tc>
          <w:tcPr>
            <w:tcW w:w="666" w:type="dxa"/>
          </w:tcPr>
          <w:p w14:paraId="07A72D4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660" w:dyaOrig="360" w14:anchorId="5A17B091">
                <v:shape id="_x0000_i1084" type="#_x0000_t75" style="width:33pt;height:18pt" o:ole="">
                  <v:imagedata r:id="rId116" o:title=""/>
                </v:shape>
                <o:OLEObject Type="Embed" ProgID="Equation.3" ShapeID="_x0000_i1084" DrawAspect="Content" ObjectID="_1684002447" r:id="rId122"/>
              </w:object>
            </w:r>
          </w:p>
        </w:tc>
        <w:tc>
          <w:tcPr>
            <w:tcW w:w="554" w:type="dxa"/>
            <w:gridSpan w:val="2"/>
          </w:tcPr>
          <w:p w14:paraId="3381458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220" w:dyaOrig="300" w14:anchorId="59DD87BC">
                <v:shape id="_x0000_i1085" type="#_x0000_t75" style="width:11.25pt;height:15pt" o:ole="">
                  <v:imagedata r:id="rId118" o:title=""/>
                </v:shape>
                <o:OLEObject Type="Embed" ProgID="Equation.3" ShapeID="_x0000_i1085" DrawAspect="Content" ObjectID="_1684002448" r:id="rId123"/>
              </w:object>
            </w:r>
          </w:p>
        </w:tc>
        <w:tc>
          <w:tcPr>
            <w:tcW w:w="621" w:type="dxa"/>
          </w:tcPr>
          <w:p w14:paraId="01551720"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Уровень знач.-</w:t>
            </w:r>
            <w:proofErr w:type="spellStart"/>
            <w:r w:rsidRPr="00A82712">
              <w:rPr>
                <w:rFonts w:ascii="Times New Roman" w:eastAsia="Times New Roman" w:hAnsi="Times New Roman" w:cs="Times New Roman"/>
                <w:color w:val="000000"/>
                <w:sz w:val="20"/>
                <w:szCs w:val="20"/>
                <w:lang w:eastAsia="ru-RU"/>
              </w:rPr>
              <w:t>ти</w:t>
            </w:r>
            <w:proofErr w:type="spellEnd"/>
          </w:p>
        </w:tc>
        <w:tc>
          <w:tcPr>
            <w:tcW w:w="666" w:type="dxa"/>
          </w:tcPr>
          <w:p w14:paraId="3864DA4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660" w:dyaOrig="360" w14:anchorId="22AD2811">
                <v:shape id="_x0000_i1086" type="#_x0000_t75" style="width:33pt;height:18pt" o:ole="">
                  <v:imagedata r:id="rId116" o:title=""/>
                </v:shape>
                <o:OLEObject Type="Embed" ProgID="Equation.3" ShapeID="_x0000_i1086" DrawAspect="Content" ObjectID="_1684002449" r:id="rId124"/>
              </w:object>
            </w:r>
          </w:p>
        </w:tc>
        <w:tc>
          <w:tcPr>
            <w:tcW w:w="564" w:type="dxa"/>
            <w:gridSpan w:val="2"/>
          </w:tcPr>
          <w:p w14:paraId="1015A8D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220" w:dyaOrig="300" w14:anchorId="67E6D5D0">
                <v:shape id="_x0000_i1087" type="#_x0000_t75" style="width:11.25pt;height:15pt" o:ole="">
                  <v:imagedata r:id="rId118" o:title=""/>
                </v:shape>
                <o:OLEObject Type="Embed" ProgID="Equation.3" ShapeID="_x0000_i1087" DrawAspect="Content" ObjectID="_1684002450" r:id="rId125"/>
              </w:object>
            </w:r>
          </w:p>
        </w:tc>
        <w:tc>
          <w:tcPr>
            <w:tcW w:w="603" w:type="dxa"/>
          </w:tcPr>
          <w:p w14:paraId="29FBDC89"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Уровень знач.-</w:t>
            </w:r>
            <w:proofErr w:type="spellStart"/>
            <w:r w:rsidRPr="00A82712">
              <w:rPr>
                <w:rFonts w:ascii="Times New Roman" w:eastAsia="Times New Roman" w:hAnsi="Times New Roman" w:cs="Times New Roman"/>
                <w:color w:val="000000"/>
                <w:sz w:val="20"/>
                <w:szCs w:val="20"/>
                <w:lang w:eastAsia="ru-RU"/>
              </w:rPr>
              <w:t>ти</w:t>
            </w:r>
            <w:proofErr w:type="spellEnd"/>
          </w:p>
        </w:tc>
        <w:tc>
          <w:tcPr>
            <w:tcW w:w="666" w:type="dxa"/>
          </w:tcPr>
          <w:p w14:paraId="3E483AB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660" w:dyaOrig="360" w14:anchorId="1DA56AE6">
                <v:shape id="_x0000_i1088" type="#_x0000_t75" style="width:33pt;height:18pt" o:ole="">
                  <v:imagedata r:id="rId116" o:title=""/>
                </v:shape>
                <o:OLEObject Type="Embed" ProgID="Equation.3" ShapeID="_x0000_i1088" DrawAspect="Content" ObjectID="_1684002451" r:id="rId126"/>
              </w:object>
            </w:r>
          </w:p>
        </w:tc>
        <w:tc>
          <w:tcPr>
            <w:tcW w:w="582" w:type="dxa"/>
          </w:tcPr>
          <w:p w14:paraId="7401CBE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position w:val="-10"/>
                <w:sz w:val="20"/>
                <w:szCs w:val="20"/>
                <w:lang w:eastAsia="ru-RU"/>
              </w:rPr>
              <w:object w:dxaOrig="220" w:dyaOrig="300" w14:anchorId="6E02C754">
                <v:shape id="_x0000_i1089" type="#_x0000_t75" style="width:11.25pt;height:15pt" o:ole="">
                  <v:imagedata r:id="rId118" o:title=""/>
                </v:shape>
                <o:OLEObject Type="Embed" ProgID="Equation.3" ShapeID="_x0000_i1089" DrawAspect="Content" ObjectID="_1684002452" r:id="rId127"/>
              </w:object>
            </w:r>
          </w:p>
        </w:tc>
        <w:tc>
          <w:tcPr>
            <w:tcW w:w="591" w:type="dxa"/>
          </w:tcPr>
          <w:p w14:paraId="03F96BEA"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Уровень знач.-</w:t>
            </w:r>
            <w:proofErr w:type="spellStart"/>
            <w:r w:rsidRPr="00A82712">
              <w:rPr>
                <w:rFonts w:ascii="Times New Roman" w:eastAsia="Times New Roman" w:hAnsi="Times New Roman" w:cs="Times New Roman"/>
                <w:color w:val="000000"/>
                <w:sz w:val="20"/>
                <w:szCs w:val="20"/>
                <w:lang w:eastAsia="ru-RU"/>
              </w:rPr>
              <w:t>ти</w:t>
            </w:r>
            <w:proofErr w:type="spellEnd"/>
          </w:p>
        </w:tc>
      </w:tr>
      <w:tr w:rsidR="00A82712" w:rsidRPr="00A82712" w14:paraId="24EEEBE5" w14:textId="77777777" w:rsidTr="00CB4CE2">
        <w:trPr>
          <w:trHeight w:hRule="exact" w:val="376"/>
        </w:trPr>
        <w:tc>
          <w:tcPr>
            <w:tcW w:w="11235" w:type="dxa"/>
            <w:gridSpan w:val="18"/>
          </w:tcPr>
          <w:p w14:paraId="2BC44DF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ВСРМ</w:t>
            </w:r>
          </w:p>
        </w:tc>
      </w:tr>
      <w:tr w:rsidR="00A82712" w:rsidRPr="00A82712" w14:paraId="623D1A06" w14:textId="77777777" w:rsidTr="00A82712">
        <w:trPr>
          <w:trHeight w:hRule="exact" w:val="376"/>
        </w:trPr>
        <w:tc>
          <w:tcPr>
            <w:tcW w:w="1987" w:type="dxa"/>
          </w:tcPr>
          <w:p w14:paraId="7CDC85C2"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Ср. объем хлыста, </w:t>
            </w:r>
            <w:r w:rsidRPr="00A82712">
              <w:rPr>
                <w:rFonts w:ascii="Times New Roman" w:eastAsia="Times New Roman" w:hAnsi="Times New Roman" w:cs="Times New Roman"/>
                <w:color w:val="000000"/>
                <w:position w:val="-12"/>
                <w:sz w:val="20"/>
                <w:szCs w:val="20"/>
                <w:lang w:eastAsia="ru-RU"/>
              </w:rPr>
              <w:object w:dxaOrig="279" w:dyaOrig="360" w14:anchorId="7BA5D02E">
                <v:shape id="_x0000_i1090" type="#_x0000_t75" style="width:14.25pt;height:18pt" o:ole="">
                  <v:imagedata r:id="rId128" o:title=""/>
                </v:shape>
                <o:OLEObject Type="Embed" ProgID="Equation.3" ShapeID="_x0000_i1090" DrawAspect="Content" ObjectID="_1684002453" r:id="rId129"/>
              </w:object>
            </w:r>
          </w:p>
        </w:tc>
        <w:tc>
          <w:tcPr>
            <w:tcW w:w="689" w:type="dxa"/>
          </w:tcPr>
          <w:p w14:paraId="33044DF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1,0424</w:t>
            </w:r>
          </w:p>
        </w:tc>
        <w:tc>
          <w:tcPr>
            <w:tcW w:w="565" w:type="dxa"/>
          </w:tcPr>
          <w:p w14:paraId="472F417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7AEF321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0,23</w:t>
            </w:r>
          </w:p>
        </w:tc>
        <w:tc>
          <w:tcPr>
            <w:tcW w:w="666" w:type="dxa"/>
          </w:tcPr>
          <w:p w14:paraId="4560AD1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0,9241</w:t>
            </w:r>
          </w:p>
        </w:tc>
        <w:tc>
          <w:tcPr>
            <w:tcW w:w="548" w:type="dxa"/>
          </w:tcPr>
          <w:p w14:paraId="28DD090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42AFF17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0,36</w:t>
            </w:r>
          </w:p>
        </w:tc>
        <w:tc>
          <w:tcPr>
            <w:tcW w:w="666" w:type="dxa"/>
          </w:tcPr>
          <w:p w14:paraId="72CF243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0,8046</w:t>
            </w:r>
          </w:p>
        </w:tc>
        <w:tc>
          <w:tcPr>
            <w:tcW w:w="554" w:type="dxa"/>
            <w:gridSpan w:val="2"/>
          </w:tcPr>
          <w:p w14:paraId="0FAE395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29DA77C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0,54</w:t>
            </w:r>
          </w:p>
        </w:tc>
        <w:tc>
          <w:tcPr>
            <w:tcW w:w="666" w:type="dxa"/>
          </w:tcPr>
          <w:p w14:paraId="3D31D77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1,0446</w:t>
            </w:r>
          </w:p>
        </w:tc>
        <w:tc>
          <w:tcPr>
            <w:tcW w:w="564" w:type="dxa"/>
            <w:gridSpan w:val="2"/>
          </w:tcPr>
          <w:p w14:paraId="3C24100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4E88AD6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0,23</w:t>
            </w:r>
          </w:p>
        </w:tc>
        <w:tc>
          <w:tcPr>
            <w:tcW w:w="666" w:type="dxa"/>
          </w:tcPr>
          <w:p w14:paraId="6C71D4E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6600DB5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49EB482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51C80853" w14:textId="77777777" w:rsidTr="00A82712">
        <w:trPr>
          <w:trHeight w:hRule="exact" w:val="672"/>
        </w:trPr>
        <w:tc>
          <w:tcPr>
            <w:tcW w:w="1987" w:type="dxa"/>
          </w:tcPr>
          <w:p w14:paraId="5D1C480C"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Время цикла обработки одного дерева, </w:t>
            </w:r>
            <w:r w:rsidRPr="00A82712">
              <w:rPr>
                <w:rFonts w:ascii="Times New Roman" w:eastAsia="Times New Roman" w:hAnsi="Times New Roman" w:cs="Times New Roman"/>
                <w:color w:val="000000"/>
                <w:position w:val="-4"/>
                <w:sz w:val="20"/>
                <w:szCs w:val="20"/>
                <w:lang w:eastAsia="ru-RU"/>
              </w:rPr>
              <w:object w:dxaOrig="200" w:dyaOrig="220" w14:anchorId="23307FDB">
                <v:shape id="_x0000_i1091" type="#_x0000_t75" style="width:10.5pt;height:11.25pt" o:ole="">
                  <v:imagedata r:id="rId130" o:title=""/>
                </v:shape>
                <o:OLEObject Type="Embed" ProgID="Equation.3" ShapeID="_x0000_i1091" DrawAspect="Content" ObjectID="_1684002454" r:id="rId131"/>
              </w:object>
            </w:r>
          </w:p>
        </w:tc>
        <w:tc>
          <w:tcPr>
            <w:tcW w:w="689" w:type="dxa"/>
          </w:tcPr>
          <w:p w14:paraId="2104D57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0,871</w:t>
            </w:r>
          </w:p>
        </w:tc>
        <w:tc>
          <w:tcPr>
            <w:tcW w:w="565" w:type="dxa"/>
          </w:tcPr>
          <w:p w14:paraId="517E1FA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6E91394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0,43</w:t>
            </w:r>
          </w:p>
        </w:tc>
        <w:tc>
          <w:tcPr>
            <w:tcW w:w="666" w:type="dxa"/>
          </w:tcPr>
          <w:p w14:paraId="54507E4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0,978</w:t>
            </w:r>
          </w:p>
        </w:tc>
        <w:tc>
          <w:tcPr>
            <w:tcW w:w="548" w:type="dxa"/>
          </w:tcPr>
          <w:p w14:paraId="2F08C63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7EA8880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0,29</w:t>
            </w:r>
          </w:p>
        </w:tc>
        <w:tc>
          <w:tcPr>
            <w:tcW w:w="666" w:type="dxa"/>
          </w:tcPr>
          <w:p w14:paraId="2276D41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0,897</w:t>
            </w:r>
          </w:p>
        </w:tc>
        <w:tc>
          <w:tcPr>
            <w:tcW w:w="554" w:type="dxa"/>
            <w:gridSpan w:val="2"/>
          </w:tcPr>
          <w:p w14:paraId="43B3AA6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5E9D442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w:t>
            </w:r>
          </w:p>
        </w:tc>
        <w:tc>
          <w:tcPr>
            <w:tcW w:w="666" w:type="dxa"/>
          </w:tcPr>
          <w:p w14:paraId="524B727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0,806</w:t>
            </w:r>
          </w:p>
        </w:tc>
        <w:tc>
          <w:tcPr>
            <w:tcW w:w="564" w:type="dxa"/>
            <w:gridSpan w:val="2"/>
          </w:tcPr>
          <w:p w14:paraId="337410B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06B1CDC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0,53</w:t>
            </w:r>
          </w:p>
        </w:tc>
        <w:tc>
          <w:tcPr>
            <w:tcW w:w="666" w:type="dxa"/>
          </w:tcPr>
          <w:p w14:paraId="6E3096A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5910371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5E1E76F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3F342AA0" w14:textId="77777777" w:rsidTr="00A82712">
        <w:trPr>
          <w:trHeight w:hRule="exact" w:val="376"/>
        </w:trPr>
        <w:tc>
          <w:tcPr>
            <w:tcW w:w="1987" w:type="dxa"/>
          </w:tcPr>
          <w:p w14:paraId="01F44361"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Производительность, </w:t>
            </w:r>
            <w:r w:rsidRPr="00A82712">
              <w:rPr>
                <w:rFonts w:ascii="Times New Roman" w:eastAsia="Times New Roman" w:hAnsi="Times New Roman" w:cs="Times New Roman"/>
                <w:color w:val="000000"/>
                <w:position w:val="-12"/>
                <w:sz w:val="20"/>
                <w:szCs w:val="20"/>
                <w:lang w:eastAsia="ru-RU"/>
              </w:rPr>
              <w:object w:dxaOrig="340" w:dyaOrig="360" w14:anchorId="16A5B3E0">
                <v:shape id="_x0000_i1092" type="#_x0000_t75" style="width:17.25pt;height:18pt" o:ole="">
                  <v:imagedata r:id="rId132" o:title=""/>
                </v:shape>
                <o:OLEObject Type="Embed" ProgID="Equation.3" ShapeID="_x0000_i1092" DrawAspect="Content" ObjectID="_1684002455" r:id="rId133"/>
              </w:object>
            </w:r>
          </w:p>
        </w:tc>
        <w:tc>
          <w:tcPr>
            <w:tcW w:w="689" w:type="dxa"/>
          </w:tcPr>
          <w:p w14:paraId="12C990F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val="en-US" w:eastAsia="ru-RU"/>
              </w:rPr>
              <w:t>0</w:t>
            </w:r>
            <w:r w:rsidRPr="00A82712">
              <w:rPr>
                <w:rFonts w:ascii="Times New Roman" w:eastAsia="Times New Roman" w:hAnsi="Times New Roman" w:cs="Times New Roman"/>
                <w:color w:val="000000"/>
                <w:sz w:val="20"/>
                <w:szCs w:val="20"/>
                <w:lang w:eastAsia="ru-RU"/>
              </w:rPr>
              <w:t>,8027</w:t>
            </w:r>
          </w:p>
        </w:tc>
        <w:tc>
          <w:tcPr>
            <w:tcW w:w="565" w:type="dxa"/>
          </w:tcPr>
          <w:p w14:paraId="59CA49F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40836B9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0,54</w:t>
            </w:r>
          </w:p>
        </w:tc>
        <w:tc>
          <w:tcPr>
            <w:tcW w:w="666" w:type="dxa"/>
          </w:tcPr>
          <w:p w14:paraId="0CC3F6F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0,8404</w:t>
            </w:r>
          </w:p>
        </w:tc>
        <w:tc>
          <w:tcPr>
            <w:tcW w:w="548" w:type="dxa"/>
          </w:tcPr>
          <w:p w14:paraId="54E663E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25929C2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0,48</w:t>
            </w:r>
          </w:p>
        </w:tc>
        <w:tc>
          <w:tcPr>
            <w:tcW w:w="666" w:type="dxa"/>
          </w:tcPr>
          <w:p w14:paraId="047CA5B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0,9062</w:t>
            </w:r>
          </w:p>
        </w:tc>
        <w:tc>
          <w:tcPr>
            <w:tcW w:w="554" w:type="dxa"/>
            <w:gridSpan w:val="2"/>
          </w:tcPr>
          <w:p w14:paraId="3CED028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6B874B6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0,38</w:t>
            </w:r>
          </w:p>
        </w:tc>
        <w:tc>
          <w:tcPr>
            <w:tcW w:w="666" w:type="dxa"/>
          </w:tcPr>
          <w:p w14:paraId="4064EED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1,1231</w:t>
            </w:r>
          </w:p>
        </w:tc>
        <w:tc>
          <w:tcPr>
            <w:tcW w:w="564" w:type="dxa"/>
            <w:gridSpan w:val="2"/>
          </w:tcPr>
          <w:p w14:paraId="7B2B4C9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4726870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0,16</w:t>
            </w:r>
          </w:p>
        </w:tc>
        <w:tc>
          <w:tcPr>
            <w:tcW w:w="666" w:type="dxa"/>
          </w:tcPr>
          <w:p w14:paraId="2C165AA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709F927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34C330C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745722E0" w14:textId="77777777" w:rsidTr="00A82712">
        <w:trPr>
          <w:trHeight w:hRule="exact" w:val="376"/>
        </w:trPr>
        <w:tc>
          <w:tcPr>
            <w:tcW w:w="1987" w:type="dxa"/>
          </w:tcPr>
          <w:p w14:paraId="4F540328"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Длина хлыста, </w:t>
            </w:r>
            <w:r w:rsidRPr="00A82712">
              <w:rPr>
                <w:rFonts w:ascii="Times New Roman" w:eastAsia="Times New Roman" w:hAnsi="Times New Roman" w:cs="Times New Roman"/>
                <w:color w:val="000000"/>
                <w:position w:val="-4"/>
                <w:sz w:val="20"/>
                <w:szCs w:val="20"/>
                <w:lang w:eastAsia="ru-RU"/>
              </w:rPr>
              <w:object w:dxaOrig="200" w:dyaOrig="220" w14:anchorId="6DF25E81">
                <v:shape id="_x0000_i1093" type="#_x0000_t75" style="width:10.5pt;height:11.25pt" o:ole="">
                  <v:imagedata r:id="rId134" o:title=""/>
                </v:shape>
                <o:OLEObject Type="Embed" ProgID="Equation.3" ShapeID="_x0000_i1093" DrawAspect="Content" ObjectID="_1684002456" r:id="rId135"/>
              </w:object>
            </w:r>
          </w:p>
        </w:tc>
        <w:tc>
          <w:tcPr>
            <w:tcW w:w="689" w:type="dxa"/>
          </w:tcPr>
          <w:p w14:paraId="6509F6D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565" w:type="dxa"/>
          </w:tcPr>
          <w:p w14:paraId="4A50544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37" w:type="dxa"/>
          </w:tcPr>
          <w:p w14:paraId="06BCFE8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1B7D74B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548" w:type="dxa"/>
          </w:tcPr>
          <w:p w14:paraId="36F4152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30" w:type="dxa"/>
          </w:tcPr>
          <w:p w14:paraId="4CDC769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40BEA7F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554" w:type="dxa"/>
            <w:gridSpan w:val="2"/>
          </w:tcPr>
          <w:p w14:paraId="6D3EAD8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21" w:type="dxa"/>
          </w:tcPr>
          <w:p w14:paraId="18933AF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63497DA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val="en-US" w:eastAsia="ru-RU"/>
              </w:rPr>
              <w:t>0</w:t>
            </w:r>
            <w:r w:rsidRPr="00A82712">
              <w:rPr>
                <w:rFonts w:ascii="Times New Roman" w:eastAsia="Times New Roman" w:hAnsi="Times New Roman" w:cs="Times New Roman"/>
                <w:color w:val="000000"/>
                <w:sz w:val="20"/>
                <w:szCs w:val="20"/>
                <w:lang w:eastAsia="ru-RU"/>
              </w:rPr>
              <w:t>,8709</w:t>
            </w:r>
          </w:p>
        </w:tc>
        <w:tc>
          <w:tcPr>
            <w:tcW w:w="564" w:type="dxa"/>
            <w:gridSpan w:val="2"/>
          </w:tcPr>
          <w:p w14:paraId="15674A4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3699B6B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0,43</w:t>
            </w:r>
          </w:p>
        </w:tc>
        <w:tc>
          <w:tcPr>
            <w:tcW w:w="666" w:type="dxa"/>
          </w:tcPr>
          <w:p w14:paraId="4202C53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7F55E20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1CCCB56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7A267065" w14:textId="77777777" w:rsidTr="00A82712">
        <w:trPr>
          <w:trHeight w:hRule="exact" w:val="376"/>
        </w:trPr>
        <w:tc>
          <w:tcPr>
            <w:tcW w:w="1987" w:type="dxa"/>
          </w:tcPr>
          <w:p w14:paraId="4DE1E702"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Длина сучковой зоны, </w:t>
            </w:r>
            <w:r w:rsidRPr="00A82712">
              <w:rPr>
                <w:rFonts w:ascii="Times New Roman" w:eastAsia="Times New Roman" w:hAnsi="Times New Roman" w:cs="Times New Roman"/>
                <w:color w:val="000000"/>
                <w:position w:val="-6"/>
                <w:sz w:val="20"/>
                <w:szCs w:val="20"/>
                <w:lang w:eastAsia="ru-RU"/>
              </w:rPr>
              <w:object w:dxaOrig="139" w:dyaOrig="240" w14:anchorId="06207BAB">
                <v:shape id="_x0000_i1094" type="#_x0000_t75" style="width:6.75pt;height:12pt" o:ole="">
                  <v:imagedata r:id="rId136" o:title=""/>
                </v:shape>
                <o:OLEObject Type="Embed" ProgID="Equation.3" ShapeID="_x0000_i1094" DrawAspect="Content" ObjectID="_1684002457" r:id="rId137"/>
              </w:object>
            </w:r>
          </w:p>
        </w:tc>
        <w:tc>
          <w:tcPr>
            <w:tcW w:w="689" w:type="dxa"/>
          </w:tcPr>
          <w:p w14:paraId="6E68067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565" w:type="dxa"/>
          </w:tcPr>
          <w:p w14:paraId="27CD4C7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37" w:type="dxa"/>
          </w:tcPr>
          <w:p w14:paraId="09FC2D0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2A593D2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548" w:type="dxa"/>
          </w:tcPr>
          <w:p w14:paraId="3C8C4E3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30" w:type="dxa"/>
          </w:tcPr>
          <w:p w14:paraId="6DA2A67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13DA274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554" w:type="dxa"/>
            <w:gridSpan w:val="2"/>
          </w:tcPr>
          <w:p w14:paraId="3321EA9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21" w:type="dxa"/>
          </w:tcPr>
          <w:p w14:paraId="3730AEB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61AB8DD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0,9156</w:t>
            </w:r>
          </w:p>
        </w:tc>
        <w:tc>
          <w:tcPr>
            <w:tcW w:w="564" w:type="dxa"/>
            <w:gridSpan w:val="2"/>
          </w:tcPr>
          <w:p w14:paraId="0D6DC93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47CC7DA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0,37</w:t>
            </w:r>
          </w:p>
        </w:tc>
        <w:tc>
          <w:tcPr>
            <w:tcW w:w="666" w:type="dxa"/>
          </w:tcPr>
          <w:p w14:paraId="0AFE08A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4E9EA7F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379F6D0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773530D5" w14:textId="77777777" w:rsidTr="00CB4CE2">
        <w:trPr>
          <w:trHeight w:hRule="exact" w:val="376"/>
        </w:trPr>
        <w:tc>
          <w:tcPr>
            <w:tcW w:w="11235" w:type="dxa"/>
            <w:gridSpan w:val="18"/>
          </w:tcPr>
          <w:p w14:paraId="2FB2BE2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roofErr w:type="spellStart"/>
            <w:r w:rsidRPr="00A82712">
              <w:rPr>
                <w:rFonts w:ascii="Times New Roman" w:eastAsia="Times New Roman" w:hAnsi="Times New Roman" w:cs="Times New Roman"/>
                <w:color w:val="000000"/>
                <w:sz w:val="20"/>
                <w:szCs w:val="20"/>
                <w:lang w:eastAsia="ru-RU"/>
              </w:rPr>
              <w:t>Сортиментоподборщик</w:t>
            </w:r>
            <w:proofErr w:type="spellEnd"/>
          </w:p>
        </w:tc>
      </w:tr>
      <w:tr w:rsidR="00A82712" w:rsidRPr="00A82712" w14:paraId="6767D8B0" w14:textId="77777777" w:rsidTr="00A82712">
        <w:trPr>
          <w:trHeight w:hRule="exact" w:val="376"/>
        </w:trPr>
        <w:tc>
          <w:tcPr>
            <w:tcW w:w="1987" w:type="dxa"/>
          </w:tcPr>
          <w:p w14:paraId="4E9F5FB4"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Скорость </w:t>
            </w:r>
            <w:proofErr w:type="spellStart"/>
            <w:r w:rsidRPr="00A82712">
              <w:rPr>
                <w:rFonts w:ascii="Times New Roman" w:eastAsia="Times New Roman" w:hAnsi="Times New Roman" w:cs="Times New Roman"/>
                <w:color w:val="000000"/>
                <w:sz w:val="20"/>
                <w:szCs w:val="20"/>
                <w:lang w:eastAsia="ru-RU"/>
              </w:rPr>
              <w:t>хол</w:t>
            </w:r>
            <w:proofErr w:type="spellEnd"/>
            <w:r w:rsidRPr="00A82712">
              <w:rPr>
                <w:rFonts w:ascii="Times New Roman" w:eastAsia="Times New Roman" w:hAnsi="Times New Roman" w:cs="Times New Roman"/>
                <w:color w:val="000000"/>
                <w:sz w:val="20"/>
                <w:szCs w:val="20"/>
                <w:lang w:eastAsia="ru-RU"/>
              </w:rPr>
              <w:t xml:space="preserve">. хода, </w:t>
            </w:r>
            <w:r w:rsidRPr="00A82712">
              <w:rPr>
                <w:rFonts w:ascii="Times New Roman" w:eastAsia="Times New Roman" w:hAnsi="Times New Roman" w:cs="Times New Roman"/>
                <w:color w:val="000000"/>
                <w:position w:val="-12"/>
                <w:sz w:val="20"/>
                <w:szCs w:val="20"/>
                <w:lang w:eastAsia="ru-RU"/>
              </w:rPr>
              <w:object w:dxaOrig="340" w:dyaOrig="360" w14:anchorId="27350BE4">
                <v:shape id="_x0000_i1095" type="#_x0000_t75" style="width:17.25pt;height:18pt" o:ole="">
                  <v:imagedata r:id="rId138" o:title=""/>
                </v:shape>
                <o:OLEObject Type="Embed" ProgID="Equation.3" ShapeID="_x0000_i1095" DrawAspect="Content" ObjectID="_1684002458" r:id="rId139"/>
              </w:object>
            </w:r>
          </w:p>
        </w:tc>
        <w:tc>
          <w:tcPr>
            <w:tcW w:w="689" w:type="dxa"/>
          </w:tcPr>
          <w:p w14:paraId="53274DD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0,7686</w:t>
            </w:r>
          </w:p>
        </w:tc>
        <w:tc>
          <w:tcPr>
            <w:tcW w:w="565" w:type="dxa"/>
          </w:tcPr>
          <w:p w14:paraId="25E1F59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68977C7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w:t>
            </w:r>
          </w:p>
        </w:tc>
        <w:tc>
          <w:tcPr>
            <w:tcW w:w="666" w:type="dxa"/>
          </w:tcPr>
          <w:p w14:paraId="168DEC0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0,863</w:t>
            </w:r>
          </w:p>
        </w:tc>
        <w:tc>
          <w:tcPr>
            <w:tcW w:w="548" w:type="dxa"/>
          </w:tcPr>
          <w:p w14:paraId="5DA5388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2676D81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0,45</w:t>
            </w:r>
          </w:p>
        </w:tc>
        <w:tc>
          <w:tcPr>
            <w:tcW w:w="666" w:type="dxa"/>
          </w:tcPr>
          <w:p w14:paraId="384D52B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0,5843</w:t>
            </w:r>
          </w:p>
        </w:tc>
        <w:tc>
          <w:tcPr>
            <w:tcW w:w="554" w:type="dxa"/>
            <w:gridSpan w:val="2"/>
          </w:tcPr>
          <w:p w14:paraId="096ACDD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61683E2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0,88</w:t>
            </w:r>
          </w:p>
        </w:tc>
        <w:tc>
          <w:tcPr>
            <w:tcW w:w="666" w:type="dxa"/>
          </w:tcPr>
          <w:p w14:paraId="7726023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0,7171</w:t>
            </w:r>
          </w:p>
        </w:tc>
        <w:tc>
          <w:tcPr>
            <w:tcW w:w="564" w:type="dxa"/>
            <w:gridSpan w:val="2"/>
          </w:tcPr>
          <w:p w14:paraId="0830B95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5043676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0,68</w:t>
            </w:r>
          </w:p>
        </w:tc>
        <w:tc>
          <w:tcPr>
            <w:tcW w:w="666" w:type="dxa"/>
          </w:tcPr>
          <w:p w14:paraId="44E356C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6084E12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64BDFB8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5AB8067A" w14:textId="77777777" w:rsidTr="00A82712">
        <w:trPr>
          <w:trHeight w:hRule="exact" w:val="376"/>
        </w:trPr>
        <w:tc>
          <w:tcPr>
            <w:tcW w:w="1987" w:type="dxa"/>
          </w:tcPr>
          <w:p w14:paraId="15F0C5EF"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Скорость раб. хода, </w:t>
            </w:r>
            <w:r w:rsidRPr="00A82712">
              <w:rPr>
                <w:rFonts w:ascii="Times New Roman" w:eastAsia="Times New Roman" w:hAnsi="Times New Roman" w:cs="Times New Roman"/>
                <w:color w:val="000000"/>
                <w:position w:val="-14"/>
                <w:sz w:val="20"/>
                <w:szCs w:val="20"/>
                <w:lang w:eastAsia="ru-RU"/>
              </w:rPr>
              <w:object w:dxaOrig="360" w:dyaOrig="380" w14:anchorId="3915E938">
                <v:shape id="_x0000_i1096" type="#_x0000_t75" style="width:18.75pt;height:18.75pt" o:ole="">
                  <v:imagedata r:id="rId140" o:title=""/>
                </v:shape>
                <o:OLEObject Type="Embed" ProgID="Equation.3" ShapeID="_x0000_i1096" DrawAspect="Content" ObjectID="_1684002459" r:id="rId141"/>
              </w:object>
            </w:r>
          </w:p>
        </w:tc>
        <w:tc>
          <w:tcPr>
            <w:tcW w:w="689" w:type="dxa"/>
          </w:tcPr>
          <w:p w14:paraId="50E62E2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0,8668</w:t>
            </w:r>
          </w:p>
        </w:tc>
        <w:tc>
          <w:tcPr>
            <w:tcW w:w="565" w:type="dxa"/>
          </w:tcPr>
          <w:p w14:paraId="298651B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20F9730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0,44</w:t>
            </w:r>
          </w:p>
        </w:tc>
        <w:tc>
          <w:tcPr>
            <w:tcW w:w="666" w:type="dxa"/>
          </w:tcPr>
          <w:p w14:paraId="1CBED16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0,5376</w:t>
            </w:r>
          </w:p>
        </w:tc>
        <w:tc>
          <w:tcPr>
            <w:tcW w:w="548" w:type="dxa"/>
          </w:tcPr>
          <w:p w14:paraId="5F74FC1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25F6FE3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0,93</w:t>
            </w:r>
          </w:p>
        </w:tc>
        <w:tc>
          <w:tcPr>
            <w:tcW w:w="666" w:type="dxa"/>
          </w:tcPr>
          <w:p w14:paraId="0F83E00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0,7909</w:t>
            </w:r>
          </w:p>
        </w:tc>
        <w:tc>
          <w:tcPr>
            <w:tcW w:w="554" w:type="dxa"/>
            <w:gridSpan w:val="2"/>
          </w:tcPr>
          <w:p w14:paraId="5136F23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43F626B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0,56</w:t>
            </w:r>
          </w:p>
        </w:tc>
        <w:tc>
          <w:tcPr>
            <w:tcW w:w="666" w:type="dxa"/>
          </w:tcPr>
          <w:p w14:paraId="5538A11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0,9648</w:t>
            </w:r>
          </w:p>
        </w:tc>
        <w:tc>
          <w:tcPr>
            <w:tcW w:w="564" w:type="dxa"/>
            <w:gridSpan w:val="2"/>
          </w:tcPr>
          <w:p w14:paraId="78898C7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4FDE43D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0,31</w:t>
            </w:r>
          </w:p>
        </w:tc>
        <w:tc>
          <w:tcPr>
            <w:tcW w:w="666" w:type="dxa"/>
          </w:tcPr>
          <w:p w14:paraId="1CDC5E3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4D16A9F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7984121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1FA9096B" w14:textId="77777777" w:rsidTr="00A82712">
        <w:trPr>
          <w:trHeight w:hRule="exact" w:val="376"/>
        </w:trPr>
        <w:tc>
          <w:tcPr>
            <w:tcW w:w="1987" w:type="dxa"/>
          </w:tcPr>
          <w:p w14:paraId="60DD60A4"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Объем тр. пачки, </w:t>
            </w:r>
            <w:r w:rsidRPr="00A82712">
              <w:rPr>
                <w:rFonts w:ascii="Times New Roman" w:eastAsia="Times New Roman" w:hAnsi="Times New Roman" w:cs="Times New Roman"/>
                <w:color w:val="000000"/>
                <w:position w:val="-12"/>
                <w:sz w:val="20"/>
                <w:szCs w:val="20"/>
                <w:lang w:eastAsia="ru-RU"/>
              </w:rPr>
              <w:object w:dxaOrig="400" w:dyaOrig="360" w14:anchorId="18A0D673">
                <v:shape id="_x0000_i1097" type="#_x0000_t75" style="width:20.25pt;height:18pt" o:ole="">
                  <v:imagedata r:id="rId142" o:title=""/>
                </v:shape>
                <o:OLEObject Type="Embed" ProgID="Equation.3" ShapeID="_x0000_i1097" DrawAspect="Content" ObjectID="_1684002460" r:id="rId143"/>
              </w:object>
            </w:r>
          </w:p>
        </w:tc>
        <w:tc>
          <w:tcPr>
            <w:tcW w:w="689" w:type="dxa"/>
          </w:tcPr>
          <w:p w14:paraId="27D16A1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0,5579</w:t>
            </w:r>
          </w:p>
        </w:tc>
        <w:tc>
          <w:tcPr>
            <w:tcW w:w="565" w:type="dxa"/>
          </w:tcPr>
          <w:p w14:paraId="27E0C20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747FC10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0,91</w:t>
            </w:r>
          </w:p>
        </w:tc>
        <w:tc>
          <w:tcPr>
            <w:tcW w:w="666" w:type="dxa"/>
          </w:tcPr>
          <w:p w14:paraId="641C545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0,6797</w:t>
            </w:r>
          </w:p>
        </w:tc>
        <w:tc>
          <w:tcPr>
            <w:tcW w:w="548" w:type="dxa"/>
          </w:tcPr>
          <w:p w14:paraId="2DDCC67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09B62E1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0,74</w:t>
            </w:r>
          </w:p>
        </w:tc>
        <w:tc>
          <w:tcPr>
            <w:tcW w:w="666" w:type="dxa"/>
          </w:tcPr>
          <w:p w14:paraId="2D136CB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0,7101</w:t>
            </w:r>
          </w:p>
        </w:tc>
        <w:tc>
          <w:tcPr>
            <w:tcW w:w="554" w:type="dxa"/>
            <w:gridSpan w:val="2"/>
          </w:tcPr>
          <w:p w14:paraId="5D3F91E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6ACE60A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0,69</w:t>
            </w:r>
          </w:p>
        </w:tc>
        <w:tc>
          <w:tcPr>
            <w:tcW w:w="666" w:type="dxa"/>
          </w:tcPr>
          <w:p w14:paraId="0A5ED6E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0,7834</w:t>
            </w:r>
          </w:p>
        </w:tc>
        <w:tc>
          <w:tcPr>
            <w:tcW w:w="564" w:type="dxa"/>
            <w:gridSpan w:val="2"/>
          </w:tcPr>
          <w:p w14:paraId="7367866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659B19F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0,57</w:t>
            </w:r>
          </w:p>
        </w:tc>
        <w:tc>
          <w:tcPr>
            <w:tcW w:w="666" w:type="dxa"/>
          </w:tcPr>
          <w:p w14:paraId="0A410EB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7CDDB24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600E4CE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6E8D7B66" w14:textId="77777777" w:rsidTr="00A82712">
        <w:trPr>
          <w:trHeight w:hRule="exact" w:val="376"/>
        </w:trPr>
        <w:tc>
          <w:tcPr>
            <w:tcW w:w="1987" w:type="dxa"/>
          </w:tcPr>
          <w:p w14:paraId="32DB1CFF"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Время </w:t>
            </w:r>
            <w:proofErr w:type="spellStart"/>
            <w:r w:rsidRPr="00A82712">
              <w:rPr>
                <w:rFonts w:ascii="Times New Roman" w:eastAsia="Times New Roman" w:hAnsi="Times New Roman" w:cs="Times New Roman"/>
                <w:color w:val="000000"/>
                <w:sz w:val="20"/>
                <w:szCs w:val="20"/>
                <w:lang w:eastAsia="ru-RU"/>
              </w:rPr>
              <w:t>загр</w:t>
            </w:r>
            <w:proofErr w:type="spellEnd"/>
            <w:r w:rsidRPr="00A82712">
              <w:rPr>
                <w:rFonts w:ascii="Times New Roman" w:eastAsia="Times New Roman" w:hAnsi="Times New Roman" w:cs="Times New Roman"/>
                <w:color w:val="000000"/>
                <w:sz w:val="20"/>
                <w:szCs w:val="20"/>
                <w:lang w:eastAsia="ru-RU"/>
              </w:rPr>
              <w:t xml:space="preserve">. коников, </w:t>
            </w:r>
            <w:r w:rsidRPr="00A82712">
              <w:rPr>
                <w:rFonts w:ascii="Times New Roman" w:eastAsia="Times New Roman" w:hAnsi="Times New Roman" w:cs="Times New Roman"/>
                <w:color w:val="000000"/>
                <w:position w:val="-10"/>
                <w:sz w:val="20"/>
                <w:szCs w:val="20"/>
                <w:lang w:eastAsia="ru-RU"/>
              </w:rPr>
              <w:object w:dxaOrig="200" w:dyaOrig="300" w14:anchorId="6D4FA9BB">
                <v:shape id="_x0000_i1098" type="#_x0000_t75" style="width:10.5pt;height:15pt" o:ole="">
                  <v:imagedata r:id="rId144" o:title=""/>
                </v:shape>
                <o:OLEObject Type="Embed" ProgID="Equation.3" ShapeID="_x0000_i1098" DrawAspect="Content" ObjectID="_1684002461" r:id="rId145"/>
              </w:object>
            </w:r>
          </w:p>
        </w:tc>
        <w:tc>
          <w:tcPr>
            <w:tcW w:w="689" w:type="dxa"/>
          </w:tcPr>
          <w:p w14:paraId="1AF4354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0,7491</w:t>
            </w:r>
          </w:p>
        </w:tc>
        <w:tc>
          <w:tcPr>
            <w:tcW w:w="565" w:type="dxa"/>
          </w:tcPr>
          <w:p w14:paraId="25ACF26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76DC652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0,63</w:t>
            </w:r>
          </w:p>
        </w:tc>
        <w:tc>
          <w:tcPr>
            <w:tcW w:w="666" w:type="dxa"/>
          </w:tcPr>
          <w:p w14:paraId="0021A68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1,0924</w:t>
            </w:r>
          </w:p>
        </w:tc>
        <w:tc>
          <w:tcPr>
            <w:tcW w:w="548" w:type="dxa"/>
          </w:tcPr>
          <w:p w14:paraId="25FE00E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1C7472F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0,18</w:t>
            </w:r>
          </w:p>
        </w:tc>
        <w:tc>
          <w:tcPr>
            <w:tcW w:w="666" w:type="dxa"/>
          </w:tcPr>
          <w:p w14:paraId="3A6A0FB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0,677</w:t>
            </w:r>
          </w:p>
        </w:tc>
        <w:tc>
          <w:tcPr>
            <w:tcW w:w="554" w:type="dxa"/>
            <w:gridSpan w:val="2"/>
          </w:tcPr>
          <w:p w14:paraId="11E9D7F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530EFB9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0,75</w:t>
            </w:r>
          </w:p>
          <w:p w14:paraId="00D5C58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24080D2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0,4327</w:t>
            </w:r>
          </w:p>
        </w:tc>
        <w:tc>
          <w:tcPr>
            <w:tcW w:w="564" w:type="dxa"/>
            <w:gridSpan w:val="2"/>
          </w:tcPr>
          <w:p w14:paraId="63ECAE9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09F1AE2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0,99</w:t>
            </w:r>
          </w:p>
        </w:tc>
        <w:tc>
          <w:tcPr>
            <w:tcW w:w="666" w:type="dxa"/>
          </w:tcPr>
          <w:p w14:paraId="17B2FC9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4891E2D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1FB7F06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696E1381" w14:textId="77777777" w:rsidTr="00A82712">
        <w:trPr>
          <w:trHeight w:hRule="exact" w:val="376"/>
        </w:trPr>
        <w:tc>
          <w:tcPr>
            <w:tcW w:w="1987" w:type="dxa"/>
          </w:tcPr>
          <w:p w14:paraId="44C3E0CE"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Время разгрузки, </w:t>
            </w:r>
            <w:r w:rsidRPr="00A82712">
              <w:rPr>
                <w:rFonts w:ascii="Times New Roman" w:eastAsia="Times New Roman" w:hAnsi="Times New Roman" w:cs="Times New Roman"/>
                <w:color w:val="000000"/>
                <w:position w:val="-10"/>
                <w:sz w:val="20"/>
                <w:szCs w:val="20"/>
                <w:lang w:eastAsia="ru-RU"/>
              </w:rPr>
              <w:object w:dxaOrig="200" w:dyaOrig="300" w14:anchorId="242F4E5E">
                <v:shape id="_x0000_i1099" type="#_x0000_t75" style="width:10.5pt;height:15pt" o:ole="">
                  <v:imagedata r:id="rId146" o:title=""/>
                </v:shape>
                <o:OLEObject Type="Embed" ProgID="Equation.3" ShapeID="_x0000_i1099" DrawAspect="Content" ObjectID="_1684002462" r:id="rId147"/>
              </w:object>
            </w:r>
          </w:p>
        </w:tc>
        <w:tc>
          <w:tcPr>
            <w:tcW w:w="689" w:type="dxa"/>
          </w:tcPr>
          <w:p w14:paraId="2994164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0,9591</w:t>
            </w:r>
          </w:p>
        </w:tc>
        <w:tc>
          <w:tcPr>
            <w:tcW w:w="565" w:type="dxa"/>
          </w:tcPr>
          <w:p w14:paraId="31277AA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5299693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0,32</w:t>
            </w:r>
          </w:p>
        </w:tc>
        <w:tc>
          <w:tcPr>
            <w:tcW w:w="666" w:type="dxa"/>
          </w:tcPr>
          <w:p w14:paraId="6265D87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0,5896</w:t>
            </w:r>
          </w:p>
        </w:tc>
        <w:tc>
          <w:tcPr>
            <w:tcW w:w="548" w:type="dxa"/>
          </w:tcPr>
          <w:p w14:paraId="782F232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43637C2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0,88</w:t>
            </w:r>
          </w:p>
        </w:tc>
        <w:tc>
          <w:tcPr>
            <w:tcW w:w="666" w:type="dxa"/>
          </w:tcPr>
          <w:p w14:paraId="5A9EFC5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0,5005</w:t>
            </w:r>
          </w:p>
        </w:tc>
        <w:tc>
          <w:tcPr>
            <w:tcW w:w="554" w:type="dxa"/>
            <w:gridSpan w:val="2"/>
          </w:tcPr>
          <w:p w14:paraId="2043B8C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61155B7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0,96</w:t>
            </w:r>
          </w:p>
        </w:tc>
        <w:tc>
          <w:tcPr>
            <w:tcW w:w="666" w:type="dxa"/>
          </w:tcPr>
          <w:p w14:paraId="0B632A5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0,5651</w:t>
            </w:r>
          </w:p>
        </w:tc>
        <w:tc>
          <w:tcPr>
            <w:tcW w:w="564" w:type="dxa"/>
            <w:gridSpan w:val="2"/>
          </w:tcPr>
          <w:p w14:paraId="765C2F5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4990C70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0,91</w:t>
            </w:r>
          </w:p>
          <w:p w14:paraId="522FB71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0B90215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335B9F4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5CF9779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03669EEC" w14:textId="77777777" w:rsidTr="00A82712">
        <w:trPr>
          <w:trHeight w:hRule="exact" w:val="376"/>
        </w:trPr>
        <w:tc>
          <w:tcPr>
            <w:tcW w:w="1987" w:type="dxa"/>
          </w:tcPr>
          <w:p w14:paraId="3EEF1D6C"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Ср. время трелевки, </w:t>
            </w:r>
            <w:r w:rsidRPr="00A82712">
              <w:rPr>
                <w:rFonts w:ascii="Times New Roman" w:eastAsia="Times New Roman" w:hAnsi="Times New Roman" w:cs="Times New Roman"/>
                <w:color w:val="000000"/>
                <w:position w:val="-6"/>
                <w:sz w:val="20"/>
                <w:szCs w:val="20"/>
                <w:lang w:eastAsia="ru-RU"/>
              </w:rPr>
              <w:object w:dxaOrig="139" w:dyaOrig="220" w14:anchorId="45DE211F">
                <v:shape id="_x0000_i1100" type="#_x0000_t75" style="width:6.75pt;height:11.25pt" o:ole="">
                  <v:imagedata r:id="rId148" o:title=""/>
                </v:shape>
                <o:OLEObject Type="Embed" ProgID="Equation.3" ShapeID="_x0000_i1100" DrawAspect="Content" ObjectID="_1684002463" r:id="rId149"/>
              </w:object>
            </w:r>
          </w:p>
        </w:tc>
        <w:tc>
          <w:tcPr>
            <w:tcW w:w="689" w:type="dxa"/>
          </w:tcPr>
          <w:p w14:paraId="76487EB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0,6808</w:t>
            </w:r>
          </w:p>
        </w:tc>
        <w:tc>
          <w:tcPr>
            <w:tcW w:w="565" w:type="dxa"/>
          </w:tcPr>
          <w:p w14:paraId="563315F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00DD8D0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0,74</w:t>
            </w:r>
          </w:p>
        </w:tc>
        <w:tc>
          <w:tcPr>
            <w:tcW w:w="666" w:type="dxa"/>
          </w:tcPr>
          <w:p w14:paraId="4E7719A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0,7833</w:t>
            </w:r>
          </w:p>
        </w:tc>
        <w:tc>
          <w:tcPr>
            <w:tcW w:w="548" w:type="dxa"/>
          </w:tcPr>
          <w:p w14:paraId="4A20280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4EABC23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0,57</w:t>
            </w:r>
          </w:p>
        </w:tc>
        <w:tc>
          <w:tcPr>
            <w:tcW w:w="666" w:type="dxa"/>
          </w:tcPr>
          <w:p w14:paraId="2E45E07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1,0815</w:t>
            </w:r>
          </w:p>
        </w:tc>
        <w:tc>
          <w:tcPr>
            <w:tcW w:w="554" w:type="dxa"/>
            <w:gridSpan w:val="2"/>
          </w:tcPr>
          <w:p w14:paraId="49C1091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0D86018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0,19</w:t>
            </w:r>
          </w:p>
        </w:tc>
        <w:tc>
          <w:tcPr>
            <w:tcW w:w="666" w:type="dxa"/>
          </w:tcPr>
          <w:p w14:paraId="68F694C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0,691</w:t>
            </w:r>
          </w:p>
        </w:tc>
        <w:tc>
          <w:tcPr>
            <w:tcW w:w="564" w:type="dxa"/>
            <w:gridSpan w:val="2"/>
          </w:tcPr>
          <w:p w14:paraId="56B586B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0CFE8CE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0,73</w:t>
            </w:r>
          </w:p>
        </w:tc>
        <w:tc>
          <w:tcPr>
            <w:tcW w:w="666" w:type="dxa"/>
          </w:tcPr>
          <w:p w14:paraId="1C6F382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71CA14A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7086EE0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0FC1A477" w14:textId="77777777" w:rsidTr="00A82712">
        <w:trPr>
          <w:trHeight w:hRule="exact" w:val="376"/>
        </w:trPr>
        <w:tc>
          <w:tcPr>
            <w:tcW w:w="1987" w:type="dxa"/>
          </w:tcPr>
          <w:p w14:paraId="12EB7A83"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Время цикла,  </w:t>
            </w:r>
            <w:r w:rsidRPr="00A82712">
              <w:rPr>
                <w:rFonts w:ascii="Times New Roman" w:eastAsia="Times New Roman" w:hAnsi="Times New Roman" w:cs="Times New Roman"/>
                <w:color w:val="000000"/>
                <w:position w:val="-4"/>
                <w:sz w:val="20"/>
                <w:szCs w:val="20"/>
                <w:lang w:eastAsia="ru-RU"/>
              </w:rPr>
              <w:object w:dxaOrig="200" w:dyaOrig="220" w14:anchorId="75A98C35">
                <v:shape id="_x0000_i1101" type="#_x0000_t75" style="width:10.5pt;height:11.25pt" o:ole="">
                  <v:imagedata r:id="rId150" o:title=""/>
                </v:shape>
                <o:OLEObject Type="Embed" ProgID="Equation.3" ShapeID="_x0000_i1101" DrawAspect="Content" ObjectID="_1684002464" r:id="rId151"/>
              </w:object>
            </w:r>
          </w:p>
        </w:tc>
        <w:tc>
          <w:tcPr>
            <w:tcW w:w="689" w:type="dxa"/>
          </w:tcPr>
          <w:p w14:paraId="6EC79E9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0,6014</w:t>
            </w:r>
          </w:p>
        </w:tc>
        <w:tc>
          <w:tcPr>
            <w:tcW w:w="565" w:type="dxa"/>
          </w:tcPr>
          <w:p w14:paraId="7B1C377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048888A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0,86</w:t>
            </w:r>
          </w:p>
        </w:tc>
        <w:tc>
          <w:tcPr>
            <w:tcW w:w="666" w:type="dxa"/>
          </w:tcPr>
          <w:p w14:paraId="04EF3FF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0,5203</w:t>
            </w:r>
          </w:p>
        </w:tc>
        <w:tc>
          <w:tcPr>
            <w:tcW w:w="548" w:type="dxa"/>
          </w:tcPr>
          <w:p w14:paraId="6975C3A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65DF4D6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0,95</w:t>
            </w:r>
          </w:p>
        </w:tc>
        <w:tc>
          <w:tcPr>
            <w:tcW w:w="666" w:type="dxa"/>
          </w:tcPr>
          <w:p w14:paraId="42A97F0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0,546</w:t>
            </w:r>
          </w:p>
        </w:tc>
        <w:tc>
          <w:tcPr>
            <w:tcW w:w="554" w:type="dxa"/>
            <w:gridSpan w:val="2"/>
          </w:tcPr>
          <w:p w14:paraId="7B7AE6C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34F3C20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0,93</w:t>
            </w:r>
          </w:p>
        </w:tc>
        <w:tc>
          <w:tcPr>
            <w:tcW w:w="666" w:type="dxa"/>
          </w:tcPr>
          <w:p w14:paraId="06672B5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0,8184</w:t>
            </w:r>
          </w:p>
        </w:tc>
        <w:tc>
          <w:tcPr>
            <w:tcW w:w="564" w:type="dxa"/>
            <w:gridSpan w:val="2"/>
          </w:tcPr>
          <w:p w14:paraId="3EF63CD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0788B93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0,51</w:t>
            </w:r>
          </w:p>
        </w:tc>
        <w:tc>
          <w:tcPr>
            <w:tcW w:w="666" w:type="dxa"/>
          </w:tcPr>
          <w:p w14:paraId="2336DDF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0AEDCB7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5FA31DF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0A9D36F1" w14:textId="77777777" w:rsidTr="00A82712">
        <w:trPr>
          <w:trHeight w:hRule="exact" w:val="686"/>
        </w:trPr>
        <w:tc>
          <w:tcPr>
            <w:tcW w:w="1987" w:type="dxa"/>
          </w:tcPr>
          <w:p w14:paraId="12CF15E4"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Производительность, </w:t>
            </w:r>
            <w:r w:rsidRPr="00A82712">
              <w:rPr>
                <w:rFonts w:ascii="Times New Roman" w:eastAsia="Times New Roman" w:hAnsi="Times New Roman" w:cs="Times New Roman"/>
                <w:color w:val="000000"/>
                <w:position w:val="-12"/>
                <w:sz w:val="20"/>
                <w:szCs w:val="20"/>
                <w:lang w:eastAsia="ru-RU"/>
              </w:rPr>
              <w:object w:dxaOrig="340" w:dyaOrig="360" w14:anchorId="0474C751">
                <v:shape id="_x0000_i1102" type="#_x0000_t75" style="width:17.25pt;height:18pt" o:ole="">
                  <v:imagedata r:id="rId152" o:title=""/>
                </v:shape>
                <o:OLEObject Type="Embed" ProgID="Equation.3" ShapeID="_x0000_i1102" DrawAspect="Content" ObjectID="_1684002465" r:id="rId153"/>
              </w:object>
            </w:r>
          </w:p>
        </w:tc>
        <w:tc>
          <w:tcPr>
            <w:tcW w:w="689" w:type="dxa"/>
          </w:tcPr>
          <w:p w14:paraId="2D87893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0,858</w:t>
            </w:r>
          </w:p>
        </w:tc>
        <w:tc>
          <w:tcPr>
            <w:tcW w:w="565" w:type="dxa"/>
          </w:tcPr>
          <w:p w14:paraId="43A713F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7" w:type="dxa"/>
          </w:tcPr>
          <w:p w14:paraId="7BB4B0A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0,45</w:t>
            </w:r>
          </w:p>
        </w:tc>
        <w:tc>
          <w:tcPr>
            <w:tcW w:w="666" w:type="dxa"/>
          </w:tcPr>
          <w:p w14:paraId="5DEB02E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0,514</w:t>
            </w:r>
          </w:p>
        </w:tc>
        <w:tc>
          <w:tcPr>
            <w:tcW w:w="548" w:type="dxa"/>
          </w:tcPr>
          <w:p w14:paraId="1BDAAC1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30" w:type="dxa"/>
          </w:tcPr>
          <w:p w14:paraId="2F0897D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0,95</w:t>
            </w:r>
          </w:p>
        </w:tc>
        <w:tc>
          <w:tcPr>
            <w:tcW w:w="666" w:type="dxa"/>
          </w:tcPr>
          <w:p w14:paraId="77B6EB3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0,650</w:t>
            </w:r>
          </w:p>
        </w:tc>
        <w:tc>
          <w:tcPr>
            <w:tcW w:w="554" w:type="dxa"/>
            <w:gridSpan w:val="2"/>
          </w:tcPr>
          <w:p w14:paraId="3F6BDAA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21" w:type="dxa"/>
          </w:tcPr>
          <w:p w14:paraId="27B021C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0,79</w:t>
            </w:r>
          </w:p>
        </w:tc>
        <w:tc>
          <w:tcPr>
            <w:tcW w:w="666" w:type="dxa"/>
          </w:tcPr>
          <w:p w14:paraId="2B0D3C8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0,793</w:t>
            </w:r>
          </w:p>
        </w:tc>
        <w:tc>
          <w:tcPr>
            <w:tcW w:w="564" w:type="dxa"/>
            <w:gridSpan w:val="2"/>
          </w:tcPr>
          <w:p w14:paraId="35D770A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603" w:type="dxa"/>
          </w:tcPr>
          <w:p w14:paraId="2509118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0,55</w:t>
            </w:r>
          </w:p>
          <w:p w14:paraId="67F1581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p>
        </w:tc>
        <w:tc>
          <w:tcPr>
            <w:tcW w:w="666" w:type="dxa"/>
          </w:tcPr>
          <w:p w14:paraId="30CDE04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82" w:type="dxa"/>
          </w:tcPr>
          <w:p w14:paraId="6521967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91" w:type="dxa"/>
          </w:tcPr>
          <w:p w14:paraId="54959C6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r>
      <w:tr w:rsidR="00A82712" w:rsidRPr="00A82712" w14:paraId="6D873568" w14:textId="77777777" w:rsidTr="00CB4CE2">
        <w:trPr>
          <w:trHeight w:hRule="exact" w:val="376"/>
        </w:trPr>
        <w:tc>
          <w:tcPr>
            <w:tcW w:w="11235" w:type="dxa"/>
            <w:gridSpan w:val="18"/>
          </w:tcPr>
          <w:p w14:paraId="4C517F2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Гусеничный трелевочный трактор</w:t>
            </w:r>
          </w:p>
        </w:tc>
      </w:tr>
      <w:tr w:rsidR="00A82712" w:rsidRPr="00A82712" w14:paraId="65854CC3" w14:textId="77777777" w:rsidTr="00A82712">
        <w:trPr>
          <w:trHeight w:hRule="exact" w:val="376"/>
        </w:trPr>
        <w:tc>
          <w:tcPr>
            <w:tcW w:w="1987" w:type="dxa"/>
          </w:tcPr>
          <w:p w14:paraId="7718D2D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position w:val="-10"/>
                <w:sz w:val="20"/>
                <w:szCs w:val="20"/>
                <w:lang w:eastAsia="ru-RU"/>
              </w:rPr>
            </w:pPr>
            <w:r w:rsidRPr="00A82712">
              <w:rPr>
                <w:rFonts w:ascii="Times New Roman" w:eastAsia="Times New Roman" w:hAnsi="Times New Roman" w:cs="Times New Roman"/>
                <w:color w:val="000000"/>
                <w:sz w:val="20"/>
                <w:szCs w:val="20"/>
                <w:lang w:eastAsia="ru-RU"/>
              </w:rPr>
              <w:t xml:space="preserve">Время набора пачки, </w:t>
            </w:r>
            <w:r w:rsidRPr="00A82712">
              <w:rPr>
                <w:rFonts w:ascii="Times New Roman" w:eastAsia="Times New Roman" w:hAnsi="Times New Roman" w:cs="Times New Roman"/>
                <w:color w:val="000000"/>
                <w:position w:val="-10"/>
                <w:sz w:val="20"/>
                <w:szCs w:val="20"/>
                <w:lang w:eastAsia="ru-RU"/>
              </w:rPr>
              <w:object w:dxaOrig="180" w:dyaOrig="300" w14:anchorId="0F0F1DDC">
                <v:shape id="_x0000_i1103" type="#_x0000_t75" style="width:9pt;height:15pt" o:ole="">
                  <v:imagedata r:id="rId154" o:title=""/>
                </v:shape>
                <o:OLEObject Type="Embed" ProgID="Equation.3" ShapeID="_x0000_i1103" DrawAspect="Content" ObjectID="_1684002466" r:id="rId155"/>
              </w:object>
            </w:r>
          </w:p>
        </w:tc>
        <w:tc>
          <w:tcPr>
            <w:tcW w:w="689" w:type="dxa"/>
          </w:tcPr>
          <w:p w14:paraId="0E5E3A5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65" w:type="dxa"/>
          </w:tcPr>
          <w:p w14:paraId="4FF0A4D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7" w:type="dxa"/>
          </w:tcPr>
          <w:p w14:paraId="5DEFF33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59535B0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48" w:type="dxa"/>
          </w:tcPr>
          <w:p w14:paraId="6DD7FCA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0" w:type="dxa"/>
          </w:tcPr>
          <w:p w14:paraId="120455B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4B59B04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8" w:type="dxa"/>
          </w:tcPr>
          <w:p w14:paraId="4ACCDA0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7" w:type="dxa"/>
            <w:gridSpan w:val="2"/>
          </w:tcPr>
          <w:p w14:paraId="2FD6166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4325C2D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1" w:type="dxa"/>
          </w:tcPr>
          <w:p w14:paraId="1AB1452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6" w:type="dxa"/>
            <w:gridSpan w:val="2"/>
          </w:tcPr>
          <w:p w14:paraId="1DB754E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1D40999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0,616</w:t>
            </w:r>
          </w:p>
        </w:tc>
        <w:tc>
          <w:tcPr>
            <w:tcW w:w="582" w:type="dxa"/>
          </w:tcPr>
          <w:p w14:paraId="52517C9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591" w:type="dxa"/>
          </w:tcPr>
          <w:p w14:paraId="1B24956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0,84</w:t>
            </w:r>
          </w:p>
        </w:tc>
      </w:tr>
      <w:tr w:rsidR="00A82712" w:rsidRPr="00A82712" w14:paraId="6E432EEC" w14:textId="77777777" w:rsidTr="00A82712">
        <w:trPr>
          <w:trHeight w:hRule="exact" w:val="376"/>
        </w:trPr>
        <w:tc>
          <w:tcPr>
            <w:tcW w:w="1987" w:type="dxa"/>
          </w:tcPr>
          <w:p w14:paraId="45DED0B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position w:val="-10"/>
                <w:sz w:val="20"/>
                <w:szCs w:val="20"/>
                <w:lang w:eastAsia="ru-RU"/>
              </w:rPr>
            </w:pPr>
            <w:r w:rsidRPr="00A82712">
              <w:rPr>
                <w:rFonts w:ascii="Times New Roman" w:eastAsia="Times New Roman" w:hAnsi="Times New Roman" w:cs="Times New Roman"/>
                <w:color w:val="000000"/>
                <w:sz w:val="20"/>
                <w:szCs w:val="20"/>
                <w:lang w:eastAsia="ru-RU"/>
              </w:rPr>
              <w:t xml:space="preserve">Время на разгрузку, </w:t>
            </w:r>
            <w:r w:rsidRPr="00A82712">
              <w:rPr>
                <w:rFonts w:ascii="Times New Roman" w:eastAsia="Times New Roman" w:hAnsi="Times New Roman" w:cs="Times New Roman"/>
                <w:color w:val="000000"/>
                <w:position w:val="-10"/>
                <w:sz w:val="20"/>
                <w:szCs w:val="20"/>
                <w:lang w:eastAsia="ru-RU"/>
              </w:rPr>
              <w:object w:dxaOrig="220" w:dyaOrig="340" w14:anchorId="51F93393">
                <v:shape id="_x0000_i1104" type="#_x0000_t75" style="width:11.25pt;height:17.25pt" o:ole="">
                  <v:imagedata r:id="rId156" o:title=""/>
                </v:shape>
                <o:OLEObject Type="Embed" ProgID="Equation.3" ShapeID="_x0000_i1104" DrawAspect="Content" ObjectID="_1684002467" r:id="rId157"/>
              </w:object>
            </w:r>
          </w:p>
        </w:tc>
        <w:tc>
          <w:tcPr>
            <w:tcW w:w="689" w:type="dxa"/>
          </w:tcPr>
          <w:p w14:paraId="0FF9202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65" w:type="dxa"/>
          </w:tcPr>
          <w:p w14:paraId="6353F3D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7" w:type="dxa"/>
          </w:tcPr>
          <w:p w14:paraId="26BED10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0166DE4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48" w:type="dxa"/>
          </w:tcPr>
          <w:p w14:paraId="626A1B9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0" w:type="dxa"/>
          </w:tcPr>
          <w:p w14:paraId="1BB23D5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1FE8EA3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8" w:type="dxa"/>
          </w:tcPr>
          <w:p w14:paraId="456EC44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7" w:type="dxa"/>
            <w:gridSpan w:val="2"/>
          </w:tcPr>
          <w:p w14:paraId="456CD8B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7BC3E20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1" w:type="dxa"/>
          </w:tcPr>
          <w:p w14:paraId="24C289F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6" w:type="dxa"/>
            <w:gridSpan w:val="2"/>
          </w:tcPr>
          <w:p w14:paraId="5634CDA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42C3887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0,701</w:t>
            </w:r>
          </w:p>
        </w:tc>
        <w:tc>
          <w:tcPr>
            <w:tcW w:w="582" w:type="dxa"/>
          </w:tcPr>
          <w:p w14:paraId="6256370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591" w:type="dxa"/>
          </w:tcPr>
          <w:p w14:paraId="208A21E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0,71</w:t>
            </w:r>
          </w:p>
        </w:tc>
      </w:tr>
      <w:tr w:rsidR="00A82712" w:rsidRPr="00A82712" w14:paraId="144AEBC3" w14:textId="77777777" w:rsidTr="00A82712">
        <w:trPr>
          <w:trHeight w:hRule="exact" w:val="376"/>
        </w:trPr>
        <w:tc>
          <w:tcPr>
            <w:tcW w:w="1987" w:type="dxa"/>
          </w:tcPr>
          <w:p w14:paraId="226C00A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position w:val="-10"/>
                <w:sz w:val="20"/>
                <w:szCs w:val="20"/>
                <w:lang w:eastAsia="ru-RU"/>
              </w:rPr>
            </w:pPr>
            <w:r w:rsidRPr="00A82712">
              <w:rPr>
                <w:rFonts w:ascii="Times New Roman" w:eastAsia="Times New Roman" w:hAnsi="Times New Roman" w:cs="Times New Roman"/>
                <w:color w:val="000000"/>
                <w:sz w:val="20"/>
                <w:szCs w:val="20"/>
                <w:lang w:eastAsia="ru-RU"/>
              </w:rPr>
              <w:t xml:space="preserve">Время цикла, </w:t>
            </w:r>
            <w:r w:rsidRPr="00A82712">
              <w:rPr>
                <w:rFonts w:ascii="Times New Roman" w:eastAsia="Times New Roman" w:hAnsi="Times New Roman" w:cs="Times New Roman"/>
                <w:color w:val="000000"/>
                <w:position w:val="-4"/>
                <w:sz w:val="20"/>
                <w:szCs w:val="20"/>
                <w:lang w:eastAsia="ru-RU"/>
              </w:rPr>
              <w:object w:dxaOrig="200" w:dyaOrig="220" w14:anchorId="603C6026">
                <v:shape id="_x0000_i1105" type="#_x0000_t75" style="width:10.5pt;height:11.25pt" o:ole="">
                  <v:imagedata r:id="rId158" o:title=""/>
                </v:shape>
                <o:OLEObject Type="Embed" ProgID="Equation.3" ShapeID="_x0000_i1105" DrawAspect="Content" ObjectID="_1684002468" r:id="rId159"/>
              </w:object>
            </w:r>
          </w:p>
        </w:tc>
        <w:tc>
          <w:tcPr>
            <w:tcW w:w="689" w:type="dxa"/>
          </w:tcPr>
          <w:p w14:paraId="2462F13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65" w:type="dxa"/>
          </w:tcPr>
          <w:p w14:paraId="02CDD62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7" w:type="dxa"/>
          </w:tcPr>
          <w:p w14:paraId="2D9D6EF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0BB6903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48" w:type="dxa"/>
          </w:tcPr>
          <w:p w14:paraId="75C744F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0" w:type="dxa"/>
          </w:tcPr>
          <w:p w14:paraId="78AE111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48D2C3A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8" w:type="dxa"/>
          </w:tcPr>
          <w:p w14:paraId="58A9845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7" w:type="dxa"/>
            <w:gridSpan w:val="2"/>
          </w:tcPr>
          <w:p w14:paraId="7A47A65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29C47D0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1" w:type="dxa"/>
          </w:tcPr>
          <w:p w14:paraId="71FCEB9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6" w:type="dxa"/>
            <w:gridSpan w:val="2"/>
          </w:tcPr>
          <w:p w14:paraId="0EE6608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3712449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0,5742</w:t>
            </w:r>
          </w:p>
        </w:tc>
        <w:tc>
          <w:tcPr>
            <w:tcW w:w="582" w:type="dxa"/>
          </w:tcPr>
          <w:p w14:paraId="52DECA2B"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591" w:type="dxa"/>
          </w:tcPr>
          <w:p w14:paraId="47FEC7F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0,89</w:t>
            </w:r>
          </w:p>
        </w:tc>
      </w:tr>
      <w:tr w:rsidR="00A82712" w:rsidRPr="00A82712" w14:paraId="2B480BAF" w14:textId="77777777" w:rsidTr="00A82712">
        <w:trPr>
          <w:trHeight w:hRule="exact" w:val="334"/>
        </w:trPr>
        <w:tc>
          <w:tcPr>
            <w:tcW w:w="1987" w:type="dxa"/>
          </w:tcPr>
          <w:p w14:paraId="194349D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position w:val="-10"/>
                <w:sz w:val="20"/>
                <w:szCs w:val="20"/>
                <w:lang w:eastAsia="ru-RU"/>
              </w:rPr>
            </w:pPr>
            <w:r w:rsidRPr="00A82712">
              <w:rPr>
                <w:rFonts w:ascii="Times New Roman" w:eastAsia="Times New Roman" w:hAnsi="Times New Roman" w:cs="Times New Roman"/>
                <w:color w:val="000000"/>
                <w:sz w:val="20"/>
                <w:szCs w:val="20"/>
                <w:lang w:eastAsia="ru-RU"/>
              </w:rPr>
              <w:t xml:space="preserve">Производительность, </w:t>
            </w:r>
            <w:r w:rsidRPr="00A82712">
              <w:rPr>
                <w:rFonts w:ascii="Times New Roman" w:eastAsia="Times New Roman" w:hAnsi="Times New Roman" w:cs="Times New Roman"/>
                <w:color w:val="000000"/>
                <w:position w:val="-12"/>
                <w:sz w:val="20"/>
                <w:szCs w:val="20"/>
                <w:lang w:eastAsia="ru-RU"/>
              </w:rPr>
              <w:object w:dxaOrig="340" w:dyaOrig="360" w14:anchorId="0741722B">
                <v:shape id="_x0000_i1106" type="#_x0000_t75" style="width:17.25pt;height:18pt" o:ole="">
                  <v:imagedata r:id="rId160" o:title=""/>
                </v:shape>
                <o:OLEObject Type="Embed" ProgID="Equation.3" ShapeID="_x0000_i1106" DrawAspect="Content" ObjectID="_1684002469" r:id="rId161"/>
              </w:object>
            </w:r>
          </w:p>
        </w:tc>
        <w:tc>
          <w:tcPr>
            <w:tcW w:w="689" w:type="dxa"/>
          </w:tcPr>
          <w:p w14:paraId="4573B6A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65" w:type="dxa"/>
          </w:tcPr>
          <w:p w14:paraId="033436A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7" w:type="dxa"/>
          </w:tcPr>
          <w:p w14:paraId="0521B82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79A18F7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48" w:type="dxa"/>
          </w:tcPr>
          <w:p w14:paraId="460907D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0" w:type="dxa"/>
          </w:tcPr>
          <w:p w14:paraId="637F4C6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25A3D2B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8" w:type="dxa"/>
          </w:tcPr>
          <w:p w14:paraId="18D72CD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7" w:type="dxa"/>
            <w:gridSpan w:val="2"/>
          </w:tcPr>
          <w:p w14:paraId="11DF173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368A187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1" w:type="dxa"/>
          </w:tcPr>
          <w:p w14:paraId="6AD90FE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6" w:type="dxa"/>
            <w:gridSpan w:val="2"/>
          </w:tcPr>
          <w:p w14:paraId="2444E59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0229B53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0,3366</w:t>
            </w:r>
          </w:p>
        </w:tc>
        <w:tc>
          <w:tcPr>
            <w:tcW w:w="582" w:type="dxa"/>
          </w:tcPr>
          <w:p w14:paraId="151AD30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591" w:type="dxa"/>
          </w:tcPr>
          <w:p w14:paraId="411DB22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1,0</w:t>
            </w:r>
          </w:p>
        </w:tc>
      </w:tr>
      <w:tr w:rsidR="00A82712" w:rsidRPr="00A82712" w14:paraId="009147CE" w14:textId="77777777" w:rsidTr="00A82712">
        <w:trPr>
          <w:trHeight w:hRule="exact" w:val="376"/>
        </w:trPr>
        <w:tc>
          <w:tcPr>
            <w:tcW w:w="1987" w:type="dxa"/>
          </w:tcPr>
          <w:p w14:paraId="05F5150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Скорость </w:t>
            </w:r>
            <w:proofErr w:type="spellStart"/>
            <w:r w:rsidRPr="00A82712">
              <w:rPr>
                <w:rFonts w:ascii="Times New Roman" w:eastAsia="Times New Roman" w:hAnsi="Times New Roman" w:cs="Times New Roman"/>
                <w:color w:val="000000"/>
                <w:sz w:val="20"/>
                <w:szCs w:val="20"/>
                <w:lang w:eastAsia="ru-RU"/>
              </w:rPr>
              <w:t>хол</w:t>
            </w:r>
            <w:proofErr w:type="spellEnd"/>
            <w:r w:rsidRPr="00A82712">
              <w:rPr>
                <w:rFonts w:ascii="Times New Roman" w:eastAsia="Times New Roman" w:hAnsi="Times New Roman" w:cs="Times New Roman"/>
                <w:color w:val="000000"/>
                <w:sz w:val="20"/>
                <w:szCs w:val="20"/>
                <w:lang w:eastAsia="ru-RU"/>
              </w:rPr>
              <w:t xml:space="preserve">. хода, </w:t>
            </w:r>
            <w:r w:rsidRPr="00A82712">
              <w:rPr>
                <w:rFonts w:ascii="Times New Roman" w:eastAsia="Times New Roman" w:hAnsi="Times New Roman" w:cs="Times New Roman"/>
                <w:color w:val="000000"/>
                <w:position w:val="-12"/>
                <w:sz w:val="20"/>
                <w:szCs w:val="20"/>
                <w:lang w:eastAsia="ru-RU"/>
              </w:rPr>
              <w:object w:dxaOrig="340" w:dyaOrig="360" w14:anchorId="74C57F5C">
                <v:shape id="_x0000_i1107" type="#_x0000_t75" style="width:17.25pt;height:18pt" o:ole="">
                  <v:imagedata r:id="rId162" o:title=""/>
                </v:shape>
                <o:OLEObject Type="Embed" ProgID="Equation.3" ShapeID="_x0000_i1107" DrawAspect="Content" ObjectID="_1684002470" r:id="rId163"/>
              </w:object>
            </w:r>
          </w:p>
        </w:tc>
        <w:tc>
          <w:tcPr>
            <w:tcW w:w="689" w:type="dxa"/>
          </w:tcPr>
          <w:p w14:paraId="2634D9A8"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65" w:type="dxa"/>
          </w:tcPr>
          <w:p w14:paraId="548EBE4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7" w:type="dxa"/>
          </w:tcPr>
          <w:p w14:paraId="03265EC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720E6F2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48" w:type="dxa"/>
          </w:tcPr>
          <w:p w14:paraId="2ECAFED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0" w:type="dxa"/>
          </w:tcPr>
          <w:p w14:paraId="3CA0510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6D5082B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8" w:type="dxa"/>
          </w:tcPr>
          <w:p w14:paraId="44B3307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7" w:type="dxa"/>
            <w:gridSpan w:val="2"/>
          </w:tcPr>
          <w:p w14:paraId="2956656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727CC7A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1" w:type="dxa"/>
          </w:tcPr>
          <w:p w14:paraId="38053EF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6" w:type="dxa"/>
            <w:gridSpan w:val="2"/>
          </w:tcPr>
          <w:p w14:paraId="3C4C909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605315E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0,7546</w:t>
            </w:r>
          </w:p>
        </w:tc>
        <w:tc>
          <w:tcPr>
            <w:tcW w:w="582" w:type="dxa"/>
          </w:tcPr>
          <w:p w14:paraId="6E7BB86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591" w:type="dxa"/>
          </w:tcPr>
          <w:p w14:paraId="1B5E027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0,62</w:t>
            </w:r>
          </w:p>
        </w:tc>
      </w:tr>
      <w:tr w:rsidR="00A82712" w:rsidRPr="00A82712" w14:paraId="30308252" w14:textId="77777777" w:rsidTr="00A82712">
        <w:trPr>
          <w:trHeight w:hRule="exact" w:val="376"/>
        </w:trPr>
        <w:tc>
          <w:tcPr>
            <w:tcW w:w="1987" w:type="dxa"/>
          </w:tcPr>
          <w:p w14:paraId="607C62A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Скорость </w:t>
            </w:r>
            <w:proofErr w:type="spellStart"/>
            <w:proofErr w:type="gramStart"/>
            <w:r w:rsidRPr="00A82712">
              <w:rPr>
                <w:rFonts w:ascii="Times New Roman" w:eastAsia="Times New Roman" w:hAnsi="Times New Roman" w:cs="Times New Roman"/>
                <w:color w:val="000000"/>
                <w:sz w:val="20"/>
                <w:szCs w:val="20"/>
                <w:lang w:eastAsia="ru-RU"/>
              </w:rPr>
              <w:t>раб.хода</w:t>
            </w:r>
            <w:proofErr w:type="spellEnd"/>
            <w:proofErr w:type="gramEnd"/>
            <w:r w:rsidRPr="00A82712">
              <w:rPr>
                <w:rFonts w:ascii="Times New Roman" w:eastAsia="Times New Roman" w:hAnsi="Times New Roman" w:cs="Times New Roman"/>
                <w:color w:val="000000"/>
                <w:sz w:val="20"/>
                <w:szCs w:val="20"/>
                <w:lang w:eastAsia="ru-RU"/>
              </w:rPr>
              <w:t xml:space="preserve">, </w:t>
            </w:r>
            <w:r w:rsidRPr="00A82712">
              <w:rPr>
                <w:rFonts w:ascii="Times New Roman" w:eastAsia="Times New Roman" w:hAnsi="Times New Roman" w:cs="Times New Roman"/>
                <w:color w:val="000000"/>
                <w:position w:val="-14"/>
                <w:sz w:val="20"/>
                <w:szCs w:val="20"/>
                <w:lang w:eastAsia="ru-RU"/>
              </w:rPr>
              <w:object w:dxaOrig="360" w:dyaOrig="380" w14:anchorId="57B3DEE9">
                <v:shape id="_x0000_i1108" type="#_x0000_t75" style="width:18.75pt;height:18.75pt" o:ole="">
                  <v:imagedata r:id="rId164" o:title=""/>
                </v:shape>
                <o:OLEObject Type="Embed" ProgID="Equation.3" ShapeID="_x0000_i1108" DrawAspect="Content" ObjectID="_1684002471" r:id="rId165"/>
              </w:object>
            </w:r>
          </w:p>
        </w:tc>
        <w:tc>
          <w:tcPr>
            <w:tcW w:w="689" w:type="dxa"/>
          </w:tcPr>
          <w:p w14:paraId="1EE0AE8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65" w:type="dxa"/>
          </w:tcPr>
          <w:p w14:paraId="2C954A6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7" w:type="dxa"/>
          </w:tcPr>
          <w:p w14:paraId="765398C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0018B17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48" w:type="dxa"/>
          </w:tcPr>
          <w:p w14:paraId="4E5D958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0" w:type="dxa"/>
          </w:tcPr>
          <w:p w14:paraId="773E075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21ACEEB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8" w:type="dxa"/>
          </w:tcPr>
          <w:p w14:paraId="024EFFC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7" w:type="dxa"/>
            <w:gridSpan w:val="2"/>
          </w:tcPr>
          <w:p w14:paraId="2BB6731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116938DC"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1" w:type="dxa"/>
          </w:tcPr>
          <w:p w14:paraId="0CB706B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6" w:type="dxa"/>
            <w:gridSpan w:val="2"/>
          </w:tcPr>
          <w:p w14:paraId="6488AC09"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6A3CB926"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0,7016</w:t>
            </w:r>
          </w:p>
        </w:tc>
        <w:tc>
          <w:tcPr>
            <w:tcW w:w="582" w:type="dxa"/>
          </w:tcPr>
          <w:p w14:paraId="3697C58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591" w:type="dxa"/>
          </w:tcPr>
          <w:p w14:paraId="77812334"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0,71</w:t>
            </w:r>
          </w:p>
        </w:tc>
      </w:tr>
      <w:tr w:rsidR="00A82712" w:rsidRPr="00A82712" w14:paraId="2AB18564" w14:textId="77777777" w:rsidTr="00A82712">
        <w:trPr>
          <w:trHeight w:hRule="exact" w:val="376"/>
        </w:trPr>
        <w:tc>
          <w:tcPr>
            <w:tcW w:w="1987" w:type="dxa"/>
          </w:tcPr>
          <w:p w14:paraId="50044427"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Объем тр. пачки, </w:t>
            </w:r>
            <w:r w:rsidRPr="00A82712">
              <w:rPr>
                <w:rFonts w:ascii="Times New Roman" w:eastAsia="Times New Roman" w:hAnsi="Times New Roman" w:cs="Times New Roman"/>
                <w:color w:val="000000"/>
                <w:position w:val="-12"/>
                <w:sz w:val="20"/>
                <w:szCs w:val="20"/>
                <w:lang w:eastAsia="ru-RU"/>
              </w:rPr>
              <w:object w:dxaOrig="400" w:dyaOrig="360" w14:anchorId="2A7B7F77">
                <v:shape id="_x0000_i1109" type="#_x0000_t75" style="width:20.25pt;height:18pt" o:ole="">
                  <v:imagedata r:id="rId166" o:title=""/>
                </v:shape>
                <o:OLEObject Type="Embed" ProgID="Equation.3" ShapeID="_x0000_i1109" DrawAspect="Content" ObjectID="_1684002472" r:id="rId167"/>
              </w:object>
            </w:r>
          </w:p>
        </w:tc>
        <w:tc>
          <w:tcPr>
            <w:tcW w:w="689" w:type="dxa"/>
          </w:tcPr>
          <w:p w14:paraId="4EB7672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65" w:type="dxa"/>
          </w:tcPr>
          <w:p w14:paraId="6CFC4A7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7" w:type="dxa"/>
          </w:tcPr>
          <w:p w14:paraId="25C152CE"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04927CA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548" w:type="dxa"/>
          </w:tcPr>
          <w:p w14:paraId="02C602D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30" w:type="dxa"/>
          </w:tcPr>
          <w:p w14:paraId="0168C875"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2BDEE0C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8" w:type="dxa"/>
          </w:tcPr>
          <w:p w14:paraId="2061626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7" w:type="dxa"/>
            <w:gridSpan w:val="2"/>
          </w:tcPr>
          <w:p w14:paraId="53095170"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27861E7A"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361" w:type="dxa"/>
          </w:tcPr>
          <w:p w14:paraId="5F4BF5F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806" w:type="dxa"/>
            <w:gridSpan w:val="2"/>
          </w:tcPr>
          <w:p w14:paraId="00275DFF"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val="en-US" w:eastAsia="ru-RU"/>
              </w:rPr>
            </w:pPr>
            <w:r w:rsidRPr="00A82712">
              <w:rPr>
                <w:rFonts w:ascii="Times New Roman" w:eastAsia="Times New Roman" w:hAnsi="Times New Roman" w:cs="Times New Roman"/>
                <w:color w:val="000000"/>
                <w:sz w:val="20"/>
                <w:szCs w:val="20"/>
                <w:lang w:val="en-US" w:eastAsia="ru-RU"/>
              </w:rPr>
              <w:t>-</w:t>
            </w:r>
          </w:p>
        </w:tc>
        <w:tc>
          <w:tcPr>
            <w:tcW w:w="666" w:type="dxa"/>
          </w:tcPr>
          <w:p w14:paraId="014DB6A3"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0,5696</w:t>
            </w:r>
          </w:p>
        </w:tc>
        <w:tc>
          <w:tcPr>
            <w:tcW w:w="582" w:type="dxa"/>
          </w:tcPr>
          <w:p w14:paraId="1D644B22"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1,3</w:t>
            </w:r>
          </w:p>
        </w:tc>
        <w:tc>
          <w:tcPr>
            <w:tcW w:w="591" w:type="dxa"/>
          </w:tcPr>
          <w:p w14:paraId="2BA316E1"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0,9</w:t>
            </w:r>
          </w:p>
        </w:tc>
      </w:tr>
    </w:tbl>
    <w:p w14:paraId="77570406"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Таблица 2- Проверка на нормальное распределение по критерию Колмогорова-Смирнов</w:t>
      </w:r>
    </w:p>
    <w:p w14:paraId="60424AF2" w14:textId="77777777" w:rsidR="00A82712" w:rsidRPr="00A82712" w:rsidRDefault="00A82712" w:rsidP="00A82712">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14:paraId="6A420DFD" w14:textId="77777777" w:rsidR="00A82712" w:rsidRP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031F8838" w14:textId="77777777" w:rsid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6BB96FA2" w14:textId="77777777" w:rsid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43FC88E6" w14:textId="77777777" w:rsid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4A1CB173" w14:textId="77777777" w:rsid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49D07712" w14:textId="77777777" w:rsid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5D74D5C3" w14:textId="77777777" w:rsid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66398D14" w14:textId="77777777" w:rsidR="00A82712" w:rsidRDefault="00A82712" w:rsidP="00A82712">
      <w:pPr>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p>
    <w:p w14:paraId="48E6200B" w14:textId="77777777" w:rsidR="00A82712" w:rsidRPr="00A82712" w:rsidRDefault="00A82712" w:rsidP="00A82712">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3F680F6D" w14:textId="77777777" w:rsidR="00A82712" w:rsidRPr="00A82712" w:rsidRDefault="007A7D50" w:rsidP="00A8271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noProof/>
          <w:sz w:val="24"/>
          <w:szCs w:val="24"/>
          <w:lang w:eastAsia="ru-RU"/>
        </w:rPr>
        <w:pict w14:anchorId="5ED5C482">
          <v:shape id="Объект 4" o:spid="_x0000_s1027" type="#_x0000_t75" style="position:absolute;left:0;text-align:left;margin-left:-15.3pt;margin-top:9pt;width:249pt;height:192.75pt;z-index:251661312;visibility:visible">
            <v:imagedata r:id="rId168" o:title=""/>
          </v:shape>
        </w:pict>
      </w:r>
      <w:r>
        <w:rPr>
          <w:rFonts w:ascii="Times New Roman" w:eastAsia="Times New Roman" w:hAnsi="Times New Roman" w:cs="Times New Roman"/>
          <w:noProof/>
          <w:color w:val="000000"/>
          <w:sz w:val="28"/>
          <w:szCs w:val="28"/>
          <w:lang w:eastAsia="ru-RU"/>
        </w:rPr>
        <w:pict w14:anchorId="49E0859E">
          <v:shape id="Объект 8" o:spid="_x0000_s1029" type="#_x0000_t75" style="position:absolute;left:0;text-align:left;margin-left:233.7pt;margin-top:9pt;width:243.75pt;height:197.1pt;z-index:251663360;visibility:visible">
            <v:imagedata r:id="rId169" o:title=""/>
          </v:shape>
        </w:pict>
      </w:r>
    </w:p>
    <w:p w14:paraId="1624A2BD" w14:textId="77777777" w:rsidR="00A82712" w:rsidRPr="00A82712" w:rsidRDefault="00A82712" w:rsidP="00A82712">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1683F3D8" w14:textId="77777777" w:rsidR="00A82712" w:rsidRPr="00A82712" w:rsidRDefault="00A82712" w:rsidP="00A82712">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A82712">
        <w:rPr>
          <w:rFonts w:ascii="Times New Roman" w:eastAsia="Times New Roman" w:hAnsi="Times New Roman" w:cs="Times New Roman"/>
          <w:color w:val="000000"/>
          <w:sz w:val="28"/>
          <w:szCs w:val="28"/>
          <w:lang w:eastAsia="ru-RU"/>
        </w:rPr>
        <w:t>в)                                                                        г)</w:t>
      </w:r>
    </w:p>
    <w:p w14:paraId="5F2E6E5F" w14:textId="77777777" w:rsidR="00A82712" w:rsidRPr="00A82712" w:rsidRDefault="00A82712" w:rsidP="00A8271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14:paraId="134D289A"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121B599D"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3E49A251"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29E4E5CD"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4D50C449"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2E87040E"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A82712">
        <w:rPr>
          <w:rFonts w:ascii="Times New Roman" w:eastAsia="Times New Roman" w:hAnsi="Times New Roman" w:cs="Times New Roman"/>
          <w:color w:val="000000"/>
          <w:sz w:val="20"/>
          <w:szCs w:val="20"/>
          <w:lang w:eastAsia="ru-RU"/>
        </w:rPr>
        <w:t xml:space="preserve">    а)                                                                </w:t>
      </w:r>
      <w:r>
        <w:rPr>
          <w:rFonts w:ascii="Times New Roman" w:eastAsia="Times New Roman" w:hAnsi="Times New Roman" w:cs="Times New Roman"/>
          <w:color w:val="000000"/>
          <w:sz w:val="20"/>
          <w:szCs w:val="20"/>
          <w:lang w:eastAsia="ru-RU"/>
        </w:rPr>
        <w:t xml:space="preserve">                                         </w:t>
      </w:r>
      <w:r w:rsidRPr="00A82712">
        <w:rPr>
          <w:rFonts w:ascii="Times New Roman" w:eastAsia="Times New Roman" w:hAnsi="Times New Roman" w:cs="Times New Roman"/>
          <w:color w:val="000000"/>
          <w:sz w:val="20"/>
          <w:szCs w:val="20"/>
          <w:lang w:eastAsia="ru-RU"/>
        </w:rPr>
        <w:t xml:space="preserve">  б)</w:t>
      </w:r>
    </w:p>
    <w:p w14:paraId="0CB35745" w14:textId="77777777" w:rsidR="00A82712" w:rsidRPr="00A82712" w:rsidRDefault="007A7D50"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w14:anchorId="4572E8CC">
          <v:shape id="Объект 10" o:spid="_x0000_s1030" type="#_x0000_t75" style="position:absolute;left:0;text-align:left;margin-left:-7.05pt;margin-top:9.3pt;width:240.75pt;height:196.55pt;z-index:251664384;visibility:visible">
            <v:imagedata r:id="rId170" o:title=""/>
          </v:shape>
        </w:pict>
      </w:r>
      <w:r>
        <w:rPr>
          <w:rFonts w:ascii="Times New Roman" w:eastAsia="Calibri" w:hAnsi="Times New Roman" w:cs="Times New Roman"/>
          <w:noProof/>
          <w:sz w:val="24"/>
          <w:szCs w:val="24"/>
          <w:lang w:eastAsia="ru-RU"/>
        </w:rPr>
        <w:pict w14:anchorId="6459B140">
          <v:shape id="Объект 6" o:spid="_x0000_s1028" type="#_x0000_t75" style="position:absolute;left:0;text-align:left;margin-left:233.7pt;margin-top:9.3pt;width:243.75pt;height:196.55pt;z-index:251662336;visibility:visible">
            <v:imagedata r:id="rId171" o:title=""/>
          </v:shape>
        </w:pict>
      </w:r>
    </w:p>
    <w:p w14:paraId="57279ECC"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2603E2CF"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7E20EBD9"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5004DD11"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65A1AB1E"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062E84DB"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41AB68B3"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67DC7C22"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10930DC7"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lang w:eastAsia="ru-RU"/>
        </w:rPr>
      </w:pPr>
      <w:r w:rsidRPr="00A8271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A82712">
        <w:rPr>
          <w:rFonts w:ascii="Times New Roman" w:eastAsia="Times New Roman" w:hAnsi="Times New Roman" w:cs="Times New Roman"/>
          <w:color w:val="000000"/>
          <w:sz w:val="20"/>
          <w:szCs w:val="20"/>
          <w:lang w:eastAsia="ru-RU"/>
        </w:rPr>
        <w:t xml:space="preserve">     в)                                                    </w:t>
      </w:r>
      <w:r>
        <w:rPr>
          <w:rFonts w:ascii="Times New Roman" w:eastAsia="Times New Roman" w:hAnsi="Times New Roman" w:cs="Times New Roman"/>
          <w:color w:val="000000"/>
          <w:sz w:val="20"/>
          <w:szCs w:val="20"/>
          <w:lang w:eastAsia="ru-RU"/>
        </w:rPr>
        <w:t xml:space="preserve">                                        </w:t>
      </w:r>
      <w:r w:rsidRPr="00A82712">
        <w:rPr>
          <w:rFonts w:ascii="Times New Roman" w:eastAsia="Times New Roman" w:hAnsi="Times New Roman" w:cs="Times New Roman"/>
          <w:color w:val="000000"/>
          <w:sz w:val="20"/>
          <w:szCs w:val="20"/>
          <w:lang w:eastAsia="ru-RU"/>
        </w:rPr>
        <w:t xml:space="preserve">             г)</w:t>
      </w:r>
    </w:p>
    <w:p w14:paraId="74845492" w14:textId="77777777" w:rsidR="00A82712" w:rsidRPr="00A82712" w:rsidRDefault="00A82712" w:rsidP="00A82712">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Рисунок 4.1 - Гистограммы с наложенными на них функциями плотности распределения объемов хлыстов: а) сосняк зеленомошный IV. бонитет; б) сосняк разнотравный III . бонитет 2; в) ельник  бруснично-разнотравный III бонитет; г) ельник чернично-разнотравный III бонитет</w:t>
      </w:r>
    </w:p>
    <w:p w14:paraId="13AD579C"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A82712" w:rsidRPr="00A82712" w:rsidSect="00A82712">
          <w:type w:val="continuous"/>
          <w:pgSz w:w="11906" w:h="16838" w:code="9"/>
          <w:pgMar w:top="1418" w:right="1021" w:bottom="1134" w:left="1021" w:header="567" w:footer="709" w:gutter="0"/>
          <w:cols w:space="284"/>
          <w:docGrid w:linePitch="360"/>
        </w:sectPr>
      </w:pPr>
    </w:p>
    <w:p w14:paraId="7C06A4C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2712">
        <w:rPr>
          <w:rFonts w:ascii="Times New Roman" w:eastAsia="Times New Roman" w:hAnsi="Times New Roman" w:cs="Times New Roman"/>
          <w:sz w:val="20"/>
          <w:szCs w:val="20"/>
          <w:lang w:eastAsia="ru-RU"/>
        </w:rPr>
        <w:t xml:space="preserve">   Измерительная таксация деревьев, проводилась на пробных площадях размером (50х50м) с измерением ступени толщины, с использованием  мерной вилки. Высота деревьев измерялась у каждой ступени толщины, с помощью высотомера Блюме - </w:t>
      </w:r>
      <w:proofErr w:type="spellStart"/>
      <w:r w:rsidRPr="00A82712">
        <w:rPr>
          <w:rFonts w:ascii="Times New Roman" w:eastAsia="Times New Roman" w:hAnsi="Times New Roman" w:cs="Times New Roman"/>
          <w:sz w:val="20"/>
          <w:szCs w:val="20"/>
          <w:lang w:eastAsia="ru-RU"/>
        </w:rPr>
        <w:t>Лейсса</w:t>
      </w:r>
      <w:proofErr w:type="spellEnd"/>
      <w:r w:rsidRPr="00A82712">
        <w:rPr>
          <w:rFonts w:ascii="Times New Roman" w:eastAsia="Times New Roman" w:hAnsi="Times New Roman" w:cs="Times New Roman"/>
          <w:sz w:val="20"/>
          <w:szCs w:val="20"/>
          <w:lang w:eastAsia="ru-RU"/>
        </w:rPr>
        <w:t xml:space="preserve">. Полученные результаты перечета обрабатывались по общепринятым методикам и переводились на </w:t>
      </w:r>
      <w:smartTag w:uri="urn:schemas-microsoft-com:office:smarttags" w:element="place">
        <w:r w:rsidRPr="00A82712">
          <w:rPr>
            <w:rFonts w:ascii="Times New Roman" w:eastAsia="Times New Roman" w:hAnsi="Times New Roman" w:cs="Times New Roman"/>
            <w:sz w:val="20"/>
            <w:szCs w:val="20"/>
            <w:lang w:eastAsia="ru-RU"/>
          </w:rPr>
          <w:t>1 га</w:t>
        </w:r>
      </w:smartTag>
      <w:r w:rsidRPr="00A82712">
        <w:rPr>
          <w:rFonts w:ascii="Times New Roman" w:eastAsia="Times New Roman" w:hAnsi="Times New Roman" w:cs="Times New Roman"/>
          <w:sz w:val="20"/>
          <w:szCs w:val="20"/>
          <w:lang w:eastAsia="ru-RU"/>
        </w:rPr>
        <w:t>. Кроме этого определялся характер поврежденности стволов оставшихся деревьев, а также выявлена общая площадь перечета.[2]. До проведения выборочных рубок и сразу после ее проведения была проведена таксация площади.</w:t>
      </w:r>
    </w:p>
    <w:p w14:paraId="25ED6853"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Исследуемые процессы носят стохастический характер, поэтому, в данном случае, речь идет о математическом ожидании замеряемых величин, для чего необходимо знать их законы распределения.</w:t>
      </w:r>
    </w:p>
    <w:p w14:paraId="1FC80ACD"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Статистический анализ и обработка данных выполнены на ПК в универсальном пакете STA</w:t>
      </w:r>
      <w:r w:rsidRPr="00A82712">
        <w:rPr>
          <w:rFonts w:ascii="Times New Roman" w:eastAsia="Times New Roman" w:hAnsi="Times New Roman" w:cs="Times New Roman"/>
          <w:sz w:val="20"/>
          <w:szCs w:val="20"/>
          <w:lang w:val="en-US" w:eastAsia="ru-RU"/>
        </w:rPr>
        <w:t>TISTICA</w:t>
      </w:r>
      <w:r w:rsidRPr="00A82712">
        <w:rPr>
          <w:rFonts w:ascii="Times New Roman" w:eastAsia="Times New Roman" w:hAnsi="Times New Roman" w:cs="Times New Roman"/>
          <w:sz w:val="20"/>
          <w:szCs w:val="20"/>
          <w:lang w:eastAsia="ru-RU"/>
        </w:rPr>
        <w:t>. Для установления законов распределений измеряемых величин использовался критерий Колмогорова-Смирнова, основанный на следующей статистике (таблица 2);</w:t>
      </w:r>
    </w:p>
    <w:p w14:paraId="58531B5C"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position w:val="-12"/>
          <w:sz w:val="20"/>
          <w:szCs w:val="20"/>
          <w:lang w:val="en-US" w:eastAsia="ru-RU"/>
        </w:rPr>
        <w:object w:dxaOrig="2160" w:dyaOrig="340" w14:anchorId="5FF1C79A">
          <v:shape id="_x0000_i1110" type="#_x0000_t75" style="width:108pt;height:17.25pt" o:ole="">
            <v:imagedata r:id="rId172" o:title=""/>
          </v:shape>
          <o:OLEObject Type="Embed" ProgID="Equation.3" ShapeID="_x0000_i1110" DrawAspect="Content" ObjectID="_1684002473" r:id="rId173"/>
        </w:object>
      </w:r>
      <w:r w:rsidRPr="00A82712">
        <w:rPr>
          <w:rFonts w:ascii="Times New Roman" w:eastAsia="Times New Roman" w:hAnsi="Times New Roman" w:cs="Times New Roman"/>
          <w:sz w:val="20"/>
          <w:szCs w:val="20"/>
          <w:lang w:eastAsia="ru-RU"/>
        </w:rPr>
        <w:t xml:space="preserve">                             2</w:t>
      </w:r>
    </w:p>
    <w:p w14:paraId="074D7DC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равной максимальному значению модуля разности между эмпирической функцией распределения </w:t>
      </w:r>
      <w:r w:rsidRPr="00A82712">
        <w:rPr>
          <w:rFonts w:ascii="Times New Roman" w:eastAsia="Times New Roman" w:hAnsi="Times New Roman" w:cs="Times New Roman"/>
          <w:position w:val="-10"/>
          <w:sz w:val="20"/>
          <w:szCs w:val="20"/>
          <w:lang w:eastAsia="ru-RU"/>
        </w:rPr>
        <w:object w:dxaOrig="520" w:dyaOrig="300" w14:anchorId="5983599A">
          <v:shape id="_x0000_i1111" type="#_x0000_t75" style="width:26.25pt;height:15pt" o:ole="">
            <v:imagedata r:id="rId174" o:title=""/>
          </v:shape>
          <o:OLEObject Type="Embed" ProgID="Equation.3" ShapeID="_x0000_i1111" DrawAspect="Content" ObjectID="_1684002474" r:id="rId175"/>
        </w:object>
      </w:r>
      <w:r w:rsidRPr="00A82712">
        <w:rPr>
          <w:rFonts w:ascii="Times New Roman" w:eastAsia="Times New Roman" w:hAnsi="Times New Roman" w:cs="Times New Roman"/>
          <w:sz w:val="20"/>
          <w:szCs w:val="20"/>
          <w:lang w:eastAsia="ru-RU"/>
        </w:rPr>
        <w:t xml:space="preserve"> построенной по данной выборке объема, и теоретической функцией распределения </w:t>
      </w:r>
      <w:r w:rsidRPr="00A82712">
        <w:rPr>
          <w:rFonts w:ascii="Times New Roman" w:eastAsia="Times New Roman" w:hAnsi="Times New Roman" w:cs="Times New Roman"/>
          <w:position w:val="-10"/>
          <w:sz w:val="20"/>
          <w:szCs w:val="20"/>
          <w:lang w:eastAsia="ru-RU"/>
        </w:rPr>
        <w:object w:dxaOrig="440" w:dyaOrig="300" w14:anchorId="1F11500D">
          <v:shape id="_x0000_i1112" type="#_x0000_t75" style="width:21.75pt;height:15pt" o:ole="">
            <v:imagedata r:id="rId176" o:title=""/>
          </v:shape>
          <o:OLEObject Type="Embed" ProgID="Equation.3" ShapeID="_x0000_i1112" DrawAspect="Content" ObjectID="_1684002475" r:id="rId177"/>
        </w:object>
      </w:r>
      <w:r w:rsidRPr="00A82712">
        <w:rPr>
          <w:rFonts w:ascii="Times New Roman" w:eastAsia="Times New Roman" w:hAnsi="Times New Roman" w:cs="Times New Roman"/>
          <w:sz w:val="20"/>
          <w:szCs w:val="20"/>
          <w:lang w:eastAsia="ru-RU"/>
        </w:rPr>
        <w:t xml:space="preserve">, как доказано А. Н. </w:t>
      </w:r>
      <w:r w:rsidRPr="00A82712">
        <w:rPr>
          <w:rFonts w:ascii="Times New Roman" w:eastAsia="Times New Roman" w:hAnsi="Times New Roman" w:cs="Times New Roman"/>
          <w:sz w:val="20"/>
          <w:szCs w:val="20"/>
          <w:lang w:eastAsia="ru-RU"/>
        </w:rPr>
        <w:lastRenderedPageBreak/>
        <w:t>Колмогоровым, при неограниченном возрастании п случайная величина</w:t>
      </w:r>
      <w:r w:rsidRPr="00A82712">
        <w:rPr>
          <w:rFonts w:ascii="Times New Roman" w:eastAsia="Times New Roman" w:hAnsi="Times New Roman" w:cs="Times New Roman"/>
          <w:position w:val="-12"/>
          <w:sz w:val="20"/>
          <w:szCs w:val="20"/>
          <w:lang w:eastAsia="ru-RU"/>
        </w:rPr>
        <w:object w:dxaOrig="700" w:dyaOrig="380" w14:anchorId="7638B3CC">
          <v:shape id="_x0000_i1113" type="#_x0000_t75" style="width:35.25pt;height:18.75pt" o:ole="">
            <v:imagedata r:id="rId178" o:title=""/>
          </v:shape>
          <o:OLEObject Type="Embed" ProgID="Equation.3" ShapeID="_x0000_i1113" DrawAspect="Content" ObjectID="_1684002476" r:id="rId179"/>
        </w:object>
      </w:r>
      <w:r w:rsidRPr="00A82712">
        <w:rPr>
          <w:rFonts w:ascii="Times New Roman" w:eastAsia="Times New Roman" w:hAnsi="Times New Roman" w:cs="Times New Roman"/>
          <w:sz w:val="20"/>
          <w:szCs w:val="20"/>
          <w:lang w:eastAsia="ru-RU"/>
        </w:rPr>
        <w:t xml:space="preserve"> имеет следующий закон распределения:</w:t>
      </w:r>
    </w:p>
    <w:p w14:paraId="42DFF218"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2712">
        <w:rPr>
          <w:rFonts w:ascii="Times New Roman" w:eastAsia="Times New Roman" w:hAnsi="Times New Roman" w:cs="Times New Roman"/>
          <w:position w:val="-36"/>
          <w:sz w:val="20"/>
          <w:szCs w:val="20"/>
          <w:lang w:eastAsia="ru-RU"/>
        </w:rPr>
        <w:object w:dxaOrig="3760" w:dyaOrig="820" w14:anchorId="78569856">
          <v:shape id="_x0000_i1114" type="#_x0000_t75" style="width:188.25pt;height:41.25pt" o:ole="">
            <v:imagedata r:id="rId180" o:title=""/>
          </v:shape>
          <o:OLEObject Type="Embed" ProgID="Equation.3" ShapeID="_x0000_i1114" DrawAspect="Content" ObjectID="_1684002477" r:id="rId181"/>
        </w:object>
      </w:r>
      <w:r w:rsidRPr="00A82712">
        <w:rPr>
          <w:rFonts w:ascii="Times New Roman" w:eastAsia="Times New Roman" w:hAnsi="Times New Roman" w:cs="Times New Roman"/>
          <w:sz w:val="20"/>
          <w:szCs w:val="20"/>
          <w:lang w:eastAsia="ru-RU"/>
        </w:rPr>
        <w:t xml:space="preserve">           3</w:t>
      </w:r>
    </w:p>
    <w:p w14:paraId="24576DA5"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По данному уровню значимости </w:t>
      </w:r>
      <w:r w:rsidRPr="00A82712">
        <w:rPr>
          <w:rFonts w:ascii="Times New Roman" w:eastAsia="Times New Roman" w:hAnsi="Times New Roman" w:cs="Times New Roman"/>
          <w:position w:val="-6"/>
          <w:sz w:val="20"/>
          <w:szCs w:val="20"/>
          <w:lang w:eastAsia="ru-RU"/>
        </w:rPr>
        <w:object w:dxaOrig="220" w:dyaOrig="200" w14:anchorId="2D1F0591">
          <v:shape id="_x0000_i1115" type="#_x0000_t75" style="width:11.25pt;height:9.75pt" o:ole="">
            <v:imagedata r:id="rId182" o:title=""/>
          </v:shape>
          <o:OLEObject Type="Embed" ProgID="Equation.3" ShapeID="_x0000_i1115" DrawAspect="Content" ObjectID="_1684002478" r:id="rId183"/>
        </w:object>
      </w:r>
      <w:r w:rsidRPr="00A82712">
        <w:rPr>
          <w:rFonts w:ascii="Times New Roman" w:eastAsia="Times New Roman" w:hAnsi="Times New Roman" w:cs="Times New Roman"/>
          <w:sz w:val="20"/>
          <w:szCs w:val="20"/>
          <w:lang w:eastAsia="ru-RU"/>
        </w:rPr>
        <w:t xml:space="preserve"> из таблицы функции k(t) определяется значение </w:t>
      </w:r>
      <w:r w:rsidRPr="00A82712">
        <w:rPr>
          <w:rFonts w:ascii="Times New Roman" w:eastAsia="Times New Roman" w:hAnsi="Times New Roman" w:cs="Times New Roman"/>
          <w:position w:val="-14"/>
          <w:sz w:val="20"/>
          <w:szCs w:val="20"/>
          <w:lang w:eastAsia="ru-RU"/>
        </w:rPr>
        <w:object w:dxaOrig="560" w:dyaOrig="340" w14:anchorId="1A255BED">
          <v:shape id="_x0000_i1116" type="#_x0000_t75" style="width:27.75pt;height:17.25pt" o:ole="">
            <v:imagedata r:id="rId184" o:title=""/>
          </v:shape>
          <o:OLEObject Type="Embed" ProgID="Equation.3" ShapeID="_x0000_i1116" DrawAspect="Content" ObjectID="_1684002479" r:id="rId185"/>
        </w:object>
      </w:r>
      <w:r w:rsidRPr="00A82712">
        <w:rPr>
          <w:rFonts w:ascii="Times New Roman" w:eastAsia="Times New Roman" w:hAnsi="Times New Roman" w:cs="Times New Roman"/>
          <w:sz w:val="20"/>
          <w:szCs w:val="20"/>
          <w:lang w:eastAsia="ru-RU"/>
        </w:rPr>
        <w:t>для которого k(t)=1-</w:t>
      </w:r>
      <w:r w:rsidRPr="00A82712">
        <w:rPr>
          <w:rFonts w:ascii="Times New Roman" w:eastAsia="Times New Roman" w:hAnsi="Times New Roman" w:cs="Times New Roman"/>
          <w:position w:val="-6"/>
          <w:sz w:val="20"/>
          <w:szCs w:val="20"/>
          <w:lang w:eastAsia="ru-RU"/>
        </w:rPr>
        <w:object w:dxaOrig="220" w:dyaOrig="200" w14:anchorId="26445B2E">
          <v:shape id="_x0000_i1117" type="#_x0000_t75" style="width:11.25pt;height:9.75pt" o:ole="">
            <v:imagedata r:id="rId182" o:title=""/>
          </v:shape>
          <o:OLEObject Type="Embed" ProgID="Equation.3" ShapeID="_x0000_i1117" DrawAspect="Content" ObjectID="_1684002480" r:id="rId186"/>
        </w:object>
      </w:r>
      <w:r w:rsidRPr="00A82712">
        <w:rPr>
          <w:rFonts w:ascii="Times New Roman" w:eastAsia="Times New Roman" w:hAnsi="Times New Roman" w:cs="Times New Roman"/>
          <w:sz w:val="20"/>
          <w:szCs w:val="20"/>
          <w:lang w:eastAsia="ru-RU"/>
        </w:rPr>
        <w:t>. Если</w:t>
      </w:r>
      <w:r w:rsidRPr="00A82712">
        <w:rPr>
          <w:rFonts w:ascii="Times New Roman" w:eastAsia="Times New Roman" w:hAnsi="Times New Roman" w:cs="Times New Roman"/>
          <w:position w:val="-12"/>
          <w:sz w:val="20"/>
          <w:szCs w:val="20"/>
          <w:lang w:eastAsia="ru-RU"/>
        </w:rPr>
        <w:object w:dxaOrig="700" w:dyaOrig="380" w14:anchorId="276AC383">
          <v:shape id="_x0000_i1118" type="#_x0000_t75" style="width:35.25pt;height:18.75pt" o:ole="">
            <v:imagedata r:id="rId178" o:title=""/>
          </v:shape>
          <o:OLEObject Type="Embed" ProgID="Equation.3" ShapeID="_x0000_i1118" DrawAspect="Content" ObjectID="_1684002481" r:id="rId187"/>
        </w:object>
      </w:r>
      <w:r w:rsidRPr="00A82712">
        <w:rPr>
          <w:rFonts w:ascii="Times New Roman" w:eastAsia="Times New Roman" w:hAnsi="Times New Roman" w:cs="Times New Roman"/>
          <w:position w:val="-8"/>
          <w:sz w:val="20"/>
          <w:szCs w:val="20"/>
          <w:lang w:eastAsia="ru-RU"/>
        </w:rPr>
        <w:object w:dxaOrig="139" w:dyaOrig="260" w14:anchorId="45DB3D39">
          <v:shape id="_x0000_i1119" type="#_x0000_t75" style="width:6.75pt;height:12.75pt" o:ole="">
            <v:imagedata r:id="rId188" o:title=""/>
          </v:shape>
          <o:OLEObject Type="Embed" ProgID="Equation.3" ShapeID="_x0000_i1119" DrawAspect="Content" ObjectID="_1684002482" r:id="rId189"/>
        </w:object>
      </w:r>
      <w:r w:rsidRPr="00A82712">
        <w:rPr>
          <w:rFonts w:ascii="Times New Roman" w:eastAsia="Times New Roman" w:hAnsi="Times New Roman" w:cs="Times New Roman"/>
          <w:position w:val="-14"/>
          <w:sz w:val="20"/>
          <w:szCs w:val="20"/>
          <w:lang w:eastAsia="ru-RU"/>
        </w:rPr>
        <w:object w:dxaOrig="279" w:dyaOrig="340" w14:anchorId="06C89C3C">
          <v:shape id="_x0000_i1120" type="#_x0000_t75" style="width:14.25pt;height:17.25pt" o:ole="">
            <v:imagedata r:id="rId190" o:title=""/>
          </v:shape>
          <o:OLEObject Type="Embed" ProgID="Equation.3" ShapeID="_x0000_i1120" DrawAspect="Content" ObjectID="_1684002483" r:id="rId191"/>
        </w:object>
      </w:r>
      <w:r w:rsidRPr="00A82712">
        <w:rPr>
          <w:rFonts w:ascii="Times New Roman" w:eastAsia="Times New Roman" w:hAnsi="Times New Roman" w:cs="Times New Roman"/>
          <w:sz w:val="20"/>
          <w:szCs w:val="20"/>
          <w:lang w:eastAsia="ru-RU"/>
        </w:rPr>
        <w:t xml:space="preserve"> - опытные данные согласуются с гипотезой о том, что генеральная совокупность имеет функцию распределения F(x), гипотезу принимают. В работе проверялась гипотеза о том, что</w:t>
      </w:r>
    </w:p>
    <w:p w14:paraId="49160E22"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переменные распределены по нормальному закону.</w:t>
      </w:r>
    </w:p>
    <w:p w14:paraId="6E291B38"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2712">
        <w:rPr>
          <w:rFonts w:ascii="Times New Roman" w:eastAsia="Times New Roman" w:hAnsi="Times New Roman" w:cs="Times New Roman"/>
          <w:sz w:val="20"/>
          <w:szCs w:val="20"/>
          <w:lang w:eastAsia="ru-RU"/>
        </w:rPr>
        <w:t xml:space="preserve">   Проверка гипотезы в виду небольшого объема выборки осуществлялась по критерию Колмогорова-Смирнова. Исходя из вышесказанного, необходимо сделать вывод, что измеряемые показатели подчиняются закону нормального распределения, что не противоречат нашим предположениям и литературным источникам.</w:t>
      </w:r>
    </w:p>
    <w:p w14:paraId="3A0630A0"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843894"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82712">
        <w:rPr>
          <w:rFonts w:ascii="Times New Roman" w:eastAsia="Times New Roman" w:hAnsi="Times New Roman" w:cs="Times New Roman"/>
          <w:b/>
          <w:sz w:val="20"/>
          <w:szCs w:val="20"/>
          <w:lang w:eastAsia="ru-RU"/>
        </w:rPr>
        <w:t>Выводы</w:t>
      </w:r>
    </w:p>
    <w:p w14:paraId="5D7B400F"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2712">
        <w:rPr>
          <w:rFonts w:ascii="Times New Roman" w:eastAsia="Times New Roman" w:hAnsi="Times New Roman" w:cs="Times New Roman"/>
          <w:b/>
          <w:i/>
          <w:sz w:val="20"/>
          <w:szCs w:val="20"/>
          <w:lang w:eastAsia="ru-RU"/>
        </w:rPr>
        <w:t xml:space="preserve"> </w:t>
      </w:r>
      <w:r w:rsidRPr="00A82712">
        <w:rPr>
          <w:rFonts w:ascii="Times New Roman" w:eastAsia="Times New Roman" w:hAnsi="Times New Roman" w:cs="Times New Roman"/>
          <w:sz w:val="20"/>
          <w:szCs w:val="20"/>
          <w:lang w:eastAsia="ru-RU"/>
        </w:rPr>
        <w:t>Для проведения исследования, были заложены пробные площади для анализа технологических и природных факторов.</w:t>
      </w:r>
      <w:r w:rsidRPr="00A82712">
        <w:rPr>
          <w:rFonts w:ascii="Times New Roman" w:eastAsia="Times New Roman" w:hAnsi="Times New Roman" w:cs="Times New Roman"/>
          <w:b/>
          <w:i/>
          <w:sz w:val="20"/>
          <w:szCs w:val="20"/>
          <w:lang w:eastAsia="ru-RU"/>
        </w:rPr>
        <w:t xml:space="preserve"> </w:t>
      </w:r>
      <w:r w:rsidRPr="00A82712">
        <w:rPr>
          <w:rFonts w:ascii="Times New Roman" w:eastAsia="Times New Roman" w:hAnsi="Times New Roman" w:cs="Times New Roman"/>
          <w:bCs/>
          <w:sz w:val="20"/>
          <w:szCs w:val="20"/>
          <w:lang w:eastAsia="ru-RU"/>
        </w:rPr>
        <w:t xml:space="preserve">На основании оценки значимости природных и технологических факторов выведено уравнение описывающие производительность технологического процесса лесозаготовок при выборочных рубках в </w:t>
      </w:r>
      <w:proofErr w:type="spellStart"/>
      <w:r w:rsidRPr="00A82712">
        <w:rPr>
          <w:rFonts w:ascii="Times New Roman" w:eastAsia="Times New Roman" w:hAnsi="Times New Roman" w:cs="Times New Roman"/>
          <w:bCs/>
          <w:sz w:val="20"/>
          <w:szCs w:val="20"/>
          <w:lang w:eastAsia="ru-RU"/>
        </w:rPr>
        <w:t>малонарушенных</w:t>
      </w:r>
      <w:proofErr w:type="spellEnd"/>
      <w:r w:rsidRPr="00A82712">
        <w:rPr>
          <w:rFonts w:ascii="Times New Roman" w:eastAsia="Times New Roman" w:hAnsi="Times New Roman" w:cs="Times New Roman"/>
          <w:bCs/>
          <w:sz w:val="20"/>
          <w:szCs w:val="20"/>
          <w:lang w:eastAsia="ru-RU"/>
        </w:rPr>
        <w:t xml:space="preserve"> лесных территориях. </w:t>
      </w:r>
      <w:r w:rsidRPr="00A82712">
        <w:rPr>
          <w:rFonts w:ascii="Times New Roman" w:eastAsia="Times New Roman" w:hAnsi="Times New Roman" w:cs="Times New Roman"/>
          <w:sz w:val="20"/>
          <w:szCs w:val="20"/>
          <w:lang w:eastAsia="ru-RU"/>
        </w:rPr>
        <w:t>Статистический анализ и обработка данных выполнялась на ПК в универсальном пакете STA</w:t>
      </w:r>
      <w:r w:rsidRPr="00A82712">
        <w:rPr>
          <w:rFonts w:ascii="Times New Roman" w:eastAsia="Times New Roman" w:hAnsi="Times New Roman" w:cs="Times New Roman"/>
          <w:sz w:val="20"/>
          <w:szCs w:val="20"/>
          <w:lang w:val="en-US" w:eastAsia="ru-RU"/>
        </w:rPr>
        <w:t>TISTICA</w:t>
      </w:r>
      <w:r w:rsidRPr="00A82712">
        <w:rPr>
          <w:rFonts w:ascii="Times New Roman" w:eastAsia="Times New Roman" w:hAnsi="Times New Roman" w:cs="Times New Roman"/>
          <w:sz w:val="20"/>
          <w:szCs w:val="20"/>
          <w:lang w:eastAsia="ru-RU"/>
        </w:rPr>
        <w:t>. Для установления законов распределений измеряемых величин использовался критерий Колмогорова-Смирнова, который показали, что измеряемые показатели подчиняются закону нормального распределения, что не противоречат нашим предположениям и литературным источникам.</w:t>
      </w:r>
      <w:r w:rsidRPr="00A82712">
        <w:rPr>
          <w:rFonts w:ascii="Times New Roman" w:eastAsia="Times New Roman" w:hAnsi="Times New Roman" w:cs="Times New Roman"/>
          <w:color w:val="000000"/>
          <w:sz w:val="24"/>
          <w:szCs w:val="24"/>
          <w:lang w:eastAsia="ru-RU"/>
        </w:rPr>
        <w:t xml:space="preserve"> </w:t>
      </w:r>
    </w:p>
    <w:p w14:paraId="5C55656D"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20E89A"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82712">
        <w:rPr>
          <w:rFonts w:ascii="Times New Roman" w:eastAsia="Times New Roman" w:hAnsi="Times New Roman" w:cs="Times New Roman"/>
          <w:i/>
          <w:sz w:val="20"/>
          <w:szCs w:val="20"/>
          <w:lang w:eastAsia="ru-RU"/>
        </w:rPr>
        <w:t>Литература</w:t>
      </w:r>
    </w:p>
    <w:p w14:paraId="30884C44" w14:textId="77777777" w:rsidR="00A82712" w:rsidRPr="00A82712" w:rsidRDefault="00A82712" w:rsidP="00A82712">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14:paraId="77E28AE4"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Гребенюк А.Л. Выделение лесов высокой природоохранной ценности в эксплуатационных лесах Среднего Приангарья // Естественные и инженерные науки комплекса Иркутской области: Материалы межрегиональной научно-технической конференции. Братск: ГОУ ВПО «</w:t>
      </w:r>
      <w:proofErr w:type="spellStart"/>
      <w:r w:rsidRPr="00A82712">
        <w:rPr>
          <w:rFonts w:ascii="Times New Roman" w:eastAsia="Times New Roman" w:hAnsi="Times New Roman" w:cs="Times New Roman"/>
          <w:sz w:val="20"/>
          <w:szCs w:val="20"/>
          <w:lang w:eastAsia="ru-RU"/>
        </w:rPr>
        <w:t>БрГУ</w:t>
      </w:r>
      <w:proofErr w:type="spellEnd"/>
      <w:r w:rsidRPr="00A82712">
        <w:rPr>
          <w:rFonts w:ascii="Times New Roman" w:eastAsia="Times New Roman" w:hAnsi="Times New Roman" w:cs="Times New Roman"/>
          <w:sz w:val="20"/>
          <w:szCs w:val="20"/>
          <w:lang w:eastAsia="ru-RU"/>
        </w:rPr>
        <w:t>», 2008. 241 с.</w:t>
      </w:r>
    </w:p>
    <w:p w14:paraId="48F743E4"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Лесотаксационный справочник для южно-таёжных лесов средней Сибири, Москва 2002 г</w:t>
      </w:r>
    </w:p>
    <w:p w14:paraId="50F44D6E"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Гребенюк А.Л., </w:t>
      </w:r>
      <w:proofErr w:type="spellStart"/>
      <w:r w:rsidRPr="00A82712">
        <w:rPr>
          <w:rFonts w:ascii="Times New Roman" w:eastAsia="Times New Roman" w:hAnsi="Times New Roman" w:cs="Times New Roman"/>
          <w:sz w:val="20"/>
          <w:szCs w:val="20"/>
          <w:lang w:eastAsia="ru-RU"/>
        </w:rPr>
        <w:t>Рунова</w:t>
      </w:r>
      <w:proofErr w:type="spellEnd"/>
      <w:r w:rsidRPr="00A82712">
        <w:rPr>
          <w:rFonts w:ascii="Times New Roman" w:eastAsia="Times New Roman" w:hAnsi="Times New Roman" w:cs="Times New Roman"/>
          <w:sz w:val="20"/>
          <w:szCs w:val="20"/>
          <w:lang w:eastAsia="ru-RU"/>
        </w:rPr>
        <w:t xml:space="preserve"> Е.М. Лесоводственные и экологические аспекты выделения лесов высокой природоохранной ценности в эксплуатационных лесах Приангарья // Вестник </w:t>
      </w:r>
      <w:proofErr w:type="spellStart"/>
      <w:r w:rsidRPr="00A82712">
        <w:rPr>
          <w:rFonts w:ascii="Times New Roman" w:eastAsia="Times New Roman" w:hAnsi="Times New Roman" w:cs="Times New Roman"/>
          <w:sz w:val="20"/>
          <w:szCs w:val="20"/>
          <w:lang w:eastAsia="ru-RU"/>
        </w:rPr>
        <w:t>КрасГАУ</w:t>
      </w:r>
      <w:proofErr w:type="spellEnd"/>
      <w:r w:rsidRPr="00A82712">
        <w:rPr>
          <w:rFonts w:ascii="Times New Roman" w:eastAsia="Times New Roman" w:hAnsi="Times New Roman" w:cs="Times New Roman"/>
          <w:sz w:val="20"/>
          <w:szCs w:val="20"/>
          <w:lang w:eastAsia="ru-RU"/>
        </w:rPr>
        <w:t>.  2009. –№ 2 (28). С. 37-42</w:t>
      </w:r>
    </w:p>
    <w:p w14:paraId="474B595D"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Ведерников И.Б., </w:t>
      </w:r>
      <w:proofErr w:type="spellStart"/>
      <w:r w:rsidRPr="00A82712">
        <w:rPr>
          <w:rFonts w:ascii="Times New Roman" w:eastAsia="Times New Roman" w:hAnsi="Times New Roman" w:cs="Times New Roman"/>
          <w:sz w:val="20"/>
          <w:szCs w:val="20"/>
          <w:lang w:eastAsia="ru-RU"/>
        </w:rPr>
        <w:t>Рунова</w:t>
      </w:r>
      <w:proofErr w:type="spellEnd"/>
      <w:r w:rsidRPr="00A82712">
        <w:rPr>
          <w:rFonts w:ascii="Times New Roman" w:eastAsia="Times New Roman" w:hAnsi="Times New Roman" w:cs="Times New Roman"/>
          <w:sz w:val="20"/>
          <w:szCs w:val="20"/>
          <w:lang w:eastAsia="ru-RU"/>
        </w:rPr>
        <w:t xml:space="preserve"> Е.М., Гребенюк А.Л. Обоснование принципов выделения экологических коридоров в лесах Приангарья. // Вестник </w:t>
      </w:r>
      <w:proofErr w:type="spellStart"/>
      <w:r w:rsidRPr="00A82712">
        <w:rPr>
          <w:rFonts w:ascii="Times New Roman" w:eastAsia="Times New Roman" w:hAnsi="Times New Roman" w:cs="Times New Roman"/>
          <w:sz w:val="20"/>
          <w:szCs w:val="20"/>
          <w:lang w:eastAsia="ru-RU"/>
        </w:rPr>
        <w:t>КрасГАУ</w:t>
      </w:r>
      <w:proofErr w:type="spellEnd"/>
      <w:r w:rsidRPr="00A82712">
        <w:rPr>
          <w:rFonts w:ascii="Times New Roman" w:eastAsia="Times New Roman" w:hAnsi="Times New Roman" w:cs="Times New Roman"/>
          <w:sz w:val="20"/>
          <w:szCs w:val="20"/>
          <w:lang w:eastAsia="ru-RU"/>
        </w:rPr>
        <w:t>. 2009.  № 11 (38). С. 83-87.</w:t>
      </w:r>
    </w:p>
    <w:p w14:paraId="30B02DE9"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Гребенюк А.Л. Экологическое картографирование биологических ресурсов // Труды Братского государственного университета: Сер. Естественные и инженерные науки. В 2 т. Братск, 2011. Т.1.  125 с.</w:t>
      </w:r>
    </w:p>
    <w:p w14:paraId="71DE1769"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Гребенюк А.Л., </w:t>
      </w:r>
      <w:proofErr w:type="spellStart"/>
      <w:r w:rsidRPr="00A82712">
        <w:rPr>
          <w:rFonts w:ascii="Times New Roman" w:eastAsia="Times New Roman" w:hAnsi="Times New Roman" w:cs="Times New Roman"/>
          <w:sz w:val="20"/>
          <w:szCs w:val="20"/>
          <w:lang w:eastAsia="ru-RU"/>
        </w:rPr>
        <w:t>Рунова</w:t>
      </w:r>
      <w:proofErr w:type="spellEnd"/>
      <w:r w:rsidRPr="00A82712">
        <w:rPr>
          <w:rFonts w:ascii="Times New Roman" w:eastAsia="Times New Roman" w:hAnsi="Times New Roman" w:cs="Times New Roman"/>
          <w:sz w:val="20"/>
          <w:szCs w:val="20"/>
          <w:lang w:eastAsia="ru-RU"/>
        </w:rPr>
        <w:t xml:space="preserve"> Е.М. Воспроизводство лесов на базе критериев устойчивого лесопользования. Актуальные проблемы лесного комплекса // Сб. научных трудов по итогам международной научно-технической конференции / Под ред. Е.А. Памфилова.  Выпуск 15. –Брянск: БГИТА, 2006.  134 с.</w:t>
      </w:r>
    </w:p>
    <w:p w14:paraId="70351A31"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Гребенюк А.Л., Сухих А.Н. Методы выявления элементов биологического разнообразия и ключевых биотопов в эксплуатационных лесах Иркутской Области // Перспективы развития лесного комплекса Иркутской области: Материалы международной научно-практической конференции. Братск: ГОУ ВПО «</w:t>
      </w:r>
      <w:proofErr w:type="spellStart"/>
      <w:r w:rsidRPr="00A82712">
        <w:rPr>
          <w:rFonts w:ascii="Times New Roman" w:eastAsia="Times New Roman" w:hAnsi="Times New Roman" w:cs="Times New Roman"/>
          <w:sz w:val="20"/>
          <w:szCs w:val="20"/>
          <w:lang w:eastAsia="ru-RU"/>
        </w:rPr>
        <w:t>БрГУ</w:t>
      </w:r>
      <w:proofErr w:type="spellEnd"/>
      <w:r w:rsidRPr="00A82712">
        <w:rPr>
          <w:rFonts w:ascii="Times New Roman" w:eastAsia="Times New Roman" w:hAnsi="Times New Roman" w:cs="Times New Roman"/>
          <w:sz w:val="20"/>
          <w:szCs w:val="20"/>
          <w:lang w:eastAsia="ru-RU"/>
        </w:rPr>
        <w:t>», 2007. 140 с.</w:t>
      </w:r>
    </w:p>
    <w:p w14:paraId="403ABE2A"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proofErr w:type="spellStart"/>
      <w:r w:rsidRPr="00A82712">
        <w:rPr>
          <w:rFonts w:ascii="Times New Roman" w:eastAsia="Times New Roman" w:hAnsi="Times New Roman" w:cs="Times New Roman"/>
          <w:sz w:val="20"/>
          <w:szCs w:val="20"/>
          <w:lang w:eastAsia="ru-RU"/>
        </w:rPr>
        <w:t>Чжан</w:t>
      </w:r>
      <w:proofErr w:type="spellEnd"/>
      <w:r w:rsidRPr="00A82712">
        <w:rPr>
          <w:rFonts w:ascii="Times New Roman" w:eastAsia="Times New Roman" w:hAnsi="Times New Roman" w:cs="Times New Roman"/>
          <w:sz w:val="20"/>
          <w:szCs w:val="20"/>
          <w:lang w:eastAsia="ru-RU"/>
        </w:rPr>
        <w:t xml:space="preserve"> С.А., Пузанова О.А., Гребенюк А.Л. Зонирование лесных экосистем, подверженных воздействию промышленных выбросов // Системы. Методы. Технологии. 2014. №1 (21). С. 153-157.</w:t>
      </w:r>
    </w:p>
    <w:p w14:paraId="289E2E8C"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Гребенюк А.Л. Параметры выделения экологически значимых эксплуатационных лесов. Естественные и инженерные науки – развитию регионов Сибири: материалы </w:t>
      </w:r>
      <w:r w:rsidRPr="00A82712">
        <w:rPr>
          <w:rFonts w:ascii="Times New Roman" w:eastAsia="Times New Roman" w:hAnsi="Times New Roman" w:cs="Times New Roman"/>
          <w:sz w:val="20"/>
          <w:szCs w:val="20"/>
          <w:lang w:val="en-US" w:eastAsia="ru-RU"/>
        </w:rPr>
        <w:t>XII</w:t>
      </w:r>
      <w:r w:rsidRPr="00A82712">
        <w:rPr>
          <w:rFonts w:ascii="Times New Roman" w:eastAsia="Times New Roman" w:hAnsi="Times New Roman" w:cs="Times New Roman"/>
          <w:sz w:val="20"/>
          <w:szCs w:val="20"/>
          <w:lang w:eastAsia="ru-RU"/>
        </w:rPr>
        <w:t xml:space="preserve"> (</w:t>
      </w:r>
      <w:r w:rsidRPr="00A82712">
        <w:rPr>
          <w:rFonts w:ascii="Times New Roman" w:eastAsia="Times New Roman" w:hAnsi="Times New Roman" w:cs="Times New Roman"/>
          <w:sz w:val="20"/>
          <w:szCs w:val="20"/>
          <w:lang w:val="en-US" w:eastAsia="ru-RU"/>
        </w:rPr>
        <w:t>XXXIV</w:t>
      </w:r>
      <w:r w:rsidRPr="00A82712">
        <w:rPr>
          <w:rFonts w:ascii="Times New Roman" w:eastAsia="Times New Roman" w:hAnsi="Times New Roman" w:cs="Times New Roman"/>
          <w:sz w:val="20"/>
          <w:szCs w:val="20"/>
          <w:lang w:eastAsia="ru-RU"/>
        </w:rPr>
        <w:t xml:space="preserve">) Всероссийской научно-технической конференции.  Братск: Изд-во </w:t>
      </w:r>
      <w:proofErr w:type="spellStart"/>
      <w:r w:rsidRPr="00A82712">
        <w:rPr>
          <w:rFonts w:ascii="Times New Roman" w:eastAsia="Times New Roman" w:hAnsi="Times New Roman" w:cs="Times New Roman"/>
          <w:sz w:val="20"/>
          <w:szCs w:val="20"/>
          <w:lang w:eastAsia="ru-RU"/>
        </w:rPr>
        <w:t>БрГУ</w:t>
      </w:r>
      <w:proofErr w:type="spellEnd"/>
      <w:r w:rsidRPr="00A82712">
        <w:rPr>
          <w:rFonts w:ascii="Times New Roman" w:eastAsia="Times New Roman" w:hAnsi="Times New Roman" w:cs="Times New Roman"/>
          <w:sz w:val="20"/>
          <w:szCs w:val="20"/>
          <w:lang w:eastAsia="ru-RU"/>
        </w:rPr>
        <w:t>, 2013. 191 с.</w:t>
      </w:r>
    </w:p>
    <w:p w14:paraId="576C69CE"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Гребенюк А.Л., Гарус И.А. Проблема доступности лесных ресурсов. / Актуальные проблемы лесного комплекса/ Под ред. Е.А. Памфилова.  Сборник научных трудов по итогам международной научно-технической конференции. Выпуск 39. Брянск: БГИТА, 2014. 147 с</w:t>
      </w:r>
    </w:p>
    <w:p w14:paraId="7523DF78"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Гребенюк А.Л. Разработка эколого- лесоводственных мероприятий эксплуатационных лесов на базе приоритетно–целевых региональных комплексов // Актуальные проблемы лесного комплекса / Под общей редакцией Е.А. </w:t>
      </w:r>
      <w:proofErr w:type="gramStart"/>
      <w:r w:rsidRPr="00A82712">
        <w:rPr>
          <w:rFonts w:ascii="Times New Roman" w:eastAsia="Times New Roman" w:hAnsi="Times New Roman" w:cs="Times New Roman"/>
          <w:sz w:val="20"/>
          <w:szCs w:val="20"/>
          <w:lang w:eastAsia="ru-RU"/>
        </w:rPr>
        <w:t>Памфилова:  сб.</w:t>
      </w:r>
      <w:proofErr w:type="gramEnd"/>
      <w:r w:rsidRPr="00A82712">
        <w:rPr>
          <w:rFonts w:ascii="Times New Roman" w:eastAsia="Times New Roman" w:hAnsi="Times New Roman" w:cs="Times New Roman"/>
          <w:sz w:val="20"/>
          <w:szCs w:val="20"/>
          <w:lang w:eastAsia="ru-RU"/>
        </w:rPr>
        <w:t xml:space="preserve"> научных трудов по итогам международной научно-технической конференции. Выпуск 31. Брянск: БГИТА, 2012.  215 с.</w:t>
      </w:r>
    </w:p>
    <w:p w14:paraId="7C41046A"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Гребенюк А.Л. Использование ГИС- технологий в анализе лесного фонда // Труды Братского государственного университета: Сер. Естественные и инженерные науки. В 2т.Братск: Изд-во </w:t>
      </w:r>
      <w:proofErr w:type="spellStart"/>
      <w:r w:rsidRPr="00A82712">
        <w:rPr>
          <w:rFonts w:ascii="Times New Roman" w:eastAsia="Times New Roman" w:hAnsi="Times New Roman" w:cs="Times New Roman"/>
          <w:sz w:val="20"/>
          <w:szCs w:val="20"/>
          <w:lang w:eastAsia="ru-RU"/>
        </w:rPr>
        <w:t>БрГУ</w:t>
      </w:r>
      <w:proofErr w:type="spellEnd"/>
      <w:r w:rsidRPr="00A82712">
        <w:rPr>
          <w:rFonts w:ascii="Times New Roman" w:eastAsia="Times New Roman" w:hAnsi="Times New Roman" w:cs="Times New Roman"/>
          <w:sz w:val="20"/>
          <w:szCs w:val="20"/>
          <w:lang w:eastAsia="ru-RU"/>
        </w:rPr>
        <w:t>, 2014.  т.1. С. 357-361.</w:t>
      </w:r>
    </w:p>
    <w:p w14:paraId="6553403B"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 xml:space="preserve">Гребенюк А.Л. Социально-экономические проблемы внедрения добровольной лесной сертификации в условиях Восточной Сибири. / Актуальные проблемы лесного комплекса / Под ред. Е.А. Памфилова.  </w:t>
      </w:r>
      <w:r w:rsidRPr="00A82712">
        <w:rPr>
          <w:rFonts w:ascii="Times New Roman" w:eastAsia="Times New Roman" w:hAnsi="Times New Roman" w:cs="Times New Roman"/>
          <w:sz w:val="20"/>
          <w:szCs w:val="20"/>
          <w:lang w:eastAsia="ru-RU"/>
        </w:rPr>
        <w:lastRenderedPageBreak/>
        <w:t>Сборник научных трудов по итогам международной научно-технической конференции. Выпуск 10. – Брянск: БГИТА, 2005.  с. 171-173</w:t>
      </w:r>
    </w:p>
    <w:p w14:paraId="45D3FCA9"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val="it-IT" w:eastAsia="ru-RU"/>
        </w:rPr>
        <w:t xml:space="preserve">Aksenov D., Dobrynin D., Dubinin M. et al. </w:t>
      </w:r>
      <w:r w:rsidRPr="00A82712">
        <w:rPr>
          <w:rFonts w:ascii="Times New Roman" w:eastAsia="Times New Roman" w:hAnsi="Times New Roman" w:cs="Times New Roman"/>
          <w:sz w:val="20"/>
          <w:szCs w:val="20"/>
          <w:lang w:val="en-US" w:eastAsia="ru-RU"/>
        </w:rPr>
        <w:t>Atlas of Russia’s Intact Forest Landscapes. Moscow: International Socio-Ecological Union; Washington DC: World Resources Institute, 2002. 186 p.</w:t>
      </w:r>
    </w:p>
    <w:p w14:paraId="7090C871"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de-DE" w:eastAsia="ru-RU"/>
        </w:rPr>
        <w:t xml:space="preserve">Olson D.M., </w:t>
      </w:r>
      <w:proofErr w:type="spellStart"/>
      <w:r w:rsidRPr="00A82712">
        <w:rPr>
          <w:rFonts w:ascii="Times New Roman" w:eastAsia="Times New Roman" w:hAnsi="Times New Roman" w:cs="Times New Roman"/>
          <w:sz w:val="20"/>
          <w:szCs w:val="20"/>
          <w:lang w:val="de-DE" w:eastAsia="ru-RU"/>
        </w:rPr>
        <w:t>Dinerstein</w:t>
      </w:r>
      <w:proofErr w:type="spellEnd"/>
      <w:r w:rsidRPr="00A82712">
        <w:rPr>
          <w:rFonts w:ascii="Times New Roman" w:eastAsia="Times New Roman" w:hAnsi="Times New Roman" w:cs="Times New Roman"/>
          <w:sz w:val="20"/>
          <w:szCs w:val="20"/>
          <w:lang w:val="de-DE" w:eastAsia="ru-RU"/>
        </w:rPr>
        <w:t xml:space="preserve"> E. 1998. </w:t>
      </w:r>
      <w:r w:rsidRPr="00A82712">
        <w:rPr>
          <w:rFonts w:ascii="Times New Roman" w:eastAsia="Times New Roman" w:hAnsi="Times New Roman" w:cs="Times New Roman"/>
          <w:sz w:val="20"/>
          <w:szCs w:val="20"/>
          <w:lang w:val="en-US" w:eastAsia="ru-RU"/>
        </w:rPr>
        <w:t>The Global 200: A representation approach to conserving the Earth’s most biologically valuable ecoregions // Conservation Biology, #12, pp. 502–515.</w:t>
      </w:r>
    </w:p>
    <w:p w14:paraId="7D668A36"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val="en-US" w:eastAsia="ru-RU"/>
        </w:rPr>
        <w:t>Baillie J.E.M., Hilton-Taylor C. and Stuart S.N. (eds.). 2004 IUCN Red List of Threatened Species. A Global Species Assessment. Gland and Cambridge: IUCN, 2004. 217 p.</w:t>
      </w:r>
    </w:p>
    <w:p w14:paraId="61D140DC"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 xml:space="preserve">Perspectives on ecological networks. / </w:t>
      </w:r>
      <w:proofErr w:type="spellStart"/>
      <w:r w:rsidRPr="00A82712">
        <w:rPr>
          <w:rFonts w:ascii="Times New Roman" w:eastAsia="Times New Roman" w:hAnsi="Times New Roman" w:cs="Times New Roman"/>
          <w:sz w:val="20"/>
          <w:szCs w:val="20"/>
          <w:lang w:val="en-US" w:eastAsia="ru-RU"/>
        </w:rPr>
        <w:t>Novicki</w:t>
      </w:r>
      <w:proofErr w:type="spellEnd"/>
      <w:r w:rsidRPr="00A82712">
        <w:rPr>
          <w:rFonts w:ascii="Times New Roman" w:eastAsia="Times New Roman" w:hAnsi="Times New Roman" w:cs="Times New Roman"/>
          <w:sz w:val="20"/>
          <w:szCs w:val="20"/>
          <w:lang w:val="en-US" w:eastAsia="ru-RU"/>
        </w:rPr>
        <w:t xml:space="preserve"> P., Bennet G., Middleton D., </w:t>
      </w:r>
      <w:proofErr w:type="spellStart"/>
      <w:r w:rsidRPr="00A82712">
        <w:rPr>
          <w:rFonts w:ascii="Times New Roman" w:eastAsia="Times New Roman" w:hAnsi="Times New Roman" w:cs="Times New Roman"/>
          <w:sz w:val="20"/>
          <w:szCs w:val="20"/>
          <w:lang w:val="en-US" w:eastAsia="ru-RU"/>
        </w:rPr>
        <w:t>Rientjes</w:t>
      </w:r>
      <w:proofErr w:type="spellEnd"/>
      <w:r w:rsidRPr="00A82712">
        <w:rPr>
          <w:rFonts w:ascii="Times New Roman" w:eastAsia="Times New Roman" w:hAnsi="Times New Roman" w:cs="Times New Roman"/>
          <w:sz w:val="20"/>
          <w:szCs w:val="20"/>
          <w:lang w:val="en-US" w:eastAsia="ru-RU"/>
        </w:rPr>
        <w:t xml:space="preserve"> S., Walters R. (eds.). ECNC publications series on </w:t>
      </w:r>
      <w:r w:rsidRPr="00A82712">
        <w:rPr>
          <w:rFonts w:ascii="Times New Roman" w:eastAsia="Times New Roman" w:hAnsi="Times New Roman" w:cs="Times New Roman"/>
          <w:sz w:val="20"/>
          <w:szCs w:val="20"/>
          <w:lang w:eastAsia="ru-RU"/>
        </w:rPr>
        <w:t>М</w:t>
      </w:r>
      <w:r w:rsidRPr="00A82712">
        <w:rPr>
          <w:rFonts w:ascii="Times New Roman" w:eastAsia="Times New Roman" w:hAnsi="Times New Roman" w:cs="Times New Roman"/>
          <w:sz w:val="20"/>
          <w:szCs w:val="20"/>
          <w:lang w:val="en-US" w:eastAsia="ru-RU"/>
        </w:rPr>
        <w:t>an and Nature, vol.1 August 1996.</w:t>
      </w:r>
    </w:p>
    <w:p w14:paraId="33B232E1"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 xml:space="preserve">Miller D.H. The factor of scale: ecosystem, landscape mosaic, and region. // In: </w:t>
      </w:r>
      <w:proofErr w:type="spellStart"/>
      <w:r w:rsidRPr="00A82712">
        <w:rPr>
          <w:rFonts w:ascii="Times New Roman" w:eastAsia="Times New Roman" w:hAnsi="Times New Roman" w:cs="Times New Roman"/>
          <w:sz w:val="20"/>
          <w:szCs w:val="20"/>
          <w:lang w:val="en-US" w:eastAsia="ru-RU"/>
        </w:rPr>
        <w:t>K.A.Hammond</w:t>
      </w:r>
      <w:proofErr w:type="spellEnd"/>
      <w:r w:rsidRPr="00A82712">
        <w:rPr>
          <w:rFonts w:ascii="Times New Roman" w:eastAsia="Times New Roman" w:hAnsi="Times New Roman" w:cs="Times New Roman"/>
          <w:sz w:val="20"/>
          <w:szCs w:val="20"/>
          <w:lang w:val="en-US" w:eastAsia="ru-RU"/>
        </w:rPr>
        <w:t xml:space="preserve">, </w:t>
      </w:r>
      <w:proofErr w:type="spellStart"/>
      <w:r w:rsidRPr="00A82712">
        <w:rPr>
          <w:rFonts w:ascii="Times New Roman" w:eastAsia="Times New Roman" w:hAnsi="Times New Roman" w:cs="Times New Roman"/>
          <w:sz w:val="20"/>
          <w:szCs w:val="20"/>
          <w:lang w:val="en-US" w:eastAsia="ru-RU"/>
        </w:rPr>
        <w:t>G.Macinko</w:t>
      </w:r>
      <w:proofErr w:type="spellEnd"/>
      <w:r w:rsidRPr="00A82712">
        <w:rPr>
          <w:rFonts w:ascii="Times New Roman" w:eastAsia="Times New Roman" w:hAnsi="Times New Roman" w:cs="Times New Roman"/>
          <w:sz w:val="20"/>
          <w:szCs w:val="20"/>
          <w:lang w:val="en-US" w:eastAsia="ru-RU"/>
        </w:rPr>
        <w:t xml:space="preserve">, </w:t>
      </w:r>
      <w:proofErr w:type="spellStart"/>
      <w:r w:rsidRPr="00A82712">
        <w:rPr>
          <w:rFonts w:ascii="Times New Roman" w:eastAsia="Times New Roman" w:hAnsi="Times New Roman" w:cs="Times New Roman"/>
          <w:sz w:val="20"/>
          <w:szCs w:val="20"/>
          <w:lang w:val="en-US" w:eastAsia="ru-RU"/>
        </w:rPr>
        <w:t>B.Fairchild</w:t>
      </w:r>
      <w:proofErr w:type="spellEnd"/>
      <w:r w:rsidRPr="00A82712">
        <w:rPr>
          <w:rFonts w:ascii="Times New Roman" w:eastAsia="Times New Roman" w:hAnsi="Times New Roman" w:cs="Times New Roman"/>
          <w:sz w:val="20"/>
          <w:szCs w:val="20"/>
          <w:lang w:val="en-US" w:eastAsia="ru-RU"/>
        </w:rPr>
        <w:t xml:space="preserve"> (eds.) “Sourcebook on the Environment: A Guide to the Literature”. Chicago, IL: University of Chicago Press, 1978. – Pp. 63-88.</w:t>
      </w:r>
    </w:p>
    <w:p w14:paraId="5656BE59"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82712">
        <w:rPr>
          <w:rFonts w:ascii="Times New Roman" w:eastAsia="Times New Roman" w:hAnsi="Times New Roman" w:cs="Times New Roman"/>
          <w:sz w:val="20"/>
          <w:szCs w:val="20"/>
          <w:lang w:eastAsia="ru-RU"/>
        </w:rPr>
        <w:t>Анучин Н.П. Лесная таксация: Учебник для вузов.- 6-е изд.-М.:ВНИИЛМ, 2004.-552с.</w:t>
      </w:r>
    </w:p>
    <w:p w14:paraId="58D149A7" w14:textId="77777777" w:rsidR="00A82712" w:rsidRPr="00A82712" w:rsidRDefault="00A82712" w:rsidP="00A82712">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0"/>
          <w:szCs w:val="20"/>
          <w:lang w:val="en-US" w:eastAsia="ru-RU"/>
        </w:rPr>
      </w:pPr>
      <w:r w:rsidRPr="00A82712">
        <w:rPr>
          <w:rFonts w:ascii="Times New Roman" w:eastAsia="Times New Roman" w:hAnsi="Times New Roman" w:cs="Times New Roman"/>
          <w:sz w:val="20"/>
          <w:szCs w:val="20"/>
          <w:lang w:val="en-US" w:eastAsia="ru-RU"/>
        </w:rPr>
        <w:t>Jaeger J.A.G. Landscape division, splitting index, and effective mesh size: new measures of landscape fragmentation. // Landscape Ecology, vol. 15, (2000). – Pp. 115-130.</w:t>
      </w:r>
    </w:p>
    <w:p w14:paraId="70036607" w14:textId="77777777" w:rsidR="00A82712" w:rsidRPr="00A82712" w:rsidRDefault="00A82712" w:rsidP="00A82712">
      <w:pPr>
        <w:spacing w:after="0" w:line="240" w:lineRule="auto"/>
        <w:jc w:val="center"/>
        <w:rPr>
          <w:rFonts w:ascii="Times New Roman" w:eastAsia="Times New Roman" w:hAnsi="Times New Roman" w:cs="Times New Roman"/>
          <w:i/>
          <w:sz w:val="18"/>
          <w:szCs w:val="18"/>
          <w:lang w:val="en-US"/>
        </w:rPr>
      </w:pPr>
      <w:r w:rsidRPr="00A82712">
        <w:rPr>
          <w:rFonts w:ascii="Times New Roman" w:eastAsia="Times New Roman" w:hAnsi="Times New Roman" w:cs="Times New Roman"/>
          <w:i/>
          <w:sz w:val="18"/>
          <w:szCs w:val="18"/>
          <w:lang w:val="en-US"/>
        </w:rPr>
        <w:t>References</w:t>
      </w:r>
    </w:p>
    <w:p w14:paraId="4D6E1CF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14:paraId="145B1F42"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val="de-DE" w:eastAsia="ru-RU"/>
        </w:rPr>
      </w:pPr>
      <w:r w:rsidRPr="00A82712">
        <w:rPr>
          <w:rFonts w:ascii="Times New Roman" w:eastAsia="Times New Roman" w:hAnsi="Times New Roman" w:cs="Times New Roman"/>
          <w:sz w:val="20"/>
          <w:szCs w:val="20"/>
          <w:lang w:val="en-US" w:eastAsia="ru-RU"/>
        </w:rPr>
        <w:t xml:space="preserve">1.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the Allocation of forests of high environmental value in industrial forests of the middle </w:t>
      </w:r>
      <w:smartTag w:uri="urn:schemas-microsoft-com:office:smarttags" w:element="place">
        <w:r w:rsidRPr="00A82712">
          <w:rPr>
            <w:rFonts w:ascii="Times New Roman" w:eastAsia="Times New Roman" w:hAnsi="Times New Roman" w:cs="Times New Roman"/>
            <w:sz w:val="20"/>
            <w:szCs w:val="20"/>
            <w:lang w:val="en-US" w:eastAsia="ru-RU"/>
          </w:rPr>
          <w:t>Angara</w:t>
        </w:r>
      </w:smartTag>
      <w:r w:rsidRPr="00A82712">
        <w:rPr>
          <w:rFonts w:ascii="Times New Roman" w:eastAsia="Times New Roman" w:hAnsi="Times New Roman" w:cs="Times New Roman"/>
          <w:sz w:val="20"/>
          <w:szCs w:val="20"/>
          <w:lang w:val="en-US" w:eastAsia="ru-RU"/>
        </w:rPr>
        <w:t xml:space="preserve"> region. / Natural science and engineering complex of the </w:t>
      </w:r>
      <w:smartTag w:uri="urn:schemas-microsoft-com:office:smarttags" w:element="place">
        <w:r w:rsidRPr="00A82712">
          <w:rPr>
            <w:rFonts w:ascii="Times New Roman" w:eastAsia="Times New Roman" w:hAnsi="Times New Roman" w:cs="Times New Roman"/>
            <w:sz w:val="20"/>
            <w:szCs w:val="20"/>
            <w:lang w:val="en-US" w:eastAsia="ru-RU"/>
          </w:rPr>
          <w:t>Irkutsk</w:t>
        </w:r>
      </w:smartTag>
      <w:r w:rsidRPr="00A82712">
        <w:rPr>
          <w:rFonts w:ascii="Times New Roman" w:eastAsia="Times New Roman" w:hAnsi="Times New Roman" w:cs="Times New Roman"/>
          <w:sz w:val="20"/>
          <w:szCs w:val="20"/>
          <w:lang w:val="en-US" w:eastAsia="ru-RU"/>
        </w:rPr>
        <w:t xml:space="preserve"> region: proceedings of Megrahi-</w:t>
      </w:r>
      <w:proofErr w:type="spellStart"/>
      <w:r w:rsidRPr="00A82712">
        <w:rPr>
          <w:rFonts w:ascii="Times New Roman" w:eastAsia="Times New Roman" w:hAnsi="Times New Roman" w:cs="Times New Roman"/>
          <w:sz w:val="20"/>
          <w:szCs w:val="20"/>
          <w:lang w:val="en-US" w:eastAsia="ru-RU"/>
        </w:rPr>
        <w:t>tional</w:t>
      </w:r>
      <w:proofErr w:type="spellEnd"/>
      <w:r w:rsidRPr="00A82712">
        <w:rPr>
          <w:rFonts w:ascii="Times New Roman" w:eastAsia="Times New Roman" w:hAnsi="Times New Roman" w:cs="Times New Roman"/>
          <w:sz w:val="20"/>
          <w:szCs w:val="20"/>
          <w:lang w:val="en-US" w:eastAsia="ru-RU"/>
        </w:rPr>
        <w:t xml:space="preserve"> scientific and technical conference. – </w:t>
      </w:r>
      <w:smartTag w:uri="urn:schemas-microsoft-com:office:smarttags" w:element="place">
        <w:r w:rsidRPr="00A82712">
          <w:rPr>
            <w:rFonts w:ascii="Times New Roman" w:eastAsia="Times New Roman" w:hAnsi="Times New Roman" w:cs="Times New Roman"/>
            <w:sz w:val="20"/>
            <w:szCs w:val="20"/>
            <w:lang w:val="en-US" w:eastAsia="ru-RU"/>
          </w:rPr>
          <w:t>Bratsk</w:t>
        </w:r>
      </w:smartTag>
      <w:r w:rsidRPr="00A82712">
        <w:rPr>
          <w:rFonts w:ascii="Times New Roman" w:eastAsia="Times New Roman" w:hAnsi="Times New Roman" w:cs="Times New Roman"/>
          <w:sz w:val="20"/>
          <w:szCs w:val="20"/>
          <w:lang w:val="en-US" w:eastAsia="ru-RU"/>
        </w:rPr>
        <w:t xml:space="preserve">: GOU VPO "the </w:t>
      </w:r>
      <w:smartTag w:uri="urn:schemas-microsoft-com:office:smarttags" w:element="place">
        <w:r w:rsidRPr="00A82712">
          <w:rPr>
            <w:rFonts w:ascii="Times New Roman" w:eastAsia="Times New Roman" w:hAnsi="Times New Roman" w:cs="Times New Roman"/>
            <w:sz w:val="20"/>
            <w:szCs w:val="20"/>
            <w:lang w:val="en-US" w:eastAsia="ru-RU"/>
          </w:rPr>
          <w:t>Brest</w:t>
        </w:r>
      </w:smartTag>
      <w:r w:rsidRPr="00A82712">
        <w:rPr>
          <w:rFonts w:ascii="Times New Roman" w:eastAsia="Times New Roman" w:hAnsi="Times New Roman" w:cs="Times New Roman"/>
          <w:sz w:val="20"/>
          <w:szCs w:val="20"/>
          <w:lang w:val="en-US" w:eastAsia="ru-RU"/>
        </w:rPr>
        <w:t xml:space="preserve"> state University", 2008. – 241 p. </w:t>
      </w:r>
      <w:r w:rsidRPr="00A82712">
        <w:rPr>
          <w:rFonts w:ascii="Times New Roman" w:eastAsia="Times New Roman" w:hAnsi="Times New Roman" w:cs="Times New Roman"/>
          <w:sz w:val="20"/>
          <w:szCs w:val="20"/>
          <w:lang w:val="en-US" w:eastAsia="ru-RU"/>
        </w:rPr>
        <w:br/>
        <w:t xml:space="preserve">2.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w:t>
      </w:r>
      <w:proofErr w:type="spellStart"/>
      <w:r w:rsidRPr="00A82712">
        <w:rPr>
          <w:rFonts w:ascii="Times New Roman" w:eastAsia="Times New Roman" w:hAnsi="Times New Roman" w:cs="Times New Roman"/>
          <w:sz w:val="20"/>
          <w:szCs w:val="20"/>
          <w:lang w:val="en-US" w:eastAsia="ru-RU"/>
        </w:rPr>
        <w:t>Runova</w:t>
      </w:r>
      <w:proofErr w:type="spellEnd"/>
      <w:r w:rsidRPr="00A82712">
        <w:rPr>
          <w:rFonts w:ascii="Times New Roman" w:eastAsia="Times New Roman" w:hAnsi="Times New Roman" w:cs="Times New Roman"/>
          <w:sz w:val="20"/>
          <w:szCs w:val="20"/>
          <w:lang w:val="en-US" w:eastAsia="ru-RU"/>
        </w:rPr>
        <w:t xml:space="preserve"> E. M. Silvicultural and environmental aspects to identify forests of high environmental value in the exploitable forests of </w:t>
      </w:r>
      <w:smartTag w:uri="urn:schemas-microsoft-com:office:smarttags" w:element="place">
        <w:r w:rsidRPr="00A82712">
          <w:rPr>
            <w:rFonts w:ascii="Times New Roman" w:eastAsia="Times New Roman" w:hAnsi="Times New Roman" w:cs="Times New Roman"/>
            <w:sz w:val="20"/>
            <w:szCs w:val="20"/>
            <w:lang w:val="en-US" w:eastAsia="ru-RU"/>
          </w:rPr>
          <w:t>Irkutsk</w:t>
        </w:r>
      </w:smartTag>
      <w:r w:rsidRPr="00A82712">
        <w:rPr>
          <w:rFonts w:ascii="Times New Roman" w:eastAsia="Times New Roman" w:hAnsi="Times New Roman" w:cs="Times New Roman"/>
          <w:sz w:val="20"/>
          <w:szCs w:val="20"/>
          <w:lang w:val="en-US" w:eastAsia="ru-RU"/>
        </w:rPr>
        <w:t xml:space="preserve"> region. / Bulletin </w:t>
      </w:r>
      <w:proofErr w:type="gramStart"/>
      <w:r w:rsidRPr="00A82712">
        <w:rPr>
          <w:rFonts w:ascii="Times New Roman" w:eastAsia="Times New Roman" w:hAnsi="Times New Roman" w:cs="Times New Roman"/>
          <w:sz w:val="20"/>
          <w:szCs w:val="20"/>
          <w:lang w:val="en-US" w:eastAsia="ru-RU"/>
        </w:rPr>
        <w:t>Of</w:t>
      </w:r>
      <w:proofErr w:type="gramEnd"/>
      <w:r w:rsidRPr="00A82712">
        <w:rPr>
          <w:rFonts w:ascii="Times New Roman" w:eastAsia="Times New Roman" w:hAnsi="Times New Roman" w:cs="Times New Roman"/>
          <w:sz w:val="20"/>
          <w:szCs w:val="20"/>
          <w:lang w:val="en-US" w:eastAsia="ru-RU"/>
        </w:rPr>
        <w:t xml:space="preserve"> The Council. – 2009. –№ 2 (28) p. 37-42 </w:t>
      </w:r>
      <w:r w:rsidRPr="00A82712">
        <w:rPr>
          <w:rFonts w:ascii="Times New Roman" w:eastAsia="Times New Roman" w:hAnsi="Times New Roman" w:cs="Times New Roman"/>
          <w:sz w:val="20"/>
          <w:szCs w:val="20"/>
          <w:lang w:val="en-US" w:eastAsia="ru-RU"/>
        </w:rPr>
        <w:br/>
        <w:t xml:space="preserve">3. </w:t>
      </w:r>
      <w:proofErr w:type="spellStart"/>
      <w:r w:rsidRPr="00A82712">
        <w:rPr>
          <w:rFonts w:ascii="Times New Roman" w:eastAsia="Times New Roman" w:hAnsi="Times New Roman" w:cs="Times New Roman"/>
          <w:sz w:val="20"/>
          <w:szCs w:val="20"/>
          <w:lang w:val="en-US" w:eastAsia="ru-RU"/>
        </w:rPr>
        <w:t>Vedernikov</w:t>
      </w:r>
      <w:proofErr w:type="spellEnd"/>
      <w:r w:rsidRPr="00A82712">
        <w:rPr>
          <w:rFonts w:ascii="Times New Roman" w:eastAsia="Times New Roman" w:hAnsi="Times New Roman" w:cs="Times New Roman"/>
          <w:sz w:val="20"/>
          <w:szCs w:val="20"/>
          <w:lang w:val="en-US" w:eastAsia="ru-RU"/>
        </w:rPr>
        <w:t xml:space="preserve"> I. B., </w:t>
      </w:r>
      <w:proofErr w:type="spellStart"/>
      <w:r w:rsidRPr="00A82712">
        <w:rPr>
          <w:rFonts w:ascii="Times New Roman" w:eastAsia="Times New Roman" w:hAnsi="Times New Roman" w:cs="Times New Roman"/>
          <w:sz w:val="20"/>
          <w:szCs w:val="20"/>
          <w:lang w:val="en-US" w:eastAsia="ru-RU"/>
        </w:rPr>
        <w:t>Runova</w:t>
      </w:r>
      <w:proofErr w:type="spellEnd"/>
      <w:r w:rsidRPr="00A82712">
        <w:rPr>
          <w:rFonts w:ascii="Times New Roman" w:eastAsia="Times New Roman" w:hAnsi="Times New Roman" w:cs="Times New Roman"/>
          <w:sz w:val="20"/>
          <w:szCs w:val="20"/>
          <w:lang w:val="en-US" w:eastAsia="ru-RU"/>
        </w:rPr>
        <w:t xml:space="preserve"> E. M.,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Rationale for selection of environmental co-</w:t>
      </w:r>
      <w:proofErr w:type="spellStart"/>
      <w:r w:rsidRPr="00A82712">
        <w:rPr>
          <w:rFonts w:ascii="Times New Roman" w:eastAsia="Times New Roman" w:hAnsi="Times New Roman" w:cs="Times New Roman"/>
          <w:sz w:val="20"/>
          <w:szCs w:val="20"/>
          <w:lang w:val="en-US" w:eastAsia="ru-RU"/>
        </w:rPr>
        <w:t>Sidorov</w:t>
      </w:r>
      <w:proofErr w:type="spellEnd"/>
      <w:r w:rsidRPr="00A82712">
        <w:rPr>
          <w:rFonts w:ascii="Times New Roman" w:eastAsia="Times New Roman" w:hAnsi="Times New Roman" w:cs="Times New Roman"/>
          <w:sz w:val="20"/>
          <w:szCs w:val="20"/>
          <w:lang w:val="en-US" w:eastAsia="ru-RU"/>
        </w:rPr>
        <w:t xml:space="preserve"> in the forests of Irkutsk region. / Bulletin </w:t>
      </w:r>
      <w:proofErr w:type="gramStart"/>
      <w:r w:rsidRPr="00A82712">
        <w:rPr>
          <w:rFonts w:ascii="Times New Roman" w:eastAsia="Times New Roman" w:hAnsi="Times New Roman" w:cs="Times New Roman"/>
          <w:sz w:val="20"/>
          <w:szCs w:val="20"/>
          <w:lang w:val="en-US" w:eastAsia="ru-RU"/>
        </w:rPr>
        <w:t>Of</w:t>
      </w:r>
      <w:proofErr w:type="gramEnd"/>
      <w:r w:rsidRPr="00A82712">
        <w:rPr>
          <w:rFonts w:ascii="Times New Roman" w:eastAsia="Times New Roman" w:hAnsi="Times New Roman" w:cs="Times New Roman"/>
          <w:sz w:val="20"/>
          <w:szCs w:val="20"/>
          <w:lang w:val="en-US" w:eastAsia="ru-RU"/>
        </w:rPr>
        <w:t xml:space="preserve"> The Council. – 2009. – № 11 (38) p. 83-87. </w:t>
      </w:r>
      <w:r w:rsidRPr="00A82712">
        <w:rPr>
          <w:rFonts w:ascii="Times New Roman" w:eastAsia="Times New Roman" w:hAnsi="Times New Roman" w:cs="Times New Roman"/>
          <w:sz w:val="20"/>
          <w:szCs w:val="20"/>
          <w:lang w:val="en-US" w:eastAsia="ru-RU"/>
        </w:rPr>
        <w:br/>
        <w:t xml:space="preserve">4.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Ecological mapping of biological resources. // Proceedings of the </w:t>
      </w:r>
      <w:smartTag w:uri="urn:schemas-microsoft-com:office:smarttags" w:element="place">
        <w:r w:rsidRPr="00A82712">
          <w:rPr>
            <w:rFonts w:ascii="Times New Roman" w:eastAsia="Times New Roman" w:hAnsi="Times New Roman" w:cs="Times New Roman"/>
            <w:sz w:val="20"/>
            <w:szCs w:val="20"/>
            <w:lang w:val="en-US" w:eastAsia="ru-RU"/>
          </w:rPr>
          <w:t>Bratsk</w:t>
        </w:r>
      </w:smartTag>
      <w:r w:rsidRPr="00A82712">
        <w:rPr>
          <w:rFonts w:ascii="Times New Roman" w:eastAsia="Times New Roman" w:hAnsi="Times New Roman" w:cs="Times New Roman"/>
          <w:sz w:val="20"/>
          <w:szCs w:val="20"/>
          <w:lang w:val="en-US" w:eastAsia="ru-RU"/>
        </w:rPr>
        <w:t xml:space="preserve"> state University: Univ. Natural and engineers-engineering science – the development of the Siberian regions. in 2 V. – </w:t>
      </w:r>
      <w:smartTag w:uri="urn:schemas-microsoft-com:office:smarttags" w:element="place">
        <w:r w:rsidRPr="00A82712">
          <w:rPr>
            <w:rFonts w:ascii="Times New Roman" w:eastAsia="Times New Roman" w:hAnsi="Times New Roman" w:cs="Times New Roman"/>
            <w:sz w:val="20"/>
            <w:szCs w:val="20"/>
            <w:lang w:val="en-US" w:eastAsia="ru-RU"/>
          </w:rPr>
          <w:t>Khabarovsk</w:t>
        </w:r>
      </w:smartTag>
      <w:r w:rsidRPr="00A82712">
        <w:rPr>
          <w:rFonts w:ascii="Times New Roman" w:eastAsia="Times New Roman" w:hAnsi="Times New Roman" w:cs="Times New Roman"/>
          <w:sz w:val="20"/>
          <w:szCs w:val="20"/>
          <w:lang w:val="en-US" w:eastAsia="ru-RU"/>
        </w:rPr>
        <w:t xml:space="preserve">: Publishing house of the </w:t>
      </w:r>
      <w:smartTag w:uri="urn:schemas-microsoft-com:office:smarttags" w:element="place">
        <w:r w:rsidRPr="00A82712">
          <w:rPr>
            <w:rFonts w:ascii="Times New Roman" w:eastAsia="Times New Roman" w:hAnsi="Times New Roman" w:cs="Times New Roman"/>
            <w:sz w:val="20"/>
            <w:szCs w:val="20"/>
            <w:lang w:val="en-US" w:eastAsia="ru-RU"/>
          </w:rPr>
          <w:t>Brest</w:t>
        </w:r>
      </w:smartTag>
      <w:r w:rsidRPr="00A82712">
        <w:rPr>
          <w:rFonts w:ascii="Times New Roman" w:eastAsia="Times New Roman" w:hAnsi="Times New Roman" w:cs="Times New Roman"/>
          <w:sz w:val="20"/>
          <w:szCs w:val="20"/>
          <w:lang w:val="en-US" w:eastAsia="ru-RU"/>
        </w:rPr>
        <w:t xml:space="preserve"> state University, 2011. – T. 1. – 125 p. </w:t>
      </w:r>
      <w:r w:rsidRPr="00A82712">
        <w:rPr>
          <w:rFonts w:ascii="Times New Roman" w:eastAsia="Times New Roman" w:hAnsi="Times New Roman" w:cs="Times New Roman"/>
          <w:sz w:val="20"/>
          <w:szCs w:val="20"/>
          <w:lang w:val="en-US" w:eastAsia="ru-RU"/>
        </w:rPr>
        <w:br/>
        <w:t xml:space="preserve">5.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w:t>
      </w:r>
      <w:proofErr w:type="spellStart"/>
      <w:r w:rsidRPr="00A82712">
        <w:rPr>
          <w:rFonts w:ascii="Times New Roman" w:eastAsia="Times New Roman" w:hAnsi="Times New Roman" w:cs="Times New Roman"/>
          <w:sz w:val="20"/>
          <w:szCs w:val="20"/>
          <w:lang w:val="en-US" w:eastAsia="ru-RU"/>
        </w:rPr>
        <w:t>Runova</w:t>
      </w:r>
      <w:proofErr w:type="spellEnd"/>
      <w:r w:rsidRPr="00A82712">
        <w:rPr>
          <w:rFonts w:ascii="Times New Roman" w:eastAsia="Times New Roman" w:hAnsi="Times New Roman" w:cs="Times New Roman"/>
          <w:sz w:val="20"/>
          <w:szCs w:val="20"/>
          <w:lang w:val="en-US" w:eastAsia="ru-RU"/>
        </w:rPr>
        <w:t xml:space="preserve"> E. M. Reproduction of Le-owls on the basis of criteria of sustainable forest management. / Actual problems of forestry / edited by E. A. </w:t>
      </w:r>
      <w:proofErr w:type="spellStart"/>
      <w:r w:rsidRPr="00A82712">
        <w:rPr>
          <w:rFonts w:ascii="Times New Roman" w:eastAsia="Times New Roman" w:hAnsi="Times New Roman" w:cs="Times New Roman"/>
          <w:sz w:val="20"/>
          <w:szCs w:val="20"/>
          <w:lang w:val="en-US" w:eastAsia="ru-RU"/>
        </w:rPr>
        <w:t>Pamfilova</w:t>
      </w:r>
      <w:proofErr w:type="spellEnd"/>
      <w:r w:rsidRPr="00A82712">
        <w:rPr>
          <w:rFonts w:ascii="Times New Roman" w:eastAsia="Times New Roman" w:hAnsi="Times New Roman" w:cs="Times New Roman"/>
          <w:sz w:val="20"/>
          <w:szCs w:val="20"/>
          <w:lang w:val="en-US" w:eastAsia="ru-RU"/>
        </w:rPr>
        <w:t xml:space="preserve">. Proceedings of the international scientific-technical conference. Issue 15. – </w:t>
      </w:r>
      <w:smartTag w:uri="urn:schemas-microsoft-com:office:smarttags" w:element="place">
        <w:r w:rsidRPr="00A82712">
          <w:rPr>
            <w:rFonts w:ascii="Times New Roman" w:eastAsia="Times New Roman" w:hAnsi="Times New Roman" w:cs="Times New Roman"/>
            <w:sz w:val="20"/>
            <w:szCs w:val="20"/>
            <w:lang w:val="en-US" w:eastAsia="ru-RU"/>
          </w:rPr>
          <w:t>Bryansk</w:t>
        </w:r>
      </w:smartTag>
      <w:r w:rsidRPr="00A82712">
        <w:rPr>
          <w:rFonts w:ascii="Times New Roman" w:eastAsia="Times New Roman" w:hAnsi="Times New Roman" w:cs="Times New Roman"/>
          <w:sz w:val="20"/>
          <w:szCs w:val="20"/>
          <w:lang w:val="en-US" w:eastAsia="ru-RU"/>
        </w:rPr>
        <w:t xml:space="preserve">: BGITA, 2006. – 134 p. </w:t>
      </w:r>
      <w:r w:rsidRPr="00A82712">
        <w:rPr>
          <w:rFonts w:ascii="Times New Roman" w:eastAsia="Times New Roman" w:hAnsi="Times New Roman" w:cs="Times New Roman"/>
          <w:sz w:val="20"/>
          <w:szCs w:val="20"/>
          <w:lang w:val="en-US" w:eastAsia="ru-RU"/>
        </w:rPr>
        <w:br/>
        <w:t xml:space="preserve">6.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A. N Dry. Methods of identifying elements of biodiversity and key habitats in the exploitable forests of the Irkutsk Area. / Prospects of development of the forest complex </w:t>
      </w:r>
      <w:proofErr w:type="spellStart"/>
      <w:r w:rsidRPr="00A82712">
        <w:rPr>
          <w:rFonts w:ascii="Times New Roman" w:eastAsia="Times New Roman" w:hAnsi="Times New Roman" w:cs="Times New Roman"/>
          <w:sz w:val="20"/>
          <w:szCs w:val="20"/>
          <w:lang w:val="en-US" w:eastAsia="ru-RU"/>
        </w:rPr>
        <w:t>Irkut-tion</w:t>
      </w:r>
      <w:proofErr w:type="spellEnd"/>
      <w:r w:rsidRPr="00A82712">
        <w:rPr>
          <w:rFonts w:ascii="Times New Roman" w:eastAsia="Times New Roman" w:hAnsi="Times New Roman" w:cs="Times New Roman"/>
          <w:sz w:val="20"/>
          <w:szCs w:val="20"/>
          <w:lang w:val="en-US" w:eastAsia="ru-RU"/>
        </w:rPr>
        <w:t xml:space="preserve"> region: materials of the international scientifically-practical conference. – </w:t>
      </w:r>
      <w:smartTag w:uri="urn:schemas-microsoft-com:office:smarttags" w:element="place">
        <w:r w:rsidRPr="00A82712">
          <w:rPr>
            <w:rFonts w:ascii="Times New Roman" w:eastAsia="Times New Roman" w:hAnsi="Times New Roman" w:cs="Times New Roman"/>
            <w:sz w:val="20"/>
            <w:szCs w:val="20"/>
            <w:lang w:val="en-US" w:eastAsia="ru-RU"/>
          </w:rPr>
          <w:t>Bratsk</w:t>
        </w:r>
      </w:smartTag>
      <w:r w:rsidRPr="00A82712">
        <w:rPr>
          <w:rFonts w:ascii="Times New Roman" w:eastAsia="Times New Roman" w:hAnsi="Times New Roman" w:cs="Times New Roman"/>
          <w:sz w:val="20"/>
          <w:szCs w:val="20"/>
          <w:lang w:val="en-US" w:eastAsia="ru-RU"/>
        </w:rPr>
        <w:t xml:space="preserve">: GOU VPO "the </w:t>
      </w:r>
      <w:smartTag w:uri="urn:schemas-microsoft-com:office:smarttags" w:element="place">
        <w:r w:rsidRPr="00A82712">
          <w:rPr>
            <w:rFonts w:ascii="Times New Roman" w:eastAsia="Times New Roman" w:hAnsi="Times New Roman" w:cs="Times New Roman"/>
            <w:sz w:val="20"/>
            <w:szCs w:val="20"/>
            <w:lang w:val="en-US" w:eastAsia="ru-RU"/>
          </w:rPr>
          <w:t>Brest</w:t>
        </w:r>
      </w:smartTag>
      <w:r w:rsidRPr="00A82712">
        <w:rPr>
          <w:rFonts w:ascii="Times New Roman" w:eastAsia="Times New Roman" w:hAnsi="Times New Roman" w:cs="Times New Roman"/>
          <w:sz w:val="20"/>
          <w:szCs w:val="20"/>
          <w:lang w:val="en-US" w:eastAsia="ru-RU"/>
        </w:rPr>
        <w:t xml:space="preserve"> state University", 2007. – 140 p. </w:t>
      </w:r>
      <w:r w:rsidRPr="00A82712">
        <w:rPr>
          <w:rFonts w:ascii="Times New Roman" w:eastAsia="Times New Roman" w:hAnsi="Times New Roman" w:cs="Times New Roman"/>
          <w:sz w:val="20"/>
          <w:szCs w:val="20"/>
          <w:lang w:val="en-US" w:eastAsia="ru-RU"/>
        </w:rPr>
        <w:br/>
        <w:t xml:space="preserve">7. Jang, S. A., </w:t>
      </w:r>
      <w:proofErr w:type="spellStart"/>
      <w:r w:rsidRPr="00A82712">
        <w:rPr>
          <w:rFonts w:ascii="Times New Roman" w:eastAsia="Times New Roman" w:hAnsi="Times New Roman" w:cs="Times New Roman"/>
          <w:sz w:val="20"/>
          <w:szCs w:val="20"/>
          <w:lang w:val="en-US" w:eastAsia="ru-RU"/>
        </w:rPr>
        <w:t>Puzanova</w:t>
      </w:r>
      <w:proofErr w:type="spellEnd"/>
      <w:r w:rsidRPr="00A82712">
        <w:rPr>
          <w:rFonts w:ascii="Times New Roman" w:eastAsia="Times New Roman" w:hAnsi="Times New Roman" w:cs="Times New Roman"/>
          <w:sz w:val="20"/>
          <w:szCs w:val="20"/>
          <w:lang w:val="en-US" w:eastAsia="ru-RU"/>
        </w:rPr>
        <w:t xml:space="preserve"> O. A.,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w:t>
      </w:r>
      <w:proofErr w:type="spellStart"/>
      <w:r w:rsidRPr="00A82712">
        <w:rPr>
          <w:rFonts w:ascii="Times New Roman" w:eastAsia="Times New Roman" w:hAnsi="Times New Roman" w:cs="Times New Roman"/>
          <w:sz w:val="20"/>
          <w:szCs w:val="20"/>
          <w:lang w:val="en-US" w:eastAsia="ru-RU"/>
        </w:rPr>
        <w:t>Sonero-tion</w:t>
      </w:r>
      <w:proofErr w:type="spellEnd"/>
      <w:r w:rsidRPr="00A82712">
        <w:rPr>
          <w:rFonts w:ascii="Times New Roman" w:eastAsia="Times New Roman" w:hAnsi="Times New Roman" w:cs="Times New Roman"/>
          <w:sz w:val="20"/>
          <w:szCs w:val="20"/>
          <w:lang w:val="en-US" w:eastAsia="ru-RU"/>
        </w:rPr>
        <w:t xml:space="preserve"> of forest ecosystems exposed to industrial emissions. / Systems. Methods. Technologies. – 2014. - №1(21) – p. 153-157 </w:t>
      </w:r>
      <w:r w:rsidRPr="00A82712">
        <w:rPr>
          <w:rFonts w:ascii="Times New Roman" w:eastAsia="Times New Roman" w:hAnsi="Times New Roman" w:cs="Times New Roman"/>
          <w:sz w:val="20"/>
          <w:szCs w:val="20"/>
          <w:lang w:val="en-US" w:eastAsia="ru-RU"/>
        </w:rPr>
        <w:br/>
        <w:t xml:space="preserve">8.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the allocation Settings environmental-ski significant commercial forest. Natural and engineering Sciences – development of regions of </w:t>
      </w:r>
      <w:smartTag w:uri="urn:schemas-microsoft-com:office:smarttags" w:element="place">
        <w:r w:rsidRPr="00A82712">
          <w:rPr>
            <w:rFonts w:ascii="Times New Roman" w:eastAsia="Times New Roman" w:hAnsi="Times New Roman" w:cs="Times New Roman"/>
            <w:sz w:val="20"/>
            <w:szCs w:val="20"/>
            <w:lang w:val="en-US" w:eastAsia="ru-RU"/>
          </w:rPr>
          <w:t>Siberia</w:t>
        </w:r>
      </w:smartTag>
      <w:r w:rsidRPr="00A82712">
        <w:rPr>
          <w:rFonts w:ascii="Times New Roman" w:eastAsia="Times New Roman" w:hAnsi="Times New Roman" w:cs="Times New Roman"/>
          <w:sz w:val="20"/>
          <w:szCs w:val="20"/>
          <w:lang w:val="en-US" w:eastAsia="ru-RU"/>
        </w:rPr>
        <w:t xml:space="preserve">: materials of XII (XXXIV) all-Russian scientific-technical conference. – </w:t>
      </w:r>
      <w:smartTag w:uri="urn:schemas-microsoft-com:office:smarttags" w:element="place">
        <w:r w:rsidRPr="00A82712">
          <w:rPr>
            <w:rFonts w:ascii="Times New Roman" w:eastAsia="Times New Roman" w:hAnsi="Times New Roman" w:cs="Times New Roman"/>
            <w:sz w:val="20"/>
            <w:szCs w:val="20"/>
            <w:lang w:val="en-US" w:eastAsia="ru-RU"/>
          </w:rPr>
          <w:t>Khabarovsk</w:t>
        </w:r>
      </w:smartTag>
      <w:r w:rsidRPr="00A82712">
        <w:rPr>
          <w:rFonts w:ascii="Times New Roman" w:eastAsia="Times New Roman" w:hAnsi="Times New Roman" w:cs="Times New Roman"/>
          <w:sz w:val="20"/>
          <w:szCs w:val="20"/>
          <w:lang w:val="en-US" w:eastAsia="ru-RU"/>
        </w:rPr>
        <w:t xml:space="preserve">: Publishing house of the </w:t>
      </w:r>
      <w:smartTag w:uri="urn:schemas-microsoft-com:office:smarttags" w:element="place">
        <w:r w:rsidRPr="00A82712">
          <w:rPr>
            <w:rFonts w:ascii="Times New Roman" w:eastAsia="Times New Roman" w:hAnsi="Times New Roman" w:cs="Times New Roman"/>
            <w:sz w:val="20"/>
            <w:szCs w:val="20"/>
            <w:lang w:val="en-US" w:eastAsia="ru-RU"/>
          </w:rPr>
          <w:t>Brest</w:t>
        </w:r>
      </w:smartTag>
      <w:r w:rsidRPr="00A82712">
        <w:rPr>
          <w:rFonts w:ascii="Times New Roman" w:eastAsia="Times New Roman" w:hAnsi="Times New Roman" w:cs="Times New Roman"/>
          <w:sz w:val="20"/>
          <w:szCs w:val="20"/>
          <w:lang w:val="en-US" w:eastAsia="ru-RU"/>
        </w:rPr>
        <w:t xml:space="preserve"> state University, 2013. – 191 p. </w:t>
      </w:r>
      <w:r w:rsidRPr="00A82712">
        <w:rPr>
          <w:rFonts w:ascii="Times New Roman" w:eastAsia="Times New Roman" w:hAnsi="Times New Roman" w:cs="Times New Roman"/>
          <w:sz w:val="20"/>
          <w:szCs w:val="20"/>
          <w:lang w:val="en-US" w:eastAsia="ru-RU"/>
        </w:rPr>
        <w:br/>
        <w:t xml:space="preserve">9.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I. A. </w:t>
      </w:r>
      <w:proofErr w:type="spellStart"/>
      <w:r w:rsidRPr="00A82712">
        <w:rPr>
          <w:rFonts w:ascii="Times New Roman" w:eastAsia="Times New Roman" w:hAnsi="Times New Roman" w:cs="Times New Roman"/>
          <w:sz w:val="20"/>
          <w:szCs w:val="20"/>
          <w:lang w:val="en-US" w:eastAsia="ru-RU"/>
        </w:rPr>
        <w:t>Garus</w:t>
      </w:r>
      <w:proofErr w:type="spellEnd"/>
      <w:r w:rsidRPr="00A82712">
        <w:rPr>
          <w:rFonts w:ascii="Times New Roman" w:eastAsia="Times New Roman" w:hAnsi="Times New Roman" w:cs="Times New Roman"/>
          <w:sz w:val="20"/>
          <w:szCs w:val="20"/>
          <w:lang w:val="en-US" w:eastAsia="ru-RU"/>
        </w:rPr>
        <w:t xml:space="preserve"> the Problem of accessibility of forest resources. / Actual problems of forest com-Plex/ ed. by E. A. </w:t>
      </w:r>
      <w:proofErr w:type="spellStart"/>
      <w:r w:rsidRPr="00A82712">
        <w:rPr>
          <w:rFonts w:ascii="Times New Roman" w:eastAsia="Times New Roman" w:hAnsi="Times New Roman" w:cs="Times New Roman"/>
          <w:sz w:val="20"/>
          <w:szCs w:val="20"/>
          <w:lang w:val="en-US" w:eastAsia="ru-RU"/>
        </w:rPr>
        <w:t>Pamfilova</w:t>
      </w:r>
      <w:proofErr w:type="spellEnd"/>
      <w:r w:rsidRPr="00A82712">
        <w:rPr>
          <w:rFonts w:ascii="Times New Roman" w:eastAsia="Times New Roman" w:hAnsi="Times New Roman" w:cs="Times New Roman"/>
          <w:sz w:val="20"/>
          <w:szCs w:val="20"/>
          <w:lang w:val="en-US" w:eastAsia="ru-RU"/>
        </w:rPr>
        <w:t xml:space="preserve">. Proceedings of the international scientific-technical conference. Edition 39. – </w:t>
      </w:r>
      <w:smartTag w:uri="urn:schemas-microsoft-com:office:smarttags" w:element="place">
        <w:r w:rsidRPr="00A82712">
          <w:rPr>
            <w:rFonts w:ascii="Times New Roman" w:eastAsia="Times New Roman" w:hAnsi="Times New Roman" w:cs="Times New Roman"/>
            <w:sz w:val="20"/>
            <w:szCs w:val="20"/>
            <w:lang w:val="en-US" w:eastAsia="ru-RU"/>
          </w:rPr>
          <w:t>Bryansk</w:t>
        </w:r>
      </w:smartTag>
      <w:r w:rsidRPr="00A82712">
        <w:rPr>
          <w:rFonts w:ascii="Times New Roman" w:eastAsia="Times New Roman" w:hAnsi="Times New Roman" w:cs="Times New Roman"/>
          <w:sz w:val="20"/>
          <w:szCs w:val="20"/>
          <w:lang w:val="en-US" w:eastAsia="ru-RU"/>
        </w:rPr>
        <w:t xml:space="preserve">: BGITA, 2014. – 147 p. </w:t>
      </w:r>
      <w:r w:rsidRPr="00A82712">
        <w:rPr>
          <w:rFonts w:ascii="Times New Roman" w:eastAsia="Times New Roman" w:hAnsi="Times New Roman" w:cs="Times New Roman"/>
          <w:sz w:val="20"/>
          <w:szCs w:val="20"/>
          <w:lang w:val="en-US" w:eastAsia="ru-RU"/>
        </w:rPr>
        <w:br/>
        <w:t xml:space="preserve">10.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The development of ecological and </w:t>
      </w:r>
      <w:proofErr w:type="spellStart"/>
      <w:r w:rsidRPr="00A82712">
        <w:rPr>
          <w:rFonts w:ascii="Times New Roman" w:eastAsia="Times New Roman" w:hAnsi="Times New Roman" w:cs="Times New Roman"/>
          <w:sz w:val="20"/>
          <w:szCs w:val="20"/>
          <w:lang w:val="en-US" w:eastAsia="ru-RU"/>
        </w:rPr>
        <w:t>lesovodstve-tion</w:t>
      </w:r>
      <w:proofErr w:type="spellEnd"/>
      <w:r w:rsidRPr="00A82712">
        <w:rPr>
          <w:rFonts w:ascii="Times New Roman" w:eastAsia="Times New Roman" w:hAnsi="Times New Roman" w:cs="Times New Roman"/>
          <w:sz w:val="20"/>
          <w:szCs w:val="20"/>
          <w:lang w:val="en-US" w:eastAsia="ru-RU"/>
        </w:rPr>
        <w:t xml:space="preserve"> of commercial forest activities on the basis of the priority target regional complexes. / AK-toiling problems of forestry/ Under the General editorship of E. A. </w:t>
      </w:r>
      <w:proofErr w:type="spellStart"/>
      <w:r w:rsidRPr="00A82712">
        <w:rPr>
          <w:rFonts w:ascii="Times New Roman" w:eastAsia="Times New Roman" w:hAnsi="Times New Roman" w:cs="Times New Roman"/>
          <w:sz w:val="20"/>
          <w:szCs w:val="20"/>
          <w:lang w:val="en-US" w:eastAsia="ru-RU"/>
        </w:rPr>
        <w:t>Pamfilova</w:t>
      </w:r>
      <w:proofErr w:type="spellEnd"/>
      <w:r w:rsidRPr="00A82712">
        <w:rPr>
          <w:rFonts w:ascii="Times New Roman" w:eastAsia="Times New Roman" w:hAnsi="Times New Roman" w:cs="Times New Roman"/>
          <w:sz w:val="20"/>
          <w:szCs w:val="20"/>
          <w:lang w:val="en-US" w:eastAsia="ru-RU"/>
        </w:rPr>
        <w:t xml:space="preserve">. Proceedings of the international scientific-technical conference. Issue 31. – </w:t>
      </w:r>
      <w:smartTag w:uri="urn:schemas-microsoft-com:office:smarttags" w:element="place">
        <w:r w:rsidRPr="00A82712">
          <w:rPr>
            <w:rFonts w:ascii="Times New Roman" w:eastAsia="Times New Roman" w:hAnsi="Times New Roman" w:cs="Times New Roman"/>
            <w:sz w:val="20"/>
            <w:szCs w:val="20"/>
            <w:lang w:val="en-US" w:eastAsia="ru-RU"/>
          </w:rPr>
          <w:t>Bryansk</w:t>
        </w:r>
      </w:smartTag>
      <w:r w:rsidRPr="00A82712">
        <w:rPr>
          <w:rFonts w:ascii="Times New Roman" w:eastAsia="Times New Roman" w:hAnsi="Times New Roman" w:cs="Times New Roman"/>
          <w:sz w:val="20"/>
          <w:szCs w:val="20"/>
          <w:lang w:val="en-US" w:eastAsia="ru-RU"/>
        </w:rPr>
        <w:t xml:space="preserve">: BGITA, 2012. – 215 p. </w:t>
      </w:r>
      <w:r w:rsidRPr="00A82712">
        <w:rPr>
          <w:rFonts w:ascii="Times New Roman" w:eastAsia="Times New Roman" w:hAnsi="Times New Roman" w:cs="Times New Roman"/>
          <w:sz w:val="20"/>
          <w:szCs w:val="20"/>
          <w:lang w:val="en-US" w:eastAsia="ru-RU"/>
        </w:rPr>
        <w:br/>
        <w:t xml:space="preserve">11.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the Use of GIS technologies in the analysis of the forest Fund. // Proceedings of the </w:t>
      </w:r>
      <w:smartTag w:uri="urn:schemas-microsoft-com:office:smarttags" w:element="place">
        <w:r w:rsidRPr="00A82712">
          <w:rPr>
            <w:rFonts w:ascii="Times New Roman" w:eastAsia="Times New Roman" w:hAnsi="Times New Roman" w:cs="Times New Roman"/>
            <w:sz w:val="20"/>
            <w:szCs w:val="20"/>
            <w:lang w:val="en-US" w:eastAsia="ru-RU"/>
          </w:rPr>
          <w:t>Bratsk</w:t>
        </w:r>
      </w:smartTag>
      <w:r w:rsidRPr="00A82712">
        <w:rPr>
          <w:rFonts w:ascii="Times New Roman" w:eastAsia="Times New Roman" w:hAnsi="Times New Roman" w:cs="Times New Roman"/>
          <w:sz w:val="20"/>
          <w:szCs w:val="20"/>
          <w:lang w:val="en-US" w:eastAsia="ru-RU"/>
        </w:rPr>
        <w:t xml:space="preserve"> state University: Univ. Natural and engineer-</w:t>
      </w:r>
      <w:proofErr w:type="spellStart"/>
      <w:r w:rsidRPr="00A82712">
        <w:rPr>
          <w:rFonts w:ascii="Times New Roman" w:eastAsia="Times New Roman" w:hAnsi="Times New Roman" w:cs="Times New Roman"/>
          <w:sz w:val="20"/>
          <w:szCs w:val="20"/>
          <w:lang w:val="en-US" w:eastAsia="ru-RU"/>
        </w:rPr>
        <w:t>ing</w:t>
      </w:r>
      <w:proofErr w:type="spellEnd"/>
      <w:r w:rsidRPr="00A82712">
        <w:rPr>
          <w:rFonts w:ascii="Times New Roman" w:eastAsia="Times New Roman" w:hAnsi="Times New Roman" w:cs="Times New Roman"/>
          <w:sz w:val="20"/>
          <w:szCs w:val="20"/>
          <w:lang w:val="en-US" w:eastAsia="ru-RU"/>
        </w:rPr>
        <w:t xml:space="preserve"> science: 2T. – </w:t>
      </w:r>
      <w:smartTag w:uri="urn:schemas-microsoft-com:office:smarttags" w:element="place">
        <w:r w:rsidRPr="00A82712">
          <w:rPr>
            <w:rFonts w:ascii="Times New Roman" w:eastAsia="Times New Roman" w:hAnsi="Times New Roman" w:cs="Times New Roman"/>
            <w:sz w:val="20"/>
            <w:szCs w:val="20"/>
            <w:lang w:val="en-US" w:eastAsia="ru-RU"/>
          </w:rPr>
          <w:t>Bratsk</w:t>
        </w:r>
      </w:smartTag>
      <w:r w:rsidRPr="00A82712">
        <w:rPr>
          <w:rFonts w:ascii="Times New Roman" w:eastAsia="Times New Roman" w:hAnsi="Times New Roman" w:cs="Times New Roman"/>
          <w:sz w:val="20"/>
          <w:szCs w:val="20"/>
          <w:lang w:val="en-US" w:eastAsia="ru-RU"/>
        </w:rPr>
        <w:t xml:space="preserve">: Publishing house of the </w:t>
      </w:r>
      <w:smartTag w:uri="urn:schemas-microsoft-com:office:smarttags" w:element="place">
        <w:r w:rsidRPr="00A82712">
          <w:rPr>
            <w:rFonts w:ascii="Times New Roman" w:eastAsia="Times New Roman" w:hAnsi="Times New Roman" w:cs="Times New Roman"/>
            <w:sz w:val="20"/>
            <w:szCs w:val="20"/>
            <w:lang w:val="en-US" w:eastAsia="ru-RU"/>
          </w:rPr>
          <w:t>Brest</w:t>
        </w:r>
      </w:smartTag>
      <w:r w:rsidRPr="00A82712">
        <w:rPr>
          <w:rFonts w:ascii="Times New Roman" w:eastAsia="Times New Roman" w:hAnsi="Times New Roman" w:cs="Times New Roman"/>
          <w:sz w:val="20"/>
          <w:szCs w:val="20"/>
          <w:lang w:val="en-US" w:eastAsia="ru-RU"/>
        </w:rPr>
        <w:t xml:space="preserve"> state University, 2014. – vol. 1 – pp. 357-361 </w:t>
      </w:r>
      <w:r w:rsidRPr="00A82712">
        <w:rPr>
          <w:rFonts w:ascii="Times New Roman" w:eastAsia="Times New Roman" w:hAnsi="Times New Roman" w:cs="Times New Roman"/>
          <w:sz w:val="20"/>
          <w:szCs w:val="20"/>
          <w:lang w:val="en-US" w:eastAsia="ru-RU"/>
        </w:rPr>
        <w:br/>
        <w:t xml:space="preserve">12. </w:t>
      </w:r>
      <w:proofErr w:type="spellStart"/>
      <w:r w:rsidRPr="00A82712">
        <w:rPr>
          <w:rFonts w:ascii="Times New Roman" w:eastAsia="Times New Roman" w:hAnsi="Times New Roman" w:cs="Times New Roman"/>
          <w:sz w:val="20"/>
          <w:szCs w:val="20"/>
          <w:lang w:val="en-US" w:eastAsia="ru-RU"/>
        </w:rPr>
        <w:t>Grebenyuk</w:t>
      </w:r>
      <w:proofErr w:type="spellEnd"/>
      <w:r w:rsidRPr="00A82712">
        <w:rPr>
          <w:rFonts w:ascii="Times New Roman" w:eastAsia="Times New Roman" w:hAnsi="Times New Roman" w:cs="Times New Roman"/>
          <w:sz w:val="20"/>
          <w:szCs w:val="20"/>
          <w:lang w:val="en-US" w:eastAsia="ru-RU"/>
        </w:rPr>
        <w:t xml:space="preserve"> A. L. Socio-economic problems of implementation of voluntary forest certification in Eastern Siberia. / Actual problems of forestry / edited by E. A. </w:t>
      </w:r>
      <w:proofErr w:type="spellStart"/>
      <w:r w:rsidRPr="00A82712">
        <w:rPr>
          <w:rFonts w:ascii="Times New Roman" w:eastAsia="Times New Roman" w:hAnsi="Times New Roman" w:cs="Times New Roman"/>
          <w:sz w:val="20"/>
          <w:szCs w:val="20"/>
          <w:lang w:val="en-US" w:eastAsia="ru-RU"/>
        </w:rPr>
        <w:t>Pamfilova</w:t>
      </w:r>
      <w:proofErr w:type="spellEnd"/>
      <w:r w:rsidRPr="00A82712">
        <w:rPr>
          <w:rFonts w:ascii="Times New Roman" w:eastAsia="Times New Roman" w:hAnsi="Times New Roman" w:cs="Times New Roman"/>
          <w:sz w:val="20"/>
          <w:szCs w:val="20"/>
          <w:lang w:val="en-US" w:eastAsia="ru-RU"/>
        </w:rPr>
        <w:t xml:space="preserve">. Collection-nick of scientific papers on the results of international scientific-technical conference. </w:t>
      </w:r>
      <w:proofErr w:type="spellStart"/>
      <w:r w:rsidRPr="00A82712">
        <w:rPr>
          <w:rFonts w:ascii="Times New Roman" w:eastAsia="Times New Roman" w:hAnsi="Times New Roman" w:cs="Times New Roman"/>
          <w:sz w:val="20"/>
          <w:szCs w:val="20"/>
          <w:lang w:val="de-DE" w:eastAsia="ru-RU"/>
        </w:rPr>
        <w:t>Issue</w:t>
      </w:r>
      <w:proofErr w:type="spellEnd"/>
      <w:r w:rsidRPr="00A82712">
        <w:rPr>
          <w:rFonts w:ascii="Times New Roman" w:eastAsia="Times New Roman" w:hAnsi="Times New Roman" w:cs="Times New Roman"/>
          <w:sz w:val="20"/>
          <w:szCs w:val="20"/>
          <w:lang w:val="de-DE" w:eastAsia="ru-RU"/>
        </w:rPr>
        <w:t xml:space="preserve"> 10. – </w:t>
      </w:r>
      <w:proofErr w:type="spellStart"/>
      <w:r w:rsidRPr="00A82712">
        <w:rPr>
          <w:rFonts w:ascii="Times New Roman" w:eastAsia="Times New Roman" w:hAnsi="Times New Roman" w:cs="Times New Roman"/>
          <w:sz w:val="20"/>
          <w:szCs w:val="20"/>
          <w:lang w:val="de-DE" w:eastAsia="ru-RU"/>
        </w:rPr>
        <w:t>Bryansk</w:t>
      </w:r>
      <w:proofErr w:type="spellEnd"/>
      <w:r w:rsidRPr="00A82712">
        <w:rPr>
          <w:rFonts w:ascii="Times New Roman" w:eastAsia="Times New Roman" w:hAnsi="Times New Roman" w:cs="Times New Roman"/>
          <w:sz w:val="20"/>
          <w:szCs w:val="20"/>
          <w:lang w:val="de-DE" w:eastAsia="ru-RU"/>
        </w:rPr>
        <w:t>: BGI-TA, 2005. – p. 171-173</w:t>
      </w:r>
    </w:p>
    <w:p w14:paraId="06CAD86F"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DDC94E"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b/>
          <w:i/>
          <w:sz w:val="20"/>
          <w:szCs w:val="20"/>
          <w:lang w:eastAsia="ru-RU"/>
        </w:rPr>
        <w:sectPr w:rsidR="00A82712" w:rsidRPr="00A82712" w:rsidSect="00A82712">
          <w:type w:val="continuous"/>
          <w:pgSz w:w="11906" w:h="16838" w:code="9"/>
          <w:pgMar w:top="1418" w:right="1021" w:bottom="1134" w:left="1021" w:header="567" w:footer="709" w:gutter="0"/>
          <w:cols w:space="284"/>
          <w:docGrid w:linePitch="360"/>
        </w:sectPr>
      </w:pPr>
    </w:p>
    <w:p w14:paraId="0D808AE8"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b/>
          <w:sz w:val="18"/>
          <w:szCs w:val="18"/>
          <w:lang w:eastAsia="ru-RU"/>
        </w:rPr>
      </w:pPr>
    </w:p>
    <w:p w14:paraId="175DAA65"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b/>
          <w:sz w:val="18"/>
          <w:szCs w:val="18"/>
          <w:lang w:eastAsia="ru-RU"/>
        </w:rPr>
      </w:pPr>
    </w:p>
    <w:p w14:paraId="7F5E9C6F" w14:textId="77777777" w:rsidR="00A82712" w:rsidRPr="00A82712" w:rsidRDefault="00A82712" w:rsidP="00A82712">
      <w:pPr>
        <w:autoSpaceDE w:val="0"/>
        <w:autoSpaceDN w:val="0"/>
        <w:adjustRightInd w:val="0"/>
        <w:spacing w:after="0" w:line="240" w:lineRule="auto"/>
        <w:rPr>
          <w:rFonts w:ascii="Times New Roman" w:eastAsia="Times New Roman" w:hAnsi="Times New Roman" w:cs="Times New Roman"/>
          <w:b/>
          <w:sz w:val="18"/>
          <w:szCs w:val="18"/>
          <w:lang w:eastAsia="ru-RU"/>
        </w:rPr>
      </w:pPr>
    </w:p>
    <w:p w14:paraId="6BA453EB" w14:textId="77777777" w:rsidR="00A82712" w:rsidRPr="00A82712" w:rsidRDefault="00A82712" w:rsidP="00A827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34597B" w14:textId="77777777" w:rsidR="00A03B29" w:rsidRDefault="00A03B29"/>
    <w:sectPr w:rsidR="00A03B29" w:rsidSect="00A82712">
      <w:type w:val="continuous"/>
      <w:pgSz w:w="11906" w:h="16838"/>
      <w:pgMar w:top="1418"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4C04"/>
    <w:multiLevelType w:val="hybridMultilevel"/>
    <w:tmpl w:val="169A85A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9157758"/>
    <w:multiLevelType w:val="hybridMultilevel"/>
    <w:tmpl w:val="082261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459A5A08"/>
    <w:multiLevelType w:val="hybridMultilevel"/>
    <w:tmpl w:val="920C7054"/>
    <w:lvl w:ilvl="0" w:tplc="B93E314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495B60CB"/>
    <w:multiLevelType w:val="hybridMultilevel"/>
    <w:tmpl w:val="3EA00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A9C2A91"/>
    <w:multiLevelType w:val="hybridMultilevel"/>
    <w:tmpl w:val="D5BC3684"/>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C111900"/>
    <w:multiLevelType w:val="hybridMultilevel"/>
    <w:tmpl w:val="643E20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79E81D82"/>
    <w:multiLevelType w:val="multilevel"/>
    <w:tmpl w:val="23E466A0"/>
    <w:lvl w:ilvl="0">
      <w:start w:val="1"/>
      <w:numFmt w:val="decimal"/>
      <w:lvlText w:val="%1."/>
      <w:lvlJc w:val="left"/>
      <w:pPr>
        <w:tabs>
          <w:tab w:val="num" w:pos="720"/>
        </w:tabs>
        <w:ind w:left="720" w:hanging="360"/>
      </w:pPr>
      <w:rPr>
        <w:rFonts w:cs="Times New Roman" w:hint="default"/>
      </w:rPr>
    </w:lvl>
    <w:lvl w:ilvl="1">
      <w:start w:val="1"/>
      <w:numFmt w:val="decimal"/>
      <w:isLgl/>
      <w:lvlText w:val="4.%2."/>
      <w:lvlJc w:val="left"/>
      <w:pPr>
        <w:tabs>
          <w:tab w:val="num" w:pos="960"/>
        </w:tabs>
        <w:ind w:left="960" w:hanging="720"/>
      </w:pPr>
      <w:rPr>
        <w:rFonts w:cs="Times New Roman" w:hint="default"/>
        <w:b/>
        <w:i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C08"/>
    <w:rsid w:val="00004C66"/>
    <w:rsid w:val="00015EBF"/>
    <w:rsid w:val="00022567"/>
    <w:rsid w:val="0002336C"/>
    <w:rsid w:val="00037576"/>
    <w:rsid w:val="000404BF"/>
    <w:rsid w:val="00053321"/>
    <w:rsid w:val="00062824"/>
    <w:rsid w:val="000665E7"/>
    <w:rsid w:val="00076572"/>
    <w:rsid w:val="000A24B5"/>
    <w:rsid w:val="000A24B7"/>
    <w:rsid w:val="000B2633"/>
    <w:rsid w:val="000B2989"/>
    <w:rsid w:val="000B46E1"/>
    <w:rsid w:val="000C26E8"/>
    <w:rsid w:val="000D27D9"/>
    <w:rsid w:val="000E5520"/>
    <w:rsid w:val="000F55FF"/>
    <w:rsid w:val="00103D53"/>
    <w:rsid w:val="00110E72"/>
    <w:rsid w:val="001217BA"/>
    <w:rsid w:val="00122309"/>
    <w:rsid w:val="00124B2A"/>
    <w:rsid w:val="00130038"/>
    <w:rsid w:val="00131FB2"/>
    <w:rsid w:val="00140E62"/>
    <w:rsid w:val="00143CFB"/>
    <w:rsid w:val="001545FB"/>
    <w:rsid w:val="00156688"/>
    <w:rsid w:val="00193CFB"/>
    <w:rsid w:val="001A47A9"/>
    <w:rsid w:val="001A5F8B"/>
    <w:rsid w:val="001B0C34"/>
    <w:rsid w:val="001B3847"/>
    <w:rsid w:val="001B4CEB"/>
    <w:rsid w:val="001B5A08"/>
    <w:rsid w:val="001D20AE"/>
    <w:rsid w:val="001D4E34"/>
    <w:rsid w:val="001F76B8"/>
    <w:rsid w:val="00210E13"/>
    <w:rsid w:val="00220131"/>
    <w:rsid w:val="002240BE"/>
    <w:rsid w:val="00236E96"/>
    <w:rsid w:val="00241D7D"/>
    <w:rsid w:val="0024592C"/>
    <w:rsid w:val="002561BD"/>
    <w:rsid w:val="0027128C"/>
    <w:rsid w:val="00272468"/>
    <w:rsid w:val="00273E55"/>
    <w:rsid w:val="0028495B"/>
    <w:rsid w:val="002A7D33"/>
    <w:rsid w:val="002B3986"/>
    <w:rsid w:val="002E0EA8"/>
    <w:rsid w:val="002E189D"/>
    <w:rsid w:val="002E4341"/>
    <w:rsid w:val="003022E7"/>
    <w:rsid w:val="00304E25"/>
    <w:rsid w:val="00306D11"/>
    <w:rsid w:val="00306FBF"/>
    <w:rsid w:val="00315C0F"/>
    <w:rsid w:val="00322100"/>
    <w:rsid w:val="00324D9A"/>
    <w:rsid w:val="00325FDA"/>
    <w:rsid w:val="003519CF"/>
    <w:rsid w:val="00374566"/>
    <w:rsid w:val="00390406"/>
    <w:rsid w:val="00390748"/>
    <w:rsid w:val="003A5DAA"/>
    <w:rsid w:val="003C7A31"/>
    <w:rsid w:val="003E0E84"/>
    <w:rsid w:val="003E2181"/>
    <w:rsid w:val="003F5675"/>
    <w:rsid w:val="00402F44"/>
    <w:rsid w:val="00410E66"/>
    <w:rsid w:val="004114B8"/>
    <w:rsid w:val="00415A8C"/>
    <w:rsid w:val="00420D62"/>
    <w:rsid w:val="0042345B"/>
    <w:rsid w:val="004273FA"/>
    <w:rsid w:val="00431B73"/>
    <w:rsid w:val="00443C95"/>
    <w:rsid w:val="00452FF6"/>
    <w:rsid w:val="0045601D"/>
    <w:rsid w:val="0046028C"/>
    <w:rsid w:val="00464A72"/>
    <w:rsid w:val="0047005D"/>
    <w:rsid w:val="00471DCE"/>
    <w:rsid w:val="00473A65"/>
    <w:rsid w:val="00493940"/>
    <w:rsid w:val="0049457F"/>
    <w:rsid w:val="00495D7E"/>
    <w:rsid w:val="00496329"/>
    <w:rsid w:val="004A3BE8"/>
    <w:rsid w:val="004C743C"/>
    <w:rsid w:val="004D2CF8"/>
    <w:rsid w:val="004D5E95"/>
    <w:rsid w:val="004F60E5"/>
    <w:rsid w:val="004F735E"/>
    <w:rsid w:val="00504871"/>
    <w:rsid w:val="00507F60"/>
    <w:rsid w:val="00510A92"/>
    <w:rsid w:val="00513757"/>
    <w:rsid w:val="005137B0"/>
    <w:rsid w:val="005145E8"/>
    <w:rsid w:val="005328D9"/>
    <w:rsid w:val="00533AD2"/>
    <w:rsid w:val="005359A8"/>
    <w:rsid w:val="005574E2"/>
    <w:rsid w:val="00575F46"/>
    <w:rsid w:val="00593364"/>
    <w:rsid w:val="005C51C9"/>
    <w:rsid w:val="005F17AA"/>
    <w:rsid w:val="005F3790"/>
    <w:rsid w:val="005F4DAB"/>
    <w:rsid w:val="00612127"/>
    <w:rsid w:val="00615180"/>
    <w:rsid w:val="006162A1"/>
    <w:rsid w:val="00623195"/>
    <w:rsid w:val="00625A71"/>
    <w:rsid w:val="00643A69"/>
    <w:rsid w:val="00670BB5"/>
    <w:rsid w:val="006745EA"/>
    <w:rsid w:val="00676232"/>
    <w:rsid w:val="0068405A"/>
    <w:rsid w:val="00691367"/>
    <w:rsid w:val="006B4301"/>
    <w:rsid w:val="006D0E51"/>
    <w:rsid w:val="006D1307"/>
    <w:rsid w:val="006E3EE7"/>
    <w:rsid w:val="006F3C08"/>
    <w:rsid w:val="00700AC5"/>
    <w:rsid w:val="00703A78"/>
    <w:rsid w:val="007068F1"/>
    <w:rsid w:val="00716254"/>
    <w:rsid w:val="00732F5A"/>
    <w:rsid w:val="00743A32"/>
    <w:rsid w:val="00771D23"/>
    <w:rsid w:val="00781161"/>
    <w:rsid w:val="007878F7"/>
    <w:rsid w:val="007A4726"/>
    <w:rsid w:val="007A6DFA"/>
    <w:rsid w:val="007A7D50"/>
    <w:rsid w:val="007B0953"/>
    <w:rsid w:val="007C0BE2"/>
    <w:rsid w:val="007D688F"/>
    <w:rsid w:val="00802062"/>
    <w:rsid w:val="00806E2E"/>
    <w:rsid w:val="00807CF5"/>
    <w:rsid w:val="008225A9"/>
    <w:rsid w:val="008302F4"/>
    <w:rsid w:val="00842EB6"/>
    <w:rsid w:val="008434EE"/>
    <w:rsid w:val="00843F0B"/>
    <w:rsid w:val="008543A5"/>
    <w:rsid w:val="00861588"/>
    <w:rsid w:val="00866E8E"/>
    <w:rsid w:val="008749DE"/>
    <w:rsid w:val="00882BFE"/>
    <w:rsid w:val="00892B8A"/>
    <w:rsid w:val="00893D72"/>
    <w:rsid w:val="00896B13"/>
    <w:rsid w:val="008A4C53"/>
    <w:rsid w:val="008A4E06"/>
    <w:rsid w:val="008A68A7"/>
    <w:rsid w:val="008C1852"/>
    <w:rsid w:val="00907F32"/>
    <w:rsid w:val="00914F4A"/>
    <w:rsid w:val="0091533A"/>
    <w:rsid w:val="0091641F"/>
    <w:rsid w:val="00916969"/>
    <w:rsid w:val="00921859"/>
    <w:rsid w:val="00923D7F"/>
    <w:rsid w:val="00944608"/>
    <w:rsid w:val="0095532E"/>
    <w:rsid w:val="00956956"/>
    <w:rsid w:val="00986D53"/>
    <w:rsid w:val="009A1D15"/>
    <w:rsid w:val="009B2CE8"/>
    <w:rsid w:val="009B50DA"/>
    <w:rsid w:val="009D0337"/>
    <w:rsid w:val="009D337F"/>
    <w:rsid w:val="009D5485"/>
    <w:rsid w:val="009F4CC2"/>
    <w:rsid w:val="00A0031C"/>
    <w:rsid w:val="00A030EA"/>
    <w:rsid w:val="00A03B29"/>
    <w:rsid w:val="00A03C71"/>
    <w:rsid w:val="00A11479"/>
    <w:rsid w:val="00A15A6C"/>
    <w:rsid w:val="00A20C26"/>
    <w:rsid w:val="00A275A3"/>
    <w:rsid w:val="00A72C59"/>
    <w:rsid w:val="00A82712"/>
    <w:rsid w:val="00A902B6"/>
    <w:rsid w:val="00A96EDD"/>
    <w:rsid w:val="00AA1E90"/>
    <w:rsid w:val="00AA553B"/>
    <w:rsid w:val="00AA5E8F"/>
    <w:rsid w:val="00AB17F2"/>
    <w:rsid w:val="00AB7707"/>
    <w:rsid w:val="00AE4CD9"/>
    <w:rsid w:val="00AF2988"/>
    <w:rsid w:val="00B05343"/>
    <w:rsid w:val="00B108C4"/>
    <w:rsid w:val="00B2672B"/>
    <w:rsid w:val="00B336B8"/>
    <w:rsid w:val="00B359C8"/>
    <w:rsid w:val="00B51D03"/>
    <w:rsid w:val="00B60B69"/>
    <w:rsid w:val="00B64CFD"/>
    <w:rsid w:val="00B7251A"/>
    <w:rsid w:val="00B7692C"/>
    <w:rsid w:val="00BA4730"/>
    <w:rsid w:val="00BB4E6A"/>
    <w:rsid w:val="00BB593E"/>
    <w:rsid w:val="00BB5C54"/>
    <w:rsid w:val="00BC01A3"/>
    <w:rsid w:val="00BC48AA"/>
    <w:rsid w:val="00BD39A0"/>
    <w:rsid w:val="00BE2A7A"/>
    <w:rsid w:val="00C02C4B"/>
    <w:rsid w:val="00C20274"/>
    <w:rsid w:val="00C30E68"/>
    <w:rsid w:val="00C427AA"/>
    <w:rsid w:val="00C85FD4"/>
    <w:rsid w:val="00C94126"/>
    <w:rsid w:val="00CC02C1"/>
    <w:rsid w:val="00CC181C"/>
    <w:rsid w:val="00CC4E54"/>
    <w:rsid w:val="00CE6B2D"/>
    <w:rsid w:val="00CE76C8"/>
    <w:rsid w:val="00CF1856"/>
    <w:rsid w:val="00D00A85"/>
    <w:rsid w:val="00D223A0"/>
    <w:rsid w:val="00D24545"/>
    <w:rsid w:val="00D455AC"/>
    <w:rsid w:val="00D516BF"/>
    <w:rsid w:val="00D53828"/>
    <w:rsid w:val="00D629DF"/>
    <w:rsid w:val="00D76E49"/>
    <w:rsid w:val="00D943BE"/>
    <w:rsid w:val="00D973B2"/>
    <w:rsid w:val="00DA5017"/>
    <w:rsid w:val="00DB00FD"/>
    <w:rsid w:val="00DB02B9"/>
    <w:rsid w:val="00DB1006"/>
    <w:rsid w:val="00DC4E63"/>
    <w:rsid w:val="00DD1F01"/>
    <w:rsid w:val="00DD3B16"/>
    <w:rsid w:val="00DE0E7D"/>
    <w:rsid w:val="00DF2460"/>
    <w:rsid w:val="00E103DA"/>
    <w:rsid w:val="00E11D4B"/>
    <w:rsid w:val="00E257EF"/>
    <w:rsid w:val="00E27E8A"/>
    <w:rsid w:val="00E47255"/>
    <w:rsid w:val="00E53DA3"/>
    <w:rsid w:val="00E652B0"/>
    <w:rsid w:val="00E76166"/>
    <w:rsid w:val="00E879B8"/>
    <w:rsid w:val="00EB26F0"/>
    <w:rsid w:val="00EB43B9"/>
    <w:rsid w:val="00EB758A"/>
    <w:rsid w:val="00EB79B0"/>
    <w:rsid w:val="00ED0EE6"/>
    <w:rsid w:val="00EE1D93"/>
    <w:rsid w:val="00EE418A"/>
    <w:rsid w:val="00EE7ACB"/>
    <w:rsid w:val="00EF4EAC"/>
    <w:rsid w:val="00F00443"/>
    <w:rsid w:val="00F02C46"/>
    <w:rsid w:val="00F03440"/>
    <w:rsid w:val="00F0373D"/>
    <w:rsid w:val="00F248D1"/>
    <w:rsid w:val="00F30AC0"/>
    <w:rsid w:val="00F35558"/>
    <w:rsid w:val="00F42346"/>
    <w:rsid w:val="00F470C1"/>
    <w:rsid w:val="00F74AD2"/>
    <w:rsid w:val="00F82FD3"/>
    <w:rsid w:val="00F86957"/>
    <w:rsid w:val="00F87EAC"/>
    <w:rsid w:val="00F94E99"/>
    <w:rsid w:val="00FA771F"/>
    <w:rsid w:val="00FB2F35"/>
    <w:rsid w:val="00FC3C2D"/>
    <w:rsid w:val="00FC4D2B"/>
    <w:rsid w:val="00FE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126"/>
    <o:shapelayout v:ext="edit">
      <o:idmap v:ext="edit" data="1"/>
    </o:shapelayout>
  </w:shapeDefaults>
  <w:decimalSymbol w:val=","/>
  <w:listSeparator w:val=";"/>
  <w14:docId w14:val="1E09B932"/>
  <w15:docId w15:val="{83D21924-235C-4EF1-9715-AD10F643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2712"/>
  </w:style>
  <w:style w:type="table" w:styleId="a3">
    <w:name w:val="Table Grid"/>
    <w:basedOn w:val="a1"/>
    <w:uiPriority w:val="99"/>
    <w:rsid w:val="00A827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82712"/>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A82712"/>
    <w:rPr>
      <w:rFonts w:ascii="Tahoma" w:eastAsia="Times New Roman" w:hAnsi="Tahoma" w:cs="Tahoma"/>
      <w:sz w:val="16"/>
      <w:szCs w:val="16"/>
    </w:rPr>
  </w:style>
  <w:style w:type="character" w:styleId="a6">
    <w:name w:val="Hyperlink"/>
    <w:basedOn w:val="a0"/>
    <w:uiPriority w:val="99"/>
    <w:rsid w:val="00A82712"/>
    <w:rPr>
      <w:rFonts w:cs="Times New Roman"/>
      <w:color w:val="0000FF"/>
      <w:u w:val="single"/>
    </w:rPr>
  </w:style>
  <w:style w:type="paragraph" w:styleId="a7">
    <w:name w:val="Normal (Web)"/>
    <w:basedOn w:val="a"/>
    <w:uiPriority w:val="99"/>
    <w:semiHidden/>
    <w:rsid w:val="00A82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A82712"/>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rsid w:val="00A82712"/>
    <w:rPr>
      <w:rFonts w:ascii="Calibri" w:eastAsia="Times New Roman" w:hAnsi="Calibri" w:cs="Times New Roman"/>
    </w:rPr>
  </w:style>
  <w:style w:type="paragraph" w:styleId="aa">
    <w:name w:val="footer"/>
    <w:basedOn w:val="a"/>
    <w:link w:val="ab"/>
    <w:uiPriority w:val="99"/>
    <w:rsid w:val="00A82712"/>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rsid w:val="00A8271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8.bin"/><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81.bin"/><Relationship Id="rId175" Type="http://schemas.openxmlformats.org/officeDocument/2006/relationships/oleObject" Target="embeddings/oleObject87.bin"/><Relationship Id="rId170" Type="http://schemas.openxmlformats.org/officeDocument/2006/relationships/image" Target="media/image80.emf"/><Relationship Id="rId191" Type="http://schemas.openxmlformats.org/officeDocument/2006/relationships/oleObject" Target="embeddings/oleObject96.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76.bin"/><Relationship Id="rId5" Type="http://schemas.openxmlformats.org/officeDocument/2006/relationships/hyperlink" Target="mailto:ivan-garus@yandex.ru" TargetMode="Externa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4.wmf"/><Relationship Id="rId165" Type="http://schemas.openxmlformats.org/officeDocument/2006/relationships/oleObject" Target="embeddings/oleObject84.bin"/><Relationship Id="rId181" Type="http://schemas.openxmlformats.org/officeDocument/2006/relationships/oleObject" Target="embeddings/oleObject90.bin"/><Relationship Id="rId186" Type="http://schemas.openxmlformats.org/officeDocument/2006/relationships/oleObject" Target="embeddings/oleObject9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1.wmf"/><Relationship Id="rId139" Type="http://schemas.openxmlformats.org/officeDocument/2006/relationships/oleObject" Target="embeddings/oleObject71.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69.wmf"/><Relationship Id="rId155" Type="http://schemas.openxmlformats.org/officeDocument/2006/relationships/oleObject" Target="embeddings/oleObject79.bin"/><Relationship Id="rId171" Type="http://schemas.openxmlformats.org/officeDocument/2006/relationships/image" Target="media/image81.emf"/><Relationship Id="rId176" Type="http://schemas.openxmlformats.org/officeDocument/2006/relationships/image" Target="media/image84.wmf"/><Relationship Id="rId19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62.bin"/><Relationship Id="rId129" Type="http://schemas.openxmlformats.org/officeDocument/2006/relationships/oleObject" Target="embeddings/oleObject66.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4.wmf"/><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image" Target="media/image77.wmf"/><Relationship Id="rId182" Type="http://schemas.openxmlformats.org/officeDocument/2006/relationships/image" Target="media/image87.wmf"/><Relationship Id="rId187"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59.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2.wmf"/><Relationship Id="rId177" Type="http://schemas.openxmlformats.org/officeDocument/2006/relationships/oleObject" Target="embeddings/oleObject88.bin"/><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5.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0.wmf"/><Relationship Id="rId173" Type="http://schemas.openxmlformats.org/officeDocument/2006/relationships/oleObject" Target="embeddings/oleObject8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8.e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image" Target="media/image88.wmf"/><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70.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83.wmf"/><Relationship Id="rId179" Type="http://schemas.openxmlformats.org/officeDocument/2006/relationships/oleObject" Target="embeddings/oleObject89.bin"/><Relationship Id="rId190"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9.e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6.wmf"/><Relationship Id="rId26"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3928</Words>
  <Characters>22393</Characters>
  <Application>Microsoft Office Word</Application>
  <DocSecurity>0</DocSecurity>
  <Lines>186</Lines>
  <Paragraphs>52</Paragraphs>
  <ScaleCrop>false</ScaleCrop>
  <Company>*</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А. Гарус</dc:creator>
  <cp:keywords/>
  <dc:description/>
  <cp:lastModifiedBy>User User</cp:lastModifiedBy>
  <cp:revision>4</cp:revision>
  <dcterms:created xsi:type="dcterms:W3CDTF">2017-04-17T05:51:00Z</dcterms:created>
  <dcterms:modified xsi:type="dcterms:W3CDTF">2021-05-31T13:33:00Z</dcterms:modified>
</cp:coreProperties>
</file>