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B0" w:rsidRPr="006A5579" w:rsidRDefault="00FA7DB0" w:rsidP="006A5579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A5579">
        <w:rPr>
          <w:b/>
          <w:sz w:val="28"/>
          <w:szCs w:val="28"/>
        </w:rPr>
        <w:t>Введение</w:t>
      </w:r>
    </w:p>
    <w:p w:rsidR="00D32649" w:rsidRPr="006A5579" w:rsidRDefault="00D32649" w:rsidP="0050415D">
      <w:pPr>
        <w:spacing w:line="360" w:lineRule="auto"/>
        <w:ind w:firstLine="567"/>
        <w:jc w:val="both"/>
        <w:rPr>
          <w:sz w:val="28"/>
          <w:szCs w:val="28"/>
          <w:lang w:val="ba-RU"/>
        </w:rPr>
      </w:pPr>
      <w:r w:rsidRPr="006A5579">
        <w:rPr>
          <w:sz w:val="28"/>
          <w:szCs w:val="28"/>
          <w:lang w:val="ba-RU"/>
        </w:rPr>
        <w:t>Задача курсово</w:t>
      </w:r>
      <w:r w:rsidR="00F17FBD" w:rsidRPr="006A5579">
        <w:rPr>
          <w:sz w:val="28"/>
          <w:szCs w:val="28"/>
          <w:lang w:val="ba-RU"/>
        </w:rPr>
        <w:t>го</w:t>
      </w:r>
      <w:r w:rsidRPr="006A5579">
        <w:rPr>
          <w:sz w:val="28"/>
          <w:szCs w:val="28"/>
          <w:lang w:val="ba-RU"/>
        </w:rPr>
        <w:t xml:space="preserve"> </w:t>
      </w:r>
      <w:r w:rsidR="00F17FBD" w:rsidRPr="006A5579">
        <w:rPr>
          <w:sz w:val="28"/>
          <w:szCs w:val="28"/>
          <w:lang w:val="ba-RU"/>
        </w:rPr>
        <w:t>проекта</w:t>
      </w:r>
      <w:r w:rsidRPr="006A5579">
        <w:rPr>
          <w:sz w:val="28"/>
          <w:szCs w:val="28"/>
          <w:lang w:val="ba-RU"/>
        </w:rPr>
        <w:t xml:space="preserve"> – приобретение навыков проектирования одной из </w:t>
      </w:r>
      <w:r w:rsidR="00F17FBD" w:rsidRPr="006A5579">
        <w:rPr>
          <w:sz w:val="28"/>
          <w:szCs w:val="28"/>
          <w:lang w:val="ba-RU"/>
        </w:rPr>
        <w:t>промышленных</w:t>
      </w:r>
      <w:r w:rsidRPr="006A5579">
        <w:rPr>
          <w:sz w:val="28"/>
          <w:szCs w:val="28"/>
          <w:lang w:val="ba-RU"/>
        </w:rPr>
        <w:t xml:space="preserve"> холодильных машин (</w:t>
      </w:r>
      <w:r w:rsidR="00F17FBD" w:rsidRPr="006A5579">
        <w:rPr>
          <w:sz w:val="28"/>
          <w:szCs w:val="28"/>
          <w:lang w:val="ba-RU"/>
        </w:rPr>
        <w:t>П</w:t>
      </w:r>
      <w:r w:rsidRPr="006A5579">
        <w:rPr>
          <w:sz w:val="28"/>
          <w:szCs w:val="28"/>
          <w:lang w:val="ba-RU"/>
        </w:rPr>
        <w:t xml:space="preserve">ХМ). </w:t>
      </w:r>
    </w:p>
    <w:p w:rsidR="00D32649" w:rsidRPr="006A5579" w:rsidRDefault="00897B68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В данно</w:t>
      </w:r>
      <w:r w:rsidR="00F17FBD" w:rsidRPr="006A5579">
        <w:rPr>
          <w:sz w:val="28"/>
          <w:szCs w:val="28"/>
        </w:rPr>
        <w:t>м</w:t>
      </w:r>
      <w:r w:rsidR="0050415D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>курсово</w:t>
      </w:r>
      <w:r w:rsidR="00F17FBD" w:rsidRPr="006A5579">
        <w:rPr>
          <w:sz w:val="28"/>
          <w:szCs w:val="28"/>
        </w:rPr>
        <w:t>м</w:t>
      </w:r>
      <w:r w:rsidRPr="006A5579">
        <w:rPr>
          <w:sz w:val="28"/>
          <w:szCs w:val="28"/>
        </w:rPr>
        <w:t xml:space="preserve"> </w:t>
      </w:r>
      <w:r w:rsidR="00F17FBD" w:rsidRPr="006A5579">
        <w:rPr>
          <w:sz w:val="28"/>
          <w:szCs w:val="28"/>
          <w:lang w:val="ba-RU"/>
        </w:rPr>
        <w:t>проект</w:t>
      </w:r>
      <w:r w:rsidRPr="006A5579">
        <w:rPr>
          <w:sz w:val="28"/>
          <w:szCs w:val="28"/>
        </w:rPr>
        <w:t>е</w:t>
      </w:r>
      <w:r w:rsidR="00D32649" w:rsidRPr="006A5579">
        <w:rPr>
          <w:sz w:val="28"/>
          <w:szCs w:val="28"/>
        </w:rPr>
        <w:t xml:space="preserve"> производится расчёт холодильной установки. Результатом расчёта являются выбор установки и основного оборудования, выбор вспомогательного оборудования, выбор конструкционных материалов, решение вопросов охраны окружающей среды. </w:t>
      </w:r>
    </w:p>
    <w:p w:rsidR="00D32649" w:rsidRPr="006A5579" w:rsidRDefault="00D32649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В холодильных установках, применяемых в различных отраслях промышленности, наибольшее распространение получили </w:t>
      </w:r>
      <w:r w:rsidR="00FB74E7">
        <w:rPr>
          <w:sz w:val="28"/>
          <w:szCs w:val="28"/>
        </w:rPr>
        <w:t>аммиачные</w:t>
      </w:r>
      <w:r w:rsidRPr="006A5579">
        <w:rPr>
          <w:sz w:val="28"/>
          <w:szCs w:val="28"/>
        </w:rPr>
        <w:t xml:space="preserve"> холодильные машины</w:t>
      </w:r>
      <w:r w:rsidR="00FE03D8" w:rsidRPr="006A5579">
        <w:rPr>
          <w:sz w:val="28"/>
          <w:szCs w:val="28"/>
        </w:rPr>
        <w:t xml:space="preserve"> [1]</w:t>
      </w:r>
      <w:r w:rsidRPr="006A5579">
        <w:rPr>
          <w:sz w:val="28"/>
          <w:szCs w:val="28"/>
        </w:rPr>
        <w:t xml:space="preserve">. </w:t>
      </w:r>
    </w:p>
    <w:p w:rsidR="004054F7" w:rsidRDefault="004054F7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2630F" w:rsidRPr="006A5579" w:rsidRDefault="00A2630F" w:rsidP="006A5579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4054F7" w:rsidRPr="00931132" w:rsidRDefault="0050415D" w:rsidP="00C21394">
      <w:pPr>
        <w:pStyle w:val="aff6"/>
        <w:numPr>
          <w:ilvl w:val="0"/>
          <w:numId w:val="42"/>
        </w:numPr>
        <w:spacing w:line="36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  <w:r w:rsidRPr="00931132">
        <w:rPr>
          <w:rFonts w:ascii="Times New Roman" w:hAnsi="Times New Roman"/>
          <w:b/>
          <w:sz w:val="28"/>
          <w:szCs w:val="28"/>
        </w:rPr>
        <w:lastRenderedPageBreak/>
        <w:t>Т</w:t>
      </w:r>
      <w:r w:rsidR="003836F9" w:rsidRPr="00931132">
        <w:rPr>
          <w:rFonts w:ascii="Times New Roman" w:hAnsi="Times New Roman"/>
          <w:b/>
          <w:sz w:val="28"/>
          <w:szCs w:val="28"/>
        </w:rPr>
        <w:t xml:space="preserve">ЕПЛОВОЙ </w:t>
      </w:r>
      <w:r w:rsidR="004F5DCA" w:rsidRPr="00931132">
        <w:rPr>
          <w:rFonts w:ascii="Times New Roman" w:hAnsi="Times New Roman"/>
          <w:b/>
          <w:sz w:val="28"/>
          <w:szCs w:val="28"/>
        </w:rPr>
        <w:t>РАСЧЁТ</w:t>
      </w:r>
      <w:r w:rsidR="003836F9" w:rsidRPr="00931132">
        <w:rPr>
          <w:rFonts w:ascii="Times New Roman" w:hAnsi="Times New Roman"/>
          <w:b/>
          <w:sz w:val="28"/>
          <w:szCs w:val="28"/>
        </w:rPr>
        <w:t xml:space="preserve"> ОДНОС</w:t>
      </w:r>
      <w:r w:rsidRPr="00931132">
        <w:rPr>
          <w:rFonts w:ascii="Times New Roman" w:hAnsi="Times New Roman"/>
          <w:b/>
          <w:sz w:val="28"/>
          <w:szCs w:val="28"/>
        </w:rPr>
        <w:t xml:space="preserve">ТУПЕНЧАТОЙ ХОЛОДИЛЬНОЙ МАШИНЫ. </w:t>
      </w:r>
      <w:r w:rsidR="003836F9" w:rsidRPr="00931132">
        <w:rPr>
          <w:rFonts w:ascii="Times New Roman" w:hAnsi="Times New Roman"/>
          <w:b/>
          <w:sz w:val="28"/>
          <w:szCs w:val="28"/>
        </w:rPr>
        <w:t>РАСЧЁТ И ПОДБОР КОМПРЕССОРА, КОНДЕНСАТОРА И ИСПАРИТЕЛЯ</w:t>
      </w:r>
    </w:p>
    <w:p w:rsidR="004F5DCA" w:rsidRDefault="004F5DCA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116280" w:rsidRPr="006A5579" w:rsidRDefault="00116280" w:rsidP="0050415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6A5579">
        <w:rPr>
          <w:sz w:val="28"/>
          <w:szCs w:val="28"/>
        </w:rPr>
        <w:t>Исходными данными для теплового расчета ХМ являются: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A5579">
        <w:rPr>
          <w:sz w:val="28"/>
          <w:szCs w:val="28"/>
        </w:rPr>
        <w:t>- температурный режим рабо</w:t>
      </w:r>
      <w:r w:rsidR="00286614">
        <w:rPr>
          <w:sz w:val="28"/>
          <w:szCs w:val="28"/>
        </w:rPr>
        <w:t xml:space="preserve">ты ХМ (температура </w:t>
      </w:r>
      <w:r w:rsidRPr="006A5579">
        <w:rPr>
          <w:sz w:val="28"/>
          <w:szCs w:val="28"/>
        </w:rPr>
        <w:t>Т</w:t>
      </w:r>
      <w:r w:rsidR="00286614">
        <w:rPr>
          <w:sz w:val="28"/>
          <w:szCs w:val="28"/>
          <w:vertAlign w:val="subscript"/>
        </w:rPr>
        <w:t>ОХЛ.</w:t>
      </w:r>
      <w:proofErr w:type="gramEnd"/>
      <w:r w:rsidR="00286614">
        <w:rPr>
          <w:sz w:val="28"/>
          <w:szCs w:val="28"/>
          <w:vertAlign w:val="subscript"/>
        </w:rPr>
        <w:t xml:space="preserve"> СР. </w:t>
      </w:r>
      <w:r w:rsidR="000B7897" w:rsidRPr="006A5579">
        <w:rPr>
          <w:sz w:val="28"/>
          <w:szCs w:val="28"/>
        </w:rPr>
        <w:t xml:space="preserve">охлаждаемой среды (тела), </w:t>
      </w:r>
      <w:r w:rsidRPr="006A5579">
        <w:rPr>
          <w:sz w:val="28"/>
          <w:szCs w:val="28"/>
        </w:rPr>
        <w:t>температура</w:t>
      </w:r>
      <w:proofErr w:type="gramStart"/>
      <w:r w:rsidRPr="006A5579">
        <w:rPr>
          <w:sz w:val="28"/>
          <w:szCs w:val="28"/>
        </w:rPr>
        <w:t xml:space="preserve"> Т</w:t>
      </w:r>
      <w:proofErr w:type="gramEnd"/>
      <w:r w:rsidRPr="006A5579">
        <w:rPr>
          <w:sz w:val="28"/>
          <w:szCs w:val="28"/>
        </w:rPr>
        <w:t xml:space="preserve"> </w:t>
      </w:r>
      <w:r w:rsidRPr="006A5579">
        <w:rPr>
          <w:sz w:val="28"/>
          <w:szCs w:val="28"/>
          <w:vertAlign w:val="subscript"/>
        </w:rPr>
        <w:t xml:space="preserve">НАГР. </w:t>
      </w:r>
      <w:proofErr w:type="gramStart"/>
      <w:r w:rsidRPr="006A5579">
        <w:rPr>
          <w:sz w:val="28"/>
          <w:szCs w:val="28"/>
          <w:vertAlign w:val="subscript"/>
        </w:rPr>
        <w:t>СР</w:t>
      </w:r>
      <w:r w:rsidR="00286614">
        <w:rPr>
          <w:sz w:val="28"/>
          <w:szCs w:val="28"/>
        </w:rPr>
        <w:t>.</w:t>
      </w:r>
      <w:r w:rsidRPr="006A5579">
        <w:rPr>
          <w:sz w:val="28"/>
          <w:szCs w:val="28"/>
        </w:rPr>
        <w:t xml:space="preserve"> </w:t>
      </w:r>
      <w:r w:rsidR="000B7897" w:rsidRPr="006A5579">
        <w:rPr>
          <w:sz w:val="28"/>
          <w:szCs w:val="28"/>
        </w:rPr>
        <w:t xml:space="preserve">нагреваемой </w:t>
      </w:r>
      <w:r w:rsidR="00286614">
        <w:rPr>
          <w:sz w:val="28"/>
          <w:szCs w:val="28"/>
        </w:rPr>
        <w:t>среды (тела</w:t>
      </w:r>
      <w:r w:rsidRPr="006A5579">
        <w:rPr>
          <w:sz w:val="28"/>
          <w:szCs w:val="28"/>
        </w:rPr>
        <w:t>)</w:t>
      </w:r>
      <w:r w:rsidR="00286614">
        <w:rPr>
          <w:sz w:val="28"/>
          <w:szCs w:val="28"/>
        </w:rPr>
        <w:t>)</w:t>
      </w:r>
      <w:r w:rsidRPr="006A5579">
        <w:rPr>
          <w:sz w:val="28"/>
          <w:szCs w:val="28"/>
        </w:rPr>
        <w:t>;</w:t>
      </w:r>
      <w:proofErr w:type="gramEnd"/>
    </w:p>
    <w:p w:rsidR="008C37A7" w:rsidRPr="006A5579" w:rsidRDefault="00116280" w:rsidP="00044A82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-вид хладагента.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Согласно заданию на курсовой проект, имеем.</w:t>
      </w:r>
    </w:p>
    <w:p w:rsidR="00116280" w:rsidRPr="006A5579" w:rsidRDefault="000B7897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Температура охлаждаемой среды</w:t>
      </w:r>
      <w:r w:rsidR="00116280" w:rsidRPr="006A5579">
        <w:rPr>
          <w:sz w:val="28"/>
          <w:szCs w:val="28"/>
        </w:rPr>
        <w:t xml:space="preserve">: </w:t>
      </w:r>
    </w:p>
    <w:p w:rsidR="00116280" w:rsidRPr="006A5579" w:rsidRDefault="00116280" w:rsidP="0050415D">
      <w:pPr>
        <w:spacing w:line="360" w:lineRule="auto"/>
        <w:ind w:firstLine="567"/>
        <w:rPr>
          <w:sz w:val="28"/>
          <w:szCs w:val="28"/>
        </w:rPr>
      </w:pPr>
      <w:r w:rsidRPr="006A5579">
        <w:rPr>
          <w:sz w:val="28"/>
          <w:szCs w:val="28"/>
        </w:rPr>
        <w:t>Т</w:t>
      </w:r>
      <w:r w:rsidRPr="006A5579">
        <w:rPr>
          <w:sz w:val="28"/>
          <w:szCs w:val="28"/>
          <w:vertAlign w:val="subscript"/>
        </w:rPr>
        <w:t xml:space="preserve">ОХЛ. </w:t>
      </w:r>
      <w:proofErr w:type="gramStart"/>
      <w:r w:rsidRPr="006A5579">
        <w:rPr>
          <w:sz w:val="28"/>
          <w:szCs w:val="28"/>
          <w:vertAlign w:val="subscript"/>
        </w:rPr>
        <w:t>СР</w:t>
      </w:r>
      <w:proofErr w:type="gramEnd"/>
      <w:r w:rsidRPr="006A5579">
        <w:rPr>
          <w:sz w:val="28"/>
          <w:szCs w:val="28"/>
        </w:rPr>
        <w:t>, К, .........................................</w:t>
      </w:r>
      <w:r w:rsidR="00B26E97" w:rsidRPr="006A5579">
        <w:rPr>
          <w:sz w:val="28"/>
          <w:szCs w:val="28"/>
        </w:rPr>
        <w:t>2</w:t>
      </w:r>
      <w:r w:rsidR="00AF5521" w:rsidRPr="006A5579">
        <w:rPr>
          <w:sz w:val="28"/>
          <w:szCs w:val="28"/>
        </w:rPr>
        <w:t>7</w:t>
      </w:r>
      <w:r w:rsidR="006A5579" w:rsidRPr="006A5579">
        <w:rPr>
          <w:sz w:val="28"/>
          <w:szCs w:val="28"/>
        </w:rPr>
        <w:t>2</w:t>
      </w:r>
      <w:r w:rsidRPr="006A5579">
        <w:rPr>
          <w:sz w:val="28"/>
          <w:szCs w:val="28"/>
        </w:rPr>
        <w:t>К (</w:t>
      </w:r>
      <w:r w:rsidR="00B26E97" w:rsidRPr="006A5579">
        <w:rPr>
          <w:sz w:val="28"/>
          <w:szCs w:val="28"/>
        </w:rPr>
        <w:t>-</w:t>
      </w:r>
      <w:r w:rsidR="00F17FBD" w:rsidRPr="006A5579">
        <w:rPr>
          <w:sz w:val="28"/>
          <w:szCs w:val="28"/>
        </w:rPr>
        <w:t>1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 xml:space="preserve">С) </w:t>
      </w:r>
    </w:p>
    <w:p w:rsidR="00116280" w:rsidRPr="006A5579" w:rsidRDefault="00B26E97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    Температура нагреваемой</w:t>
      </w:r>
      <w:r w:rsidR="00116280" w:rsidRPr="006A5579">
        <w:rPr>
          <w:sz w:val="28"/>
          <w:szCs w:val="28"/>
        </w:rPr>
        <w:t xml:space="preserve"> среды (в нашем проекте – комнаты) 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color w:val="C0504D"/>
          <w:sz w:val="28"/>
          <w:szCs w:val="28"/>
        </w:rPr>
      </w:pPr>
      <w:r w:rsidRPr="006A5579">
        <w:rPr>
          <w:sz w:val="28"/>
          <w:szCs w:val="28"/>
        </w:rPr>
        <w:t xml:space="preserve">Т </w:t>
      </w:r>
      <w:r w:rsidRPr="006A5579">
        <w:rPr>
          <w:sz w:val="28"/>
          <w:szCs w:val="28"/>
          <w:vertAlign w:val="subscript"/>
        </w:rPr>
        <w:t xml:space="preserve">НАГР. </w:t>
      </w:r>
      <w:proofErr w:type="gramStart"/>
      <w:r w:rsidRPr="006A5579">
        <w:rPr>
          <w:sz w:val="28"/>
          <w:szCs w:val="28"/>
          <w:vertAlign w:val="subscript"/>
        </w:rPr>
        <w:t>СР</w:t>
      </w:r>
      <w:proofErr w:type="gramEnd"/>
      <w:r w:rsidRPr="006A5579">
        <w:rPr>
          <w:sz w:val="28"/>
          <w:szCs w:val="28"/>
        </w:rPr>
        <w:t>, К,</w:t>
      </w:r>
      <w:r w:rsidR="00B26E97" w:rsidRPr="006A5579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>……..……….……</w:t>
      </w:r>
      <w:r w:rsidR="002A1E3C" w:rsidRPr="006A5579">
        <w:rPr>
          <w:sz w:val="28"/>
          <w:szCs w:val="28"/>
        </w:rPr>
        <w:t>…..</w:t>
      </w:r>
      <w:r w:rsidR="00AF5521" w:rsidRPr="006A5579">
        <w:rPr>
          <w:sz w:val="28"/>
          <w:szCs w:val="28"/>
        </w:rPr>
        <w:t>29</w:t>
      </w:r>
      <w:r w:rsidR="006A5579" w:rsidRPr="006A5579">
        <w:rPr>
          <w:sz w:val="28"/>
          <w:szCs w:val="28"/>
        </w:rPr>
        <w:t>8</w:t>
      </w:r>
      <w:r w:rsidRPr="006A5579">
        <w:rPr>
          <w:sz w:val="28"/>
          <w:szCs w:val="28"/>
        </w:rPr>
        <w:t>К (+2</w:t>
      </w:r>
      <w:r w:rsidR="00F17FBD" w:rsidRPr="006A5579">
        <w:rPr>
          <w:sz w:val="28"/>
          <w:szCs w:val="28"/>
        </w:rPr>
        <w:t>5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С)</w:t>
      </w:r>
    </w:p>
    <w:p w:rsidR="00116280" w:rsidRPr="006A5579" w:rsidRDefault="00116280" w:rsidP="0050415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На начальном этапе расчёта в первом приближении назначаем следующее.</w:t>
      </w:r>
    </w:p>
    <w:p w:rsidR="00116280" w:rsidRPr="006A5579" w:rsidRDefault="00116280" w:rsidP="0050415D">
      <w:pPr>
        <w:autoSpaceDE w:val="0"/>
        <w:autoSpaceDN w:val="0"/>
        <w:adjustRightInd w:val="0"/>
        <w:spacing w:line="360" w:lineRule="auto"/>
        <w:ind w:firstLine="567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Температура </w:t>
      </w:r>
      <w:r w:rsidRPr="006A5579">
        <w:rPr>
          <w:rFonts w:eastAsia="TimesNewRomanPSMT"/>
          <w:position w:val="-14"/>
          <w:sz w:val="28"/>
          <w:szCs w:val="28"/>
        </w:rPr>
        <w:object w:dxaOrig="3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05pt;height:21.5pt" o:ole="">
            <v:imagedata r:id="rId8" o:title=""/>
          </v:shape>
          <o:OLEObject Type="Embed" ProgID="Equation.DSMT4" ShapeID="_x0000_i1025" DrawAspect="Content" ObjectID="_1636852657" r:id="rId9"/>
        </w:object>
      </w:r>
      <w:r w:rsidRPr="006A5579">
        <w:rPr>
          <w:rFonts w:eastAsia="TimesNewRomanPSMT"/>
          <w:sz w:val="28"/>
          <w:szCs w:val="28"/>
        </w:rPr>
        <w:t xml:space="preserve"> рабочего тела в конденсаторе:</w:t>
      </w:r>
    </w:p>
    <w:p w:rsidR="00116280" w:rsidRPr="006A5579" w:rsidRDefault="00286614" w:rsidP="0050415D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4"/>
          <w:sz w:val="28"/>
          <w:szCs w:val="28"/>
        </w:rPr>
        <w:object w:dxaOrig="2540" w:dyaOrig="380">
          <v:shape id="_x0000_i1026" type="#_x0000_t75" style="width:159.9pt;height:27.1pt" o:ole="">
            <v:imagedata r:id="rId10" o:title=""/>
          </v:shape>
          <o:OLEObject Type="Embed" ProgID="Equation.DSMT4" ShapeID="_x0000_i1026" DrawAspect="Content" ObjectID="_1636852658" r:id="rId11"/>
        </w:object>
      </w:r>
      <w:r w:rsidR="00116280" w:rsidRPr="006A5579">
        <w:rPr>
          <w:sz w:val="28"/>
          <w:szCs w:val="28"/>
        </w:rPr>
        <w:t>.</w:t>
      </w:r>
    </w:p>
    <w:p w:rsidR="00116280" w:rsidRPr="006A5579" w:rsidRDefault="00116280" w:rsidP="0050415D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Температура </w:t>
      </w:r>
      <w:r w:rsidRPr="006A5579">
        <w:rPr>
          <w:position w:val="-12"/>
          <w:sz w:val="28"/>
          <w:szCs w:val="28"/>
        </w:rPr>
        <w:object w:dxaOrig="260" w:dyaOrig="360">
          <v:shape id="_x0000_i1027" type="#_x0000_t75" style="width:14.05pt;height:21.5pt" o:ole="">
            <v:imagedata r:id="rId12" o:title=""/>
          </v:shape>
          <o:OLEObject Type="Embed" ProgID="Equation.DSMT4" ShapeID="_x0000_i1027" DrawAspect="Content" ObjectID="_1636852659" r:id="rId13"/>
        </w:object>
      </w:r>
      <w:r w:rsidRPr="006A5579">
        <w:rPr>
          <w:sz w:val="28"/>
          <w:szCs w:val="28"/>
        </w:rPr>
        <w:t xml:space="preserve"> рабочего тела в испарителе:</w:t>
      </w:r>
    </w:p>
    <w:p w:rsidR="008B5D41" w:rsidRPr="006A5579" w:rsidRDefault="00286614" w:rsidP="0050415D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2400" w:dyaOrig="360">
          <v:shape id="_x0000_i1028" type="#_x0000_t75" style="width:152.4pt;height:26.2pt" o:ole="">
            <v:imagedata r:id="rId14" o:title=""/>
          </v:shape>
          <o:OLEObject Type="Embed" ProgID="Equation.DSMT4" ShapeID="_x0000_i1028" DrawAspect="Content" ObjectID="_1636852660" r:id="rId15"/>
        </w:objec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Для </w:t>
      </w:r>
      <w:r w:rsidR="00B75F9B" w:rsidRPr="006A5579">
        <w:rPr>
          <w:sz w:val="28"/>
          <w:szCs w:val="28"/>
        </w:rPr>
        <w:t xml:space="preserve">обеспечения </w:t>
      </w:r>
      <w:r w:rsidRPr="006A5579">
        <w:rPr>
          <w:sz w:val="28"/>
          <w:szCs w:val="28"/>
        </w:rPr>
        <w:t>условий эффективного естественного теплообмена назначаем температуру рабочего тела ХМ:</w:t>
      </w:r>
    </w:p>
    <w:p w:rsidR="0050415D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Температура рабочего тела в испарителе  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Т</w:t>
      </w:r>
      <w:r w:rsidRPr="006A5579">
        <w:rPr>
          <w:sz w:val="28"/>
          <w:szCs w:val="28"/>
          <w:vertAlign w:val="subscript"/>
        </w:rPr>
        <w:t>И</w:t>
      </w:r>
      <w:r w:rsidRPr="006A5579">
        <w:rPr>
          <w:sz w:val="28"/>
          <w:szCs w:val="28"/>
        </w:rPr>
        <w:t>, К, (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С)</w:t>
      </w:r>
      <w:r w:rsidR="00C677C2" w:rsidRPr="006A5579">
        <w:rPr>
          <w:sz w:val="28"/>
          <w:szCs w:val="28"/>
        </w:rPr>
        <w:t>(2</w:t>
      </w:r>
      <w:r w:rsidR="008A6889">
        <w:rPr>
          <w:sz w:val="28"/>
          <w:szCs w:val="28"/>
        </w:rPr>
        <w:t>72</w:t>
      </w:r>
      <w:r w:rsidR="00C677C2" w:rsidRPr="006A5579">
        <w:rPr>
          <w:sz w:val="28"/>
          <w:szCs w:val="28"/>
        </w:rPr>
        <w:t>К-1</w:t>
      </w:r>
      <w:r w:rsidR="008A6889">
        <w:rPr>
          <w:sz w:val="28"/>
          <w:szCs w:val="28"/>
        </w:rPr>
        <w:t>5</w:t>
      </w:r>
      <w:r w:rsidR="00C677C2" w:rsidRPr="006A5579">
        <w:rPr>
          <w:sz w:val="28"/>
          <w:szCs w:val="28"/>
        </w:rPr>
        <w:t>К=25</w:t>
      </w:r>
      <w:r w:rsidR="008A6889">
        <w:rPr>
          <w:sz w:val="28"/>
          <w:szCs w:val="28"/>
        </w:rPr>
        <w:t>7</w:t>
      </w:r>
      <w:r w:rsidRPr="006A5579">
        <w:rPr>
          <w:sz w:val="28"/>
          <w:szCs w:val="28"/>
        </w:rPr>
        <w:t>К).........................................</w:t>
      </w:r>
      <w:r w:rsidR="0050415D">
        <w:rPr>
          <w:sz w:val="28"/>
          <w:szCs w:val="28"/>
        </w:rPr>
        <w:t>........</w:t>
      </w:r>
      <w:r w:rsidRPr="006A5579">
        <w:rPr>
          <w:sz w:val="28"/>
          <w:szCs w:val="28"/>
        </w:rPr>
        <w:t>.......</w:t>
      </w:r>
      <w:r w:rsidR="00C677C2" w:rsidRPr="006A5579">
        <w:rPr>
          <w:sz w:val="28"/>
          <w:szCs w:val="28"/>
        </w:rPr>
        <w:t>25</w:t>
      </w:r>
      <w:r w:rsidR="006A5579" w:rsidRPr="006A5579">
        <w:rPr>
          <w:sz w:val="28"/>
          <w:szCs w:val="28"/>
        </w:rPr>
        <w:t>7</w:t>
      </w:r>
      <w:r w:rsidRPr="006A5579">
        <w:rPr>
          <w:sz w:val="28"/>
          <w:szCs w:val="28"/>
        </w:rPr>
        <w:t>К (-1</w:t>
      </w:r>
      <w:r w:rsidR="006A5579" w:rsidRPr="006A5579">
        <w:rPr>
          <w:sz w:val="28"/>
          <w:szCs w:val="28"/>
        </w:rPr>
        <w:t>6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 xml:space="preserve">С) </w:t>
      </w:r>
    </w:p>
    <w:p w:rsidR="0050415D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Температура рабочего тела в конденсаторе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Т</w:t>
      </w:r>
      <w:r w:rsidRPr="006A5579">
        <w:rPr>
          <w:sz w:val="28"/>
          <w:szCs w:val="28"/>
          <w:vertAlign w:val="subscript"/>
        </w:rPr>
        <w:t>КД</w:t>
      </w:r>
      <w:r w:rsidRPr="006A5579">
        <w:rPr>
          <w:sz w:val="28"/>
          <w:szCs w:val="28"/>
        </w:rPr>
        <w:t>, К, (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С)</w:t>
      </w:r>
      <w:r w:rsidR="00C677C2" w:rsidRPr="006A5579">
        <w:rPr>
          <w:sz w:val="28"/>
          <w:szCs w:val="28"/>
        </w:rPr>
        <w:t>(29</w:t>
      </w:r>
      <w:r w:rsidR="008A6889">
        <w:rPr>
          <w:sz w:val="28"/>
          <w:szCs w:val="28"/>
        </w:rPr>
        <w:t>8</w:t>
      </w:r>
      <w:r w:rsidR="00C677C2" w:rsidRPr="006A5579">
        <w:rPr>
          <w:sz w:val="28"/>
          <w:szCs w:val="28"/>
        </w:rPr>
        <w:t>К+1</w:t>
      </w:r>
      <w:r w:rsidR="008A6889">
        <w:rPr>
          <w:sz w:val="28"/>
          <w:szCs w:val="28"/>
        </w:rPr>
        <w:t>5</w:t>
      </w:r>
      <w:r w:rsidR="00C677C2" w:rsidRPr="006A5579">
        <w:rPr>
          <w:sz w:val="28"/>
          <w:szCs w:val="28"/>
        </w:rPr>
        <w:t>К=31</w:t>
      </w:r>
      <w:r w:rsidR="008A6889">
        <w:rPr>
          <w:sz w:val="28"/>
          <w:szCs w:val="28"/>
        </w:rPr>
        <w:t>3</w:t>
      </w:r>
      <w:r w:rsidRPr="006A5579">
        <w:rPr>
          <w:sz w:val="28"/>
          <w:szCs w:val="28"/>
        </w:rPr>
        <w:t>К)...............</w:t>
      </w:r>
      <w:r w:rsidR="0050415D">
        <w:rPr>
          <w:sz w:val="28"/>
          <w:szCs w:val="28"/>
        </w:rPr>
        <w:t>....................................</w:t>
      </w:r>
      <w:r w:rsidR="00B75F9B" w:rsidRPr="006A5579">
        <w:rPr>
          <w:sz w:val="28"/>
          <w:szCs w:val="28"/>
        </w:rPr>
        <w:t>31</w:t>
      </w:r>
      <w:r w:rsidR="006A5579" w:rsidRPr="006A5579">
        <w:rPr>
          <w:sz w:val="28"/>
          <w:szCs w:val="28"/>
        </w:rPr>
        <w:t>3</w:t>
      </w:r>
      <w:r w:rsidRPr="006A5579">
        <w:rPr>
          <w:sz w:val="28"/>
          <w:szCs w:val="28"/>
        </w:rPr>
        <w:t>К (+</w:t>
      </w:r>
      <w:r w:rsidR="00B75F9B" w:rsidRPr="006A5579">
        <w:rPr>
          <w:sz w:val="28"/>
          <w:szCs w:val="28"/>
        </w:rPr>
        <w:t>4</w:t>
      </w:r>
      <w:r w:rsidR="006A5579" w:rsidRPr="006A5579">
        <w:rPr>
          <w:sz w:val="28"/>
          <w:szCs w:val="28"/>
        </w:rPr>
        <w:t>0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С)</w:t>
      </w:r>
    </w:p>
    <w:p w:rsidR="0050415D" w:rsidRDefault="0050415D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044A82" w:rsidRDefault="00044A82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lastRenderedPageBreak/>
        <w:t>В процессе расчета будем определять следующие эксплуатационные параметры ХМ.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1) у</w:t>
      </w:r>
      <w:r w:rsidR="00B75F9B" w:rsidRPr="006A5579">
        <w:rPr>
          <w:sz w:val="28"/>
          <w:szCs w:val="28"/>
        </w:rPr>
        <w:t xml:space="preserve">дельный </w:t>
      </w:r>
      <w:r w:rsidRPr="006A5579">
        <w:rPr>
          <w:sz w:val="28"/>
          <w:szCs w:val="28"/>
        </w:rPr>
        <w:t xml:space="preserve">тепловой поток в испарителе; удельную массовую холодопроизводительность ХМ, </w:t>
      </w:r>
      <w:r w:rsidRPr="006A5579">
        <w:rPr>
          <w:sz w:val="28"/>
          <w:szCs w:val="28"/>
        </w:rPr>
        <w:tab/>
        <w:t>а также её удельную объёмную холодопроизводительность ХМ;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2)</w:t>
      </w:r>
      <w:r w:rsidR="0050415D">
        <w:rPr>
          <w:sz w:val="28"/>
          <w:szCs w:val="28"/>
        </w:rPr>
        <w:t xml:space="preserve">  </w:t>
      </w:r>
      <w:r w:rsidRPr="006A5579">
        <w:rPr>
          <w:sz w:val="28"/>
          <w:szCs w:val="28"/>
        </w:rPr>
        <w:t xml:space="preserve">объём, описываемый поршнем компрессора за 1 </w:t>
      </w:r>
      <w:proofErr w:type="gramStart"/>
      <w:r w:rsidRPr="006A5579">
        <w:rPr>
          <w:sz w:val="28"/>
          <w:szCs w:val="28"/>
        </w:rPr>
        <w:t>с</w:t>
      </w:r>
      <w:proofErr w:type="gramEnd"/>
      <w:r w:rsidRPr="006A5579">
        <w:rPr>
          <w:sz w:val="28"/>
          <w:szCs w:val="28"/>
        </w:rPr>
        <w:t xml:space="preserve"> (</w:t>
      </w:r>
      <w:proofErr w:type="gramStart"/>
      <w:r w:rsidRPr="006A5579">
        <w:rPr>
          <w:sz w:val="28"/>
          <w:szCs w:val="28"/>
        </w:rPr>
        <w:t>по</w:t>
      </w:r>
      <w:proofErr w:type="gramEnd"/>
      <w:r w:rsidRPr="006A5579">
        <w:rPr>
          <w:sz w:val="28"/>
          <w:szCs w:val="28"/>
        </w:rPr>
        <w:t xml:space="preserve"> этому объёму будем выбирать тип компрессора, принимать решение об установке одного или несколько компрессоров); 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3)</w:t>
      </w:r>
      <w:r w:rsidR="0050415D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>эффективную мощность на валу компрессора (величина этой мощности необходима для проверки пригодности электродвигателя, поставляемого в комплекте с компрессором); другие эксплуатационные параметры компрессора;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4)</w:t>
      </w:r>
      <w:r w:rsidR="0050415D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>тепловой поток в конденсаторе (для расчета и выбора типа конденсатора); другие эксплуатационные параметры конденсатора;</w:t>
      </w:r>
    </w:p>
    <w:p w:rsidR="00116280" w:rsidRPr="006A5579" w:rsidRDefault="00116280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5)</w:t>
      </w:r>
      <w:r w:rsidR="0050415D">
        <w:rPr>
          <w:sz w:val="28"/>
          <w:szCs w:val="28"/>
        </w:rPr>
        <w:t xml:space="preserve">  </w:t>
      </w:r>
      <w:r w:rsidRPr="006A5579">
        <w:rPr>
          <w:sz w:val="28"/>
          <w:szCs w:val="28"/>
        </w:rPr>
        <w:t>тепловой поток в испарителе (для расчета и выбора типа испарителя); другие эксплуатационные параметры испарителя.</w:t>
      </w:r>
    </w:p>
    <w:p w:rsidR="00116280" w:rsidRPr="006A5579" w:rsidRDefault="00116280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b/>
          <w:i/>
          <w:sz w:val="28"/>
          <w:szCs w:val="28"/>
        </w:rPr>
      </w:pPr>
    </w:p>
    <w:p w:rsidR="00A34CBA" w:rsidRPr="00704B62" w:rsidRDefault="00A34CBA" w:rsidP="00704B62">
      <w:pPr>
        <w:pStyle w:val="aff6"/>
        <w:numPr>
          <w:ilvl w:val="1"/>
          <w:numId w:val="42"/>
        </w:numPr>
        <w:autoSpaceDE w:val="0"/>
        <w:autoSpaceDN w:val="0"/>
        <w:adjustRightInd w:val="0"/>
        <w:spacing w:line="360" w:lineRule="auto"/>
        <w:ind w:hanging="735"/>
        <w:jc w:val="both"/>
        <w:rPr>
          <w:rFonts w:ascii="Times New Roman" w:eastAsia="TimesNewRomanPSMT" w:hAnsi="Times New Roman"/>
          <w:b/>
          <w:sz w:val="28"/>
          <w:szCs w:val="28"/>
        </w:rPr>
      </w:pPr>
      <w:bookmarkStart w:id="0" w:name="bookmark4"/>
      <w:r w:rsidRPr="00704B62">
        <w:rPr>
          <w:rFonts w:ascii="Times New Roman" w:eastAsia="TimesNewRomanPSMT" w:hAnsi="Times New Roman"/>
          <w:b/>
          <w:sz w:val="28"/>
          <w:szCs w:val="28"/>
        </w:rPr>
        <w:t>Общие сведения из теории холодильных машин</w:t>
      </w:r>
    </w:p>
    <w:p w:rsidR="00DD479C" w:rsidRPr="00DD479C" w:rsidRDefault="00DD479C" w:rsidP="00DD479C">
      <w:pPr>
        <w:pStyle w:val="aff6"/>
        <w:autoSpaceDE w:val="0"/>
        <w:autoSpaceDN w:val="0"/>
        <w:adjustRightInd w:val="0"/>
        <w:spacing w:line="360" w:lineRule="auto"/>
        <w:ind w:left="927"/>
        <w:jc w:val="both"/>
        <w:rPr>
          <w:rFonts w:eastAsia="TimesNewRomanPSMT"/>
          <w:b/>
          <w:sz w:val="28"/>
          <w:szCs w:val="28"/>
        </w:rPr>
      </w:pP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В теории холодильных машин принято все удельные параметры обозначать малыми буквами, полные параметры – большими. Термодинамические параметры хладагента, а именно, энтропия </w:t>
      </w:r>
      <w:r w:rsidRPr="006A5579">
        <w:rPr>
          <w:rFonts w:eastAsia="TimesNewRomanPSMT"/>
          <w:sz w:val="28"/>
          <w:szCs w:val="28"/>
          <w:lang w:val="en-US"/>
        </w:rPr>
        <w:t>s</w:t>
      </w:r>
      <w:r w:rsidRPr="006A5579">
        <w:rPr>
          <w:rFonts w:eastAsia="TimesNewRomanPSMT"/>
          <w:sz w:val="28"/>
          <w:szCs w:val="28"/>
        </w:rPr>
        <w:t>, Дж/кг</w:t>
      </w:r>
      <w:proofErr w:type="gramStart"/>
      <w:r w:rsidRPr="006A5579">
        <w:rPr>
          <w:rFonts w:eastAsia="TimesNewRomanPSMT"/>
          <w:sz w:val="28"/>
          <w:szCs w:val="28"/>
        </w:rPr>
        <w:t>·К</w:t>
      </w:r>
      <w:proofErr w:type="gramEnd"/>
      <w:r w:rsidRPr="006A5579">
        <w:rPr>
          <w:rFonts w:eastAsia="TimesNewRomanPSMT"/>
          <w:sz w:val="28"/>
          <w:szCs w:val="28"/>
        </w:rPr>
        <w:t xml:space="preserve"> и энтальпия 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>, Дж/кг в приведенных здесь системах координат являются относительными или удельными величинами, т.е. отнесёнными к 1 кг хладагента. Удельные параметры получаются, если полные параметры поделить на массу</w:t>
      </w:r>
      <w:r w:rsidRPr="006A5579">
        <w:rPr>
          <w:sz w:val="28"/>
          <w:szCs w:val="28"/>
        </w:rPr>
        <w:t xml:space="preserve"> </w:t>
      </w:r>
      <w:r w:rsidRPr="006A5579">
        <w:rPr>
          <w:position w:val="-6"/>
          <w:sz w:val="28"/>
          <w:szCs w:val="28"/>
        </w:rPr>
        <w:object w:dxaOrig="260" w:dyaOrig="220">
          <v:shape id="_x0000_i1029" type="#_x0000_t75" style="width:17.75pt;height:14.05pt" o:ole="">
            <v:imagedata r:id="rId16" o:title=""/>
          </v:shape>
          <o:OLEObject Type="Embed" ProgID="Equation.DSMT4" ShapeID="_x0000_i1029" DrawAspect="Content" ObjectID="_1636852661" r:id="rId17"/>
        </w:object>
      </w:r>
      <w:r w:rsidRPr="006A5579">
        <w:rPr>
          <w:rFonts w:eastAsia="TimesNewRomanPSMT"/>
          <w:sz w:val="28"/>
          <w:szCs w:val="28"/>
        </w:rPr>
        <w:t xml:space="preserve">, </w:t>
      </w:r>
      <w:proofErr w:type="gramStart"/>
      <w:r w:rsidRPr="006A5579">
        <w:rPr>
          <w:rFonts w:eastAsia="TimesNewRomanPSMT"/>
          <w:sz w:val="28"/>
          <w:szCs w:val="28"/>
        </w:rPr>
        <w:t>кг</w:t>
      </w:r>
      <w:proofErr w:type="gramEnd"/>
      <w:r w:rsidRPr="006A5579">
        <w:rPr>
          <w:rFonts w:eastAsia="TimesNewRomanPSMT"/>
          <w:sz w:val="28"/>
          <w:szCs w:val="28"/>
        </w:rPr>
        <w:t xml:space="preserve"> хладагента, циркулирующего по каналам гидросистемы ХМ. Например, </w:t>
      </w:r>
    </w:p>
    <w:p w:rsidR="00A34CBA" w:rsidRPr="006A5579" w:rsidRDefault="00A34CBA" w:rsidP="0050415D">
      <w:pPr>
        <w:autoSpaceDE w:val="0"/>
        <w:autoSpaceDN w:val="0"/>
        <w:adjustRightInd w:val="0"/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sz w:val="28"/>
          <w:szCs w:val="28"/>
        </w:rPr>
        <w:t xml:space="preserve">                                           </w:t>
      </w:r>
      <w:r w:rsidR="004722C5" w:rsidRPr="006A5579">
        <w:rPr>
          <w:position w:val="-24"/>
          <w:sz w:val="28"/>
          <w:szCs w:val="28"/>
        </w:rPr>
        <w:object w:dxaOrig="1340" w:dyaOrig="660">
          <v:shape id="_x0000_i1030" type="#_x0000_t75" style="width:85.1pt;height:43pt" o:ole="">
            <v:imagedata r:id="rId18" o:title=""/>
          </v:shape>
          <o:OLEObject Type="Embed" ProgID="Equation.DSMT4" ShapeID="_x0000_i1030" DrawAspect="Content" ObjectID="_1636852662" r:id="rId19"/>
        </w:object>
      </w:r>
      <w:r w:rsidR="0050415D">
        <w:rPr>
          <w:sz w:val="28"/>
          <w:szCs w:val="28"/>
        </w:rPr>
        <w:t xml:space="preserve">    </w:t>
      </w:r>
      <w:r w:rsidR="00E62095" w:rsidRPr="006A5579">
        <w:rPr>
          <w:sz w:val="28"/>
          <w:szCs w:val="28"/>
        </w:rPr>
        <w:t xml:space="preserve">         </w:t>
      </w:r>
      <w:r w:rsidRPr="006A5579">
        <w:rPr>
          <w:sz w:val="28"/>
          <w:szCs w:val="28"/>
        </w:rPr>
        <w:t xml:space="preserve">                                 (1)</w:t>
      </w:r>
    </w:p>
    <w:p w:rsidR="004722C5" w:rsidRDefault="0050415D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4"/>
          <w:szCs w:val="24"/>
        </w:rPr>
      </w:pPr>
      <w:r>
        <w:rPr>
          <w:rFonts w:eastAsia="TimesNewRomanPSMT"/>
          <w:sz w:val="24"/>
          <w:szCs w:val="24"/>
        </w:rPr>
        <w:lastRenderedPageBreak/>
        <w:t>Здесь</w:t>
      </w:r>
      <w:r w:rsidR="00A34CBA" w:rsidRPr="004722C5">
        <w:rPr>
          <w:rFonts w:eastAsia="TimesNewRomanPSMT"/>
          <w:sz w:val="24"/>
          <w:szCs w:val="24"/>
        </w:rPr>
        <w:t xml:space="preserve"> </w:t>
      </w:r>
      <w:r w:rsidR="00DD479C">
        <w:rPr>
          <w:rFonts w:eastAsia="TimesNewRomanPSMT"/>
          <w:sz w:val="24"/>
          <w:szCs w:val="24"/>
        </w:rPr>
        <w:t xml:space="preserve"> </w:t>
      </w:r>
      <w:r w:rsidR="00A34CBA" w:rsidRPr="004722C5">
        <w:rPr>
          <w:rFonts w:eastAsia="TimesNewRomanPSMT"/>
          <w:sz w:val="24"/>
          <w:szCs w:val="24"/>
          <w:lang w:val="en-US"/>
        </w:rPr>
        <w:t>Q</w:t>
      </w:r>
      <w:r w:rsidR="00A34CBA" w:rsidRPr="004722C5">
        <w:rPr>
          <w:rFonts w:eastAsia="TimesNewRomanPSMT"/>
          <w:sz w:val="24"/>
          <w:szCs w:val="24"/>
        </w:rPr>
        <w:t xml:space="preserve">, Дж – полное  количество тепла;  </w:t>
      </w:r>
    </w:p>
    <w:p w:rsidR="00A34CBA" w:rsidRPr="004722C5" w:rsidRDefault="004722C5" w:rsidP="004722C5">
      <w:pPr>
        <w:autoSpaceDE w:val="0"/>
        <w:autoSpaceDN w:val="0"/>
        <w:adjustRightInd w:val="0"/>
        <w:spacing w:line="360" w:lineRule="auto"/>
        <w:ind w:firstLine="1276"/>
        <w:jc w:val="both"/>
        <w:rPr>
          <w:rFonts w:eastAsia="TimesNewRomanPSMT"/>
          <w:sz w:val="24"/>
          <w:szCs w:val="24"/>
        </w:rPr>
      </w:pPr>
      <w:r w:rsidRPr="004722C5">
        <w:rPr>
          <w:position w:val="-10"/>
          <w:sz w:val="24"/>
          <w:szCs w:val="24"/>
        </w:rPr>
        <w:object w:dxaOrig="200" w:dyaOrig="260">
          <v:shape id="_x0000_i1031" type="#_x0000_t75" style="width:12.15pt;height:14.95pt" o:ole="">
            <v:imagedata r:id="rId20" o:title=""/>
          </v:shape>
          <o:OLEObject Type="Embed" ProgID="Equation.DSMT4" ShapeID="_x0000_i1031" DrawAspect="Content" ObjectID="_1636852663" r:id="rId21"/>
        </w:object>
      </w:r>
      <w:r w:rsidR="00A34CBA" w:rsidRPr="004722C5">
        <w:rPr>
          <w:sz w:val="24"/>
          <w:szCs w:val="24"/>
        </w:rPr>
        <w:t xml:space="preserve">, </w:t>
      </w:r>
      <w:proofErr w:type="gramStart"/>
      <w:r w:rsidR="00A34CBA" w:rsidRPr="004722C5">
        <w:rPr>
          <w:sz w:val="24"/>
          <w:szCs w:val="24"/>
        </w:rPr>
        <w:t>Дж</w:t>
      </w:r>
      <w:proofErr w:type="gramEnd"/>
      <w:r w:rsidR="00A34CBA" w:rsidRPr="004722C5">
        <w:rPr>
          <w:sz w:val="24"/>
          <w:szCs w:val="24"/>
        </w:rPr>
        <w:t xml:space="preserve">/кг – </w:t>
      </w:r>
      <w:r w:rsidR="00A34CBA" w:rsidRPr="004722C5">
        <w:rPr>
          <w:rFonts w:eastAsia="TimesNewRomanPSMT"/>
          <w:sz w:val="24"/>
          <w:szCs w:val="24"/>
        </w:rPr>
        <w:t>удельное     количество тепла.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Легко видеть, что равенство (1) не изменится, если вместо величин, расположенных в числителе и в знаменателе, написать их производные по времени (они изображаются точкой вверху буквы, изображающей соответствующий параметр).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Теперь, чтобы получить значения последних, например полное количеств тепла </w:t>
      </w:r>
      <w:r w:rsidRPr="006A5579">
        <w:rPr>
          <w:position w:val="-10"/>
          <w:sz w:val="28"/>
          <w:szCs w:val="28"/>
        </w:rPr>
        <w:object w:dxaOrig="240" w:dyaOrig="320">
          <v:shape id="_x0000_i1032" type="#_x0000_t75" style="width:12.15pt;height:15.9pt" o:ole="">
            <v:imagedata r:id="rId22" o:title=""/>
          </v:shape>
          <o:OLEObject Type="Embed" ProgID="Equation.DSMT4" ShapeID="_x0000_i1032" DrawAspect="Content" ObjectID="_1636852664" r:id="rId23"/>
        </w:object>
      </w:r>
      <w:r w:rsidRPr="006A5579">
        <w:rPr>
          <w:rFonts w:eastAsia="TimesNewRomanPSMT"/>
          <w:sz w:val="28"/>
          <w:szCs w:val="28"/>
        </w:rPr>
        <w:t xml:space="preserve">, </w:t>
      </w:r>
      <w:proofErr w:type="gramStart"/>
      <w:r w:rsidRPr="006A5579">
        <w:rPr>
          <w:rFonts w:eastAsia="TimesNewRomanPSMT"/>
          <w:sz w:val="28"/>
          <w:szCs w:val="28"/>
        </w:rPr>
        <w:t>Дж</w:t>
      </w:r>
      <w:proofErr w:type="gramEnd"/>
      <w:r w:rsidRPr="006A5579">
        <w:rPr>
          <w:rFonts w:eastAsia="TimesNewRomanPSMT"/>
          <w:sz w:val="28"/>
          <w:szCs w:val="28"/>
        </w:rPr>
        <w:t xml:space="preserve">,  необходимо соответствующий удельный параметр, в данном случае – удельное количество тепла  </w:t>
      </w:r>
      <w:r w:rsidRPr="006A5579">
        <w:rPr>
          <w:position w:val="-10"/>
          <w:sz w:val="28"/>
          <w:szCs w:val="28"/>
        </w:rPr>
        <w:object w:dxaOrig="200" w:dyaOrig="260">
          <v:shape id="_x0000_i1033" type="#_x0000_t75" style="width:14.05pt;height:17.75pt" o:ole="">
            <v:imagedata r:id="rId20" o:title=""/>
          </v:shape>
          <o:OLEObject Type="Embed" ProgID="Equation.DSMT4" ShapeID="_x0000_i1033" DrawAspect="Content" ObjectID="_1636852665" r:id="rId24"/>
        </w:object>
      </w:r>
      <w:r w:rsidRPr="006A5579">
        <w:rPr>
          <w:sz w:val="28"/>
          <w:szCs w:val="28"/>
        </w:rPr>
        <w:t xml:space="preserve">, Дж/кг, </w:t>
      </w:r>
      <w:r w:rsidRPr="006A5579">
        <w:rPr>
          <w:rFonts w:eastAsia="TimesNewRomanPSMT"/>
          <w:sz w:val="28"/>
          <w:szCs w:val="28"/>
        </w:rPr>
        <w:t xml:space="preserve">умножить на массу </w:t>
      </w:r>
      <w:r w:rsidRPr="006A5579">
        <w:rPr>
          <w:position w:val="-6"/>
          <w:sz w:val="28"/>
          <w:szCs w:val="28"/>
        </w:rPr>
        <w:object w:dxaOrig="260" w:dyaOrig="220">
          <v:shape id="_x0000_i1034" type="#_x0000_t75" style="width:15.9pt;height:12.15pt" o:ole="">
            <v:imagedata r:id="rId25" o:title=""/>
          </v:shape>
          <o:OLEObject Type="Embed" ProgID="Equation.DSMT4" ShapeID="_x0000_i1034" DrawAspect="Content" ObjectID="_1636852666" r:id="rId26"/>
        </w:object>
      </w:r>
      <w:r w:rsidRPr="006A5579">
        <w:rPr>
          <w:sz w:val="28"/>
          <w:szCs w:val="28"/>
        </w:rPr>
        <w:t>, кг</w:t>
      </w:r>
      <w:r w:rsidRPr="006A5579">
        <w:rPr>
          <w:rFonts w:eastAsia="TimesNewRomanPSMT"/>
          <w:sz w:val="28"/>
          <w:szCs w:val="28"/>
        </w:rPr>
        <w:t xml:space="preserve">  ХА:</w:t>
      </w:r>
    </w:p>
    <w:p w:rsidR="00A34CBA" w:rsidRPr="004722C5" w:rsidRDefault="00A34CBA" w:rsidP="004722C5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position w:val="-10"/>
          <w:sz w:val="28"/>
          <w:szCs w:val="28"/>
        </w:rPr>
        <w:object w:dxaOrig="900" w:dyaOrig="320">
          <v:shape id="_x0000_i1035" type="#_x0000_t75" style="width:57.95pt;height:19.65pt" o:ole="">
            <v:imagedata r:id="rId27" o:title=""/>
          </v:shape>
          <o:OLEObject Type="Embed" ProgID="Equation.DSMT4" ShapeID="_x0000_i1035" DrawAspect="Content" ObjectID="_1636852667" r:id="rId28"/>
        </w:object>
      </w:r>
      <w:r w:rsidRPr="006A5579">
        <w:rPr>
          <w:rFonts w:eastAsia="TimesNewRomanPSMT"/>
          <w:sz w:val="28"/>
          <w:szCs w:val="28"/>
        </w:rPr>
        <w:t xml:space="preserve">                     </w:t>
      </w:r>
      <w:r w:rsidR="008F6C4A">
        <w:rPr>
          <w:rFonts w:eastAsia="TimesNewRomanPSMT"/>
          <w:sz w:val="28"/>
          <w:szCs w:val="28"/>
        </w:rPr>
        <w:t xml:space="preserve">   </w:t>
      </w:r>
      <w:r w:rsidRPr="006A5579">
        <w:rPr>
          <w:rFonts w:eastAsia="TimesNewRomanPSMT"/>
          <w:sz w:val="28"/>
          <w:szCs w:val="28"/>
        </w:rPr>
        <w:t xml:space="preserve">                                  </w:t>
      </w:r>
      <w:r w:rsidRPr="006A5579">
        <w:rPr>
          <w:sz w:val="28"/>
          <w:szCs w:val="28"/>
        </w:rPr>
        <w:t>(2)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Соответственно, чтобы получить значение </w:t>
      </w:r>
      <w:proofErr w:type="spellStart"/>
      <w:r w:rsidRPr="006A5579">
        <w:rPr>
          <w:rFonts w:eastAsia="TimesNewRomanPSMT"/>
          <w:sz w:val="28"/>
          <w:szCs w:val="28"/>
        </w:rPr>
        <w:t>холодопроизводительности</w:t>
      </w:r>
      <w:proofErr w:type="spellEnd"/>
      <w:r w:rsidRPr="006A5579">
        <w:rPr>
          <w:rFonts w:eastAsia="TimesNewRomanPSMT"/>
          <w:sz w:val="28"/>
          <w:szCs w:val="28"/>
        </w:rPr>
        <w:t xml:space="preserve"> </w:t>
      </w:r>
      <w:r w:rsidRPr="006A5579">
        <w:rPr>
          <w:position w:val="-10"/>
          <w:sz w:val="28"/>
          <w:szCs w:val="28"/>
        </w:rPr>
        <w:object w:dxaOrig="240" w:dyaOrig="360">
          <v:shape id="_x0000_i1036" type="#_x0000_t75" style="width:12.15pt;height:17.75pt" o:ole="">
            <v:imagedata r:id="rId29" o:title=""/>
          </v:shape>
          <o:OLEObject Type="Embed" ProgID="Equation.DSMT4" ShapeID="_x0000_i1036" DrawAspect="Content" ObjectID="_1636852668" r:id="rId30"/>
        </w:object>
      </w:r>
      <w:r w:rsidRPr="006A5579">
        <w:rPr>
          <w:sz w:val="28"/>
          <w:szCs w:val="28"/>
        </w:rPr>
        <w:t xml:space="preserve">, Вт </w:t>
      </w:r>
      <w:r w:rsidRPr="006A5579">
        <w:rPr>
          <w:rFonts w:eastAsia="TimesNewRomanPSMT"/>
          <w:sz w:val="28"/>
          <w:szCs w:val="28"/>
        </w:rPr>
        <w:t xml:space="preserve"> ХМ,  необходимо удельное количество тепла  </w:t>
      </w:r>
      <w:r w:rsidRPr="006A5579">
        <w:rPr>
          <w:position w:val="-10"/>
          <w:sz w:val="28"/>
          <w:szCs w:val="28"/>
        </w:rPr>
        <w:object w:dxaOrig="200" w:dyaOrig="260">
          <v:shape id="_x0000_i1037" type="#_x0000_t75" style="width:14.05pt;height:17.75pt" o:ole="">
            <v:imagedata r:id="rId20" o:title=""/>
          </v:shape>
          <o:OLEObject Type="Embed" ProgID="Equation.DSMT4" ShapeID="_x0000_i1037" DrawAspect="Content" ObjectID="_1636852669" r:id="rId31"/>
        </w:object>
      </w:r>
      <w:r w:rsidRPr="006A5579">
        <w:rPr>
          <w:sz w:val="28"/>
          <w:szCs w:val="28"/>
        </w:rPr>
        <w:t xml:space="preserve">, Дж/кг, </w:t>
      </w:r>
      <w:r w:rsidRPr="006A5579">
        <w:rPr>
          <w:rFonts w:eastAsia="TimesNewRomanPSMT"/>
          <w:sz w:val="28"/>
          <w:szCs w:val="28"/>
        </w:rPr>
        <w:t xml:space="preserve">умножить на </w:t>
      </w:r>
      <w:r w:rsidRPr="006A5579">
        <w:rPr>
          <w:sz w:val="28"/>
          <w:szCs w:val="28"/>
        </w:rPr>
        <w:t xml:space="preserve">массовый расход </w:t>
      </w:r>
      <w:r w:rsidRPr="006A5579">
        <w:rPr>
          <w:position w:val="-6"/>
          <w:sz w:val="28"/>
          <w:szCs w:val="28"/>
        </w:rPr>
        <w:object w:dxaOrig="260" w:dyaOrig="279">
          <v:shape id="_x0000_i1038" type="#_x0000_t75" style="width:12.15pt;height:14.05pt" o:ole="">
            <v:imagedata r:id="rId32" o:title=""/>
          </v:shape>
          <o:OLEObject Type="Embed" ProgID="Equation.DSMT4" ShapeID="_x0000_i1038" DrawAspect="Content" ObjectID="_1636852670" r:id="rId33"/>
        </w:object>
      </w:r>
      <w:r w:rsidRPr="006A5579">
        <w:rPr>
          <w:sz w:val="28"/>
          <w:szCs w:val="28"/>
        </w:rPr>
        <w:t>, кг/с  хладагента</w:t>
      </w:r>
      <w:r w:rsidRPr="006A5579">
        <w:rPr>
          <w:rFonts w:eastAsia="TimesNewRomanPSMT"/>
          <w:sz w:val="28"/>
          <w:szCs w:val="28"/>
        </w:rPr>
        <w:t>:</w:t>
      </w:r>
    </w:p>
    <w:p w:rsidR="00A34CBA" w:rsidRPr="006A5579" w:rsidRDefault="00A34CBA" w:rsidP="004722C5">
      <w:pPr>
        <w:spacing w:line="360" w:lineRule="auto"/>
        <w:ind w:firstLine="567"/>
        <w:jc w:val="right"/>
        <w:rPr>
          <w:rFonts w:eastAsia="TimesNewRomanPSMT"/>
          <w:sz w:val="28"/>
          <w:szCs w:val="28"/>
        </w:rPr>
      </w:pPr>
      <w:r w:rsidRPr="006A5579">
        <w:rPr>
          <w:position w:val="-10"/>
          <w:sz w:val="28"/>
          <w:szCs w:val="28"/>
        </w:rPr>
        <w:object w:dxaOrig="900" w:dyaOrig="360">
          <v:shape id="_x0000_i1039" type="#_x0000_t75" style="width:50.5pt;height:19.65pt" o:ole="">
            <v:imagedata r:id="rId34" o:title=""/>
          </v:shape>
          <o:OLEObject Type="Embed" ProgID="Equation.DSMT4" ShapeID="_x0000_i1039" DrawAspect="Content" ObjectID="_1636852671" r:id="rId35"/>
        </w:object>
      </w:r>
      <w:r w:rsidR="00E62095" w:rsidRPr="006A5579">
        <w:rPr>
          <w:sz w:val="28"/>
          <w:szCs w:val="28"/>
        </w:rPr>
        <w:t xml:space="preserve">      </w:t>
      </w:r>
      <w:r w:rsidRPr="006A5579">
        <w:rPr>
          <w:sz w:val="28"/>
          <w:szCs w:val="28"/>
        </w:rPr>
        <w:t xml:space="preserve">       </w:t>
      </w:r>
      <w:r w:rsidR="008F6C4A">
        <w:rPr>
          <w:sz w:val="28"/>
          <w:szCs w:val="28"/>
        </w:rPr>
        <w:t xml:space="preserve">    </w:t>
      </w:r>
      <w:r w:rsidRPr="006A5579">
        <w:rPr>
          <w:sz w:val="28"/>
          <w:szCs w:val="28"/>
        </w:rPr>
        <w:t xml:space="preserve">                  </w:t>
      </w:r>
      <w:r w:rsidR="0050415D">
        <w:rPr>
          <w:sz w:val="28"/>
          <w:szCs w:val="28"/>
        </w:rPr>
        <w:t xml:space="preserve"> </w:t>
      </w:r>
      <w:r w:rsidR="00E62095" w:rsidRPr="006A5579">
        <w:rPr>
          <w:sz w:val="28"/>
          <w:szCs w:val="28"/>
        </w:rPr>
        <w:t xml:space="preserve">       </w:t>
      </w:r>
      <w:r w:rsidRPr="006A5579">
        <w:rPr>
          <w:sz w:val="28"/>
          <w:szCs w:val="28"/>
        </w:rPr>
        <w:t xml:space="preserve">               (2')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6A5579">
        <w:rPr>
          <w:bCs/>
          <w:sz w:val="28"/>
          <w:szCs w:val="28"/>
        </w:rPr>
        <w:t>Все исследуемые здесь процессы необходимо анализировать, используя закон сохранения и превращения энергии, представленный в виде:</w:t>
      </w:r>
    </w:p>
    <w:p w:rsidR="00A34CBA" w:rsidRPr="006A5579" w:rsidRDefault="00A34CBA" w:rsidP="004722C5">
      <w:pPr>
        <w:spacing w:line="360" w:lineRule="auto"/>
        <w:ind w:firstLine="567"/>
        <w:jc w:val="right"/>
        <w:rPr>
          <w:bCs/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1780" w:dyaOrig="360">
          <v:shape id="_x0000_i1040" type="#_x0000_t75" style="width:95.4pt;height:19.65pt" o:ole="">
            <v:imagedata r:id="rId36" o:title=""/>
          </v:shape>
          <o:OLEObject Type="Embed" ProgID="Equation.DSMT4" ShapeID="_x0000_i1040" DrawAspect="Content" ObjectID="_1636852672" r:id="rId37"/>
        </w:object>
      </w:r>
      <w:r w:rsidRPr="006A5579">
        <w:rPr>
          <w:sz w:val="28"/>
          <w:szCs w:val="28"/>
        </w:rPr>
        <w:t xml:space="preserve">             </w:t>
      </w:r>
      <w:r w:rsidR="008F6C4A">
        <w:rPr>
          <w:sz w:val="28"/>
          <w:szCs w:val="28"/>
        </w:rPr>
        <w:t xml:space="preserve">  </w:t>
      </w:r>
      <w:r w:rsidRPr="006A5579">
        <w:rPr>
          <w:sz w:val="28"/>
          <w:szCs w:val="28"/>
        </w:rPr>
        <w:t xml:space="preserve">  </w:t>
      </w:r>
      <w:r w:rsidR="00E62095" w:rsidRPr="006A5579">
        <w:rPr>
          <w:sz w:val="28"/>
          <w:szCs w:val="28"/>
        </w:rPr>
        <w:t xml:space="preserve">            </w:t>
      </w:r>
      <w:r w:rsidR="004722C5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 xml:space="preserve">                     (3)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A5579">
        <w:rPr>
          <w:bCs/>
          <w:sz w:val="28"/>
          <w:szCs w:val="28"/>
        </w:rPr>
        <w:t>З</w:t>
      </w:r>
      <w:r w:rsidRPr="0050415D">
        <w:rPr>
          <w:bCs/>
          <w:sz w:val="24"/>
          <w:szCs w:val="24"/>
        </w:rPr>
        <w:t>десь</w:t>
      </w:r>
      <w:r w:rsidRPr="0050415D">
        <w:rPr>
          <w:b/>
          <w:bCs/>
          <w:sz w:val="24"/>
          <w:szCs w:val="24"/>
        </w:rPr>
        <w:t xml:space="preserve"> </w:t>
      </w:r>
      <w:r w:rsidRPr="0050415D">
        <w:rPr>
          <w:position w:val="-10"/>
          <w:sz w:val="24"/>
          <w:szCs w:val="24"/>
        </w:rPr>
        <w:object w:dxaOrig="240" w:dyaOrig="320">
          <v:shape id="_x0000_i1041" type="#_x0000_t75" style="width:12.15pt;height:15.9pt" o:ole="">
            <v:imagedata r:id="rId38" o:title=""/>
          </v:shape>
          <o:OLEObject Type="Embed" ProgID="Equation.DSMT4" ShapeID="_x0000_i1041" DrawAspect="Content" ObjectID="_1636852673" r:id="rId39"/>
        </w:object>
      </w:r>
      <w:r w:rsidRPr="0050415D">
        <w:rPr>
          <w:sz w:val="24"/>
          <w:szCs w:val="24"/>
        </w:rPr>
        <w:t xml:space="preserve">, Дж – тепловая энергия, подведенная к холодильному агенту в данном процессе; </w:t>
      </w:r>
      <w:r w:rsidRPr="0050415D">
        <w:rPr>
          <w:position w:val="-4"/>
          <w:sz w:val="24"/>
          <w:szCs w:val="24"/>
        </w:rPr>
        <w:object w:dxaOrig="200" w:dyaOrig="260">
          <v:shape id="_x0000_i1042" type="#_x0000_t75" style="width:14.05pt;height:17.75pt" o:ole="">
            <v:imagedata r:id="rId40" o:title=""/>
          </v:shape>
          <o:OLEObject Type="Embed" ProgID="Equation.DSMT4" ShapeID="_x0000_i1042" DrawAspect="Content" ObjectID="_1636852674" r:id="rId41"/>
        </w:object>
      </w:r>
      <w:r w:rsidRPr="0050415D">
        <w:rPr>
          <w:sz w:val="24"/>
          <w:szCs w:val="24"/>
        </w:rPr>
        <w:t xml:space="preserve">– его энтальпия, Дж; </w:t>
      </w:r>
      <w:r w:rsidRPr="0050415D">
        <w:rPr>
          <w:position w:val="-12"/>
          <w:sz w:val="24"/>
          <w:szCs w:val="24"/>
        </w:rPr>
        <w:object w:dxaOrig="560" w:dyaOrig="360">
          <v:shape id="_x0000_i1043" type="#_x0000_t75" style="width:34.6pt;height:23.4pt" o:ole="">
            <v:imagedata r:id="rId42" o:title=""/>
          </v:shape>
          <o:OLEObject Type="Embed" ProgID="Equation.DSMT4" ShapeID="_x0000_i1043" DrawAspect="Content" ObjectID="_1636852675" r:id="rId43"/>
        </w:object>
      </w:r>
      <w:r w:rsidRPr="0050415D">
        <w:rPr>
          <w:sz w:val="24"/>
          <w:szCs w:val="24"/>
        </w:rPr>
        <w:t>,  Дж – располагаемая или техническая работа, т.е. работа, совершаемая рабочим телом ХМ против внешних сил, например, в компрессоре или в детандере.</w:t>
      </w:r>
      <w:proofErr w:type="gramEnd"/>
      <w:r w:rsidRPr="0050415D">
        <w:rPr>
          <w:sz w:val="24"/>
          <w:szCs w:val="24"/>
        </w:rPr>
        <w:t xml:space="preserve"> Для адиабатного процесса (</w:t>
      </w:r>
      <w:r w:rsidRPr="0050415D">
        <w:rPr>
          <w:rFonts w:eastAsia="TimesNewRomanPSMT"/>
          <w:sz w:val="24"/>
          <w:szCs w:val="24"/>
          <w:lang w:val="en-US"/>
        </w:rPr>
        <w:t>Q</w:t>
      </w:r>
      <w:r w:rsidRPr="0050415D">
        <w:rPr>
          <w:rFonts w:eastAsia="TimesNewRomanPSMT"/>
          <w:sz w:val="24"/>
          <w:szCs w:val="24"/>
        </w:rPr>
        <w:t>=0</w:t>
      </w:r>
      <w:r w:rsidRPr="0050415D">
        <w:rPr>
          <w:sz w:val="24"/>
          <w:szCs w:val="24"/>
        </w:rPr>
        <w:t xml:space="preserve">) сжатия газа в компрессоре эта работа будет отрицательной: </w:t>
      </w:r>
    </w:p>
    <w:p w:rsidR="00A34CBA" w:rsidRPr="006A5579" w:rsidRDefault="00A34CBA" w:rsidP="004722C5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2060" w:dyaOrig="360">
          <v:shape id="_x0000_i1044" type="#_x0000_t75" style="width:135.6pt;height:23.4pt" o:ole="">
            <v:imagedata r:id="rId44" o:title=""/>
          </v:shape>
          <o:OLEObject Type="Embed" ProgID="Equation.DSMT4" ShapeID="_x0000_i1044" DrawAspect="Content" ObjectID="_1636852676" r:id="rId45"/>
        </w:object>
      </w:r>
      <w:r w:rsidR="00E62095" w:rsidRPr="006A5579">
        <w:rPr>
          <w:sz w:val="28"/>
          <w:szCs w:val="28"/>
        </w:rPr>
        <w:t xml:space="preserve">                 </w:t>
      </w:r>
      <w:r w:rsidRPr="006A5579">
        <w:rPr>
          <w:sz w:val="28"/>
          <w:szCs w:val="28"/>
        </w:rPr>
        <w:t xml:space="preserve">                              (4)</w: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Это объясняется тем, что в компрессоре работа совершается над га</w:t>
      </w:r>
      <w:r w:rsidR="0050415D">
        <w:rPr>
          <w:sz w:val="28"/>
          <w:szCs w:val="28"/>
        </w:rPr>
        <w:t>зом [1].</w: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Для адиабатного процесса (</w:t>
      </w:r>
      <w:r w:rsidRPr="006A5579">
        <w:rPr>
          <w:rFonts w:eastAsia="TimesNewRomanPSMT"/>
          <w:sz w:val="28"/>
          <w:szCs w:val="28"/>
          <w:lang w:val="en-US"/>
        </w:rPr>
        <w:t>Q</w:t>
      </w:r>
      <w:r w:rsidRPr="006A5579">
        <w:rPr>
          <w:rFonts w:eastAsia="TimesNewRomanPSMT"/>
          <w:sz w:val="28"/>
          <w:szCs w:val="28"/>
        </w:rPr>
        <w:t>=0</w:t>
      </w:r>
      <w:r w:rsidRPr="006A5579">
        <w:rPr>
          <w:sz w:val="28"/>
          <w:szCs w:val="28"/>
        </w:rPr>
        <w:t xml:space="preserve">) расширения газа в детандере эта работа будет, наоборот, положительной: </w:t>
      </w:r>
    </w:p>
    <w:p w:rsidR="00A34CBA" w:rsidRPr="006A5579" w:rsidRDefault="00A34CBA" w:rsidP="0050415D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2060" w:dyaOrig="360">
          <v:shape id="_x0000_i1045" type="#_x0000_t75" style="width:128.1pt;height:22.45pt" o:ole="">
            <v:imagedata r:id="rId46" o:title=""/>
          </v:shape>
          <o:OLEObject Type="Embed" ProgID="Equation.DSMT4" ShapeID="_x0000_i1045" DrawAspect="Content" ObjectID="_1636852677" r:id="rId47"/>
        </w:object>
      </w:r>
      <w:r w:rsidRPr="006A5579">
        <w:rPr>
          <w:sz w:val="28"/>
          <w:szCs w:val="28"/>
        </w:rPr>
        <w:t xml:space="preserve">                                                   (5)</w: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lastRenderedPageBreak/>
        <w:t>Последнее объясняется тем, что в детандере уже газ совершает работу, поэтому эта работа газа будет положительной.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Здесь индексами 1 и 2 </w:t>
      </w:r>
      <w:proofErr w:type="gramStart"/>
      <w:r w:rsidRPr="006A5579">
        <w:rPr>
          <w:sz w:val="28"/>
          <w:szCs w:val="28"/>
        </w:rPr>
        <w:t>отмечены</w:t>
      </w:r>
      <w:proofErr w:type="gramEnd"/>
      <w:r w:rsidRPr="006A5579">
        <w:rPr>
          <w:sz w:val="28"/>
          <w:szCs w:val="28"/>
        </w:rPr>
        <w:t xml:space="preserve"> начало и конец рассматриваемых процессов. </w:t>
      </w:r>
    </w:p>
    <w:p w:rsidR="00A34CBA" w:rsidRPr="006A5579" w:rsidRDefault="00A34CBA" w:rsidP="006A5579">
      <w:pPr>
        <w:spacing w:line="360" w:lineRule="auto"/>
        <w:jc w:val="both"/>
        <w:rPr>
          <w:b/>
          <w:bCs/>
          <w:sz w:val="28"/>
          <w:szCs w:val="28"/>
        </w:rPr>
      </w:pPr>
    </w:p>
    <w:p w:rsidR="00A34CBA" w:rsidRDefault="00704B62" w:rsidP="008F6C4A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A34CBA" w:rsidRPr="006A5579">
        <w:rPr>
          <w:b/>
          <w:bCs/>
          <w:sz w:val="28"/>
          <w:szCs w:val="28"/>
        </w:rPr>
        <w:t>2 Принципиальная схема промышленной аммиачной ХМ большой мощности</w:t>
      </w:r>
    </w:p>
    <w:p w:rsidR="004722C5" w:rsidRPr="006A5579" w:rsidRDefault="004722C5" w:rsidP="004722C5">
      <w:pPr>
        <w:spacing w:line="360" w:lineRule="auto"/>
        <w:jc w:val="both"/>
        <w:rPr>
          <w:b/>
          <w:bCs/>
          <w:sz w:val="28"/>
          <w:szCs w:val="28"/>
        </w:rPr>
      </w:pP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A5579">
        <w:rPr>
          <w:rFonts w:eastAsia="TimesNewRomanPSMT"/>
          <w:sz w:val="28"/>
          <w:szCs w:val="28"/>
        </w:rPr>
        <w:t xml:space="preserve">Принципиальная схема промышленной одноступенчатой ХМ большой мощности (аммиачной) без рекуперативного теплообменника и её цикл в системах координат </w:t>
      </w:r>
      <w:r w:rsidRPr="006A5579">
        <w:rPr>
          <w:rFonts w:eastAsia="TimesNewRomanPSMT"/>
          <w:i/>
          <w:sz w:val="28"/>
          <w:szCs w:val="28"/>
          <w:lang w:val="en-US"/>
        </w:rPr>
        <w:t>p</w:t>
      </w:r>
      <w:r w:rsidRPr="006A5579">
        <w:rPr>
          <w:rFonts w:eastAsia="TimesNewRomanPSMT"/>
          <w:i/>
          <w:sz w:val="28"/>
          <w:szCs w:val="28"/>
        </w:rPr>
        <w:t>–</w:t>
      </w:r>
      <w:proofErr w:type="spellStart"/>
      <w:r w:rsidRPr="006A5579">
        <w:rPr>
          <w:rFonts w:eastAsia="TimesNewRomanPSMT"/>
          <w:i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 приведены на рисунке 3. </w:t>
      </w:r>
      <w:proofErr w:type="gramEnd"/>
    </w:p>
    <w:p w:rsidR="00A34CBA" w:rsidRPr="006A5579" w:rsidRDefault="00A34CBA" w:rsidP="004722C5">
      <w:pPr>
        <w:spacing w:line="360" w:lineRule="auto"/>
        <w:jc w:val="center"/>
        <w:rPr>
          <w:b/>
          <w:bCs/>
          <w:sz w:val="28"/>
          <w:szCs w:val="28"/>
        </w:rPr>
      </w:pPr>
      <w:r w:rsidRPr="006A557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17317" cy="2517569"/>
            <wp:effectExtent l="19050" t="0" r="7033" b="0"/>
            <wp:docPr id="14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13" cy="252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A" w:rsidRPr="004722C5" w:rsidRDefault="00A34CBA" w:rsidP="006A5579">
      <w:pPr>
        <w:spacing w:line="360" w:lineRule="auto"/>
        <w:ind w:firstLine="567"/>
        <w:jc w:val="both"/>
        <w:rPr>
          <w:sz w:val="24"/>
          <w:szCs w:val="24"/>
        </w:rPr>
      </w:pPr>
      <w:r w:rsidRPr="006A5579">
        <w:rPr>
          <w:sz w:val="28"/>
          <w:szCs w:val="28"/>
        </w:rPr>
        <w:t xml:space="preserve"> </w:t>
      </w:r>
      <w:r w:rsidRPr="004722C5">
        <w:rPr>
          <w:sz w:val="24"/>
          <w:szCs w:val="24"/>
        </w:rPr>
        <w:t xml:space="preserve">Рисунок 1 - Промышленная ХМ: а - конструктивная схема промышленной аммиачной ХМ; б – цикл ХМ в </w:t>
      </w:r>
      <w:proofErr w:type="spellStart"/>
      <w:r w:rsidRPr="004722C5">
        <w:rPr>
          <w:sz w:val="24"/>
          <w:szCs w:val="24"/>
          <w:lang w:val="en-US"/>
        </w:rPr>
        <w:t>lg</w:t>
      </w:r>
      <w:proofErr w:type="gramStart"/>
      <w:r w:rsidRPr="004722C5">
        <w:rPr>
          <w:rFonts w:eastAsia="TimesNewRomanPSMT"/>
          <w:sz w:val="24"/>
          <w:szCs w:val="24"/>
        </w:rPr>
        <w:t>р</w:t>
      </w:r>
      <w:proofErr w:type="spellEnd"/>
      <w:proofErr w:type="gramEnd"/>
      <w:r w:rsidRPr="004722C5">
        <w:rPr>
          <w:rFonts w:eastAsia="TimesNewRomanPSMT"/>
          <w:sz w:val="24"/>
          <w:szCs w:val="24"/>
        </w:rPr>
        <w:t xml:space="preserve"> </w:t>
      </w:r>
      <w:r w:rsidRPr="004722C5">
        <w:rPr>
          <w:rFonts w:eastAsia="TimesNewRomanPSMT"/>
          <w:iCs/>
          <w:sz w:val="24"/>
          <w:szCs w:val="24"/>
        </w:rPr>
        <w:t xml:space="preserve">- </w:t>
      </w:r>
      <w:proofErr w:type="spellStart"/>
      <w:r w:rsidRPr="004722C5">
        <w:rPr>
          <w:rFonts w:eastAsia="TimesNewRomanPSMT"/>
          <w:iCs/>
          <w:sz w:val="24"/>
          <w:szCs w:val="24"/>
          <w:lang w:val="en-US"/>
        </w:rPr>
        <w:t>i</w:t>
      </w:r>
      <w:proofErr w:type="spellEnd"/>
      <w:r w:rsidRPr="004722C5">
        <w:rPr>
          <w:rFonts w:eastAsia="TimesNewRomanPSMT"/>
          <w:sz w:val="24"/>
          <w:szCs w:val="24"/>
        </w:rPr>
        <w:t xml:space="preserve"> координатах.</w:t>
      </w:r>
    </w:p>
    <w:p w:rsidR="00E62095" w:rsidRPr="006A5579" w:rsidRDefault="00E62095" w:rsidP="006A5579">
      <w:pPr>
        <w:spacing w:line="360" w:lineRule="auto"/>
        <w:jc w:val="both"/>
        <w:rPr>
          <w:sz w:val="28"/>
          <w:szCs w:val="28"/>
        </w:rPr>
      </w:pPr>
    </w:p>
    <w:p w:rsidR="00A34CBA" w:rsidRPr="006A5579" w:rsidRDefault="00704B62" w:rsidP="008F6C4A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 w:rsidR="00A34CBA" w:rsidRPr="006A5579">
        <w:rPr>
          <w:b/>
          <w:sz w:val="28"/>
          <w:szCs w:val="28"/>
        </w:rPr>
        <w:t xml:space="preserve"> Основные процессы преобразования энергии в элементах и системах ХУ большой мощности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b/>
          <w:sz w:val="28"/>
          <w:szCs w:val="28"/>
        </w:rPr>
        <w:t>Испаритель.</w:t>
      </w:r>
      <w:r w:rsidRPr="006A5579">
        <w:rPr>
          <w:rFonts w:eastAsia="TimesNewRomanPSMT"/>
          <w:sz w:val="28"/>
          <w:szCs w:val="28"/>
        </w:rPr>
        <w:t xml:space="preserve"> Параметры регулирующего вентиля </w:t>
      </w:r>
      <w:proofErr w:type="spellStart"/>
      <w:r w:rsidRPr="006A5579">
        <w:rPr>
          <w:rFonts w:eastAsia="TimesNewRomanPSMT"/>
          <w:sz w:val="28"/>
          <w:szCs w:val="28"/>
        </w:rPr>
        <w:t>рВ</w:t>
      </w:r>
      <w:proofErr w:type="spellEnd"/>
      <w:r w:rsidRPr="006A5579">
        <w:rPr>
          <w:rFonts w:eastAsia="TimesNewRomanPSMT"/>
          <w:sz w:val="28"/>
          <w:szCs w:val="28"/>
        </w:rPr>
        <w:t xml:space="preserve"> (дросселя) (</w:t>
      </w:r>
      <w:proofErr w:type="gramStart"/>
      <w:r w:rsidRPr="006A5579">
        <w:rPr>
          <w:rFonts w:eastAsia="TimesNewRomanPSMT"/>
          <w:sz w:val="28"/>
          <w:szCs w:val="28"/>
        </w:rPr>
        <w:t>см</w:t>
      </w:r>
      <w:proofErr w:type="gramEnd"/>
      <w:r w:rsidRPr="006A5579">
        <w:rPr>
          <w:rFonts w:eastAsia="TimesNewRomanPSMT"/>
          <w:sz w:val="28"/>
          <w:szCs w:val="28"/>
        </w:rPr>
        <w:t xml:space="preserve">. рисунок 1а) рассчитаны так, что давление аммиака в испарителе ХМ уменьшается настолько, что аммиак начинает кипеть при этом давлении. Аммиак </w:t>
      </w:r>
      <w:r w:rsidRPr="006A5579">
        <w:rPr>
          <w:rFonts w:eastAsia="TimesNewRomanPSMT"/>
          <w:i/>
          <w:sz w:val="28"/>
          <w:szCs w:val="28"/>
        </w:rPr>
        <w:t>кипит</w:t>
      </w:r>
      <w:r w:rsidRPr="006A5579">
        <w:rPr>
          <w:rFonts w:eastAsia="TimesNewRomanPSMT"/>
          <w:sz w:val="28"/>
          <w:szCs w:val="28"/>
        </w:rPr>
        <w:t xml:space="preserve"> в испарителе</w:t>
      </w:r>
      <w:proofErr w:type="gramStart"/>
      <w:r w:rsidRPr="006A5579">
        <w:rPr>
          <w:rFonts w:eastAsia="TimesNewRomanPSMT"/>
          <w:sz w:val="28"/>
          <w:szCs w:val="28"/>
        </w:rPr>
        <w:t xml:space="preserve"> </w:t>
      </w:r>
      <w:r w:rsidRPr="006A5579">
        <w:rPr>
          <w:rFonts w:eastAsia="TimesNewRomanPS-ItalicMT"/>
          <w:iCs/>
          <w:sz w:val="28"/>
          <w:szCs w:val="28"/>
        </w:rPr>
        <w:t>И</w:t>
      </w:r>
      <w:proofErr w:type="gramEnd"/>
      <w:r w:rsidRPr="006A5579">
        <w:rPr>
          <w:rFonts w:eastAsia="TimesNewRomanPS-ItalicMT"/>
          <w:iCs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</w:rPr>
        <w:t>при постоянных температуре Т</w:t>
      </w:r>
      <w:r w:rsidRPr="006A5579">
        <w:rPr>
          <w:rFonts w:eastAsia="TimesNewRomanPSMT"/>
          <w:sz w:val="28"/>
          <w:szCs w:val="28"/>
          <w:vertAlign w:val="subscript"/>
        </w:rPr>
        <w:t>И</w:t>
      </w:r>
      <w:r w:rsidRPr="006A5579">
        <w:rPr>
          <w:rFonts w:eastAsia="TimesNewRomanPSMT"/>
          <w:i/>
          <w:iCs/>
          <w:sz w:val="28"/>
          <w:szCs w:val="28"/>
        </w:rPr>
        <w:t xml:space="preserve"> </w:t>
      </w:r>
      <w:r w:rsidRPr="006A5579">
        <w:rPr>
          <w:rFonts w:eastAsia="TimesNewRomanPSMT"/>
          <w:iCs/>
          <w:sz w:val="28"/>
          <w:szCs w:val="28"/>
        </w:rPr>
        <w:t xml:space="preserve">и давлении </w:t>
      </w:r>
      <w:proofErr w:type="spellStart"/>
      <w:r w:rsidRPr="006A5579">
        <w:rPr>
          <w:rFonts w:eastAsia="TimesNewRomanPSMT"/>
          <w:iCs/>
          <w:sz w:val="28"/>
          <w:szCs w:val="28"/>
        </w:rPr>
        <w:t>р</w:t>
      </w:r>
      <w:r w:rsidRPr="006A5579">
        <w:rPr>
          <w:rFonts w:eastAsia="TimesNewRomanPSMT"/>
          <w:iCs/>
          <w:sz w:val="28"/>
          <w:szCs w:val="28"/>
          <w:vertAlign w:val="subscript"/>
        </w:rPr>
        <w:t>И</w:t>
      </w:r>
      <w:proofErr w:type="spellEnd"/>
      <w:r w:rsidRPr="006A5579">
        <w:rPr>
          <w:rFonts w:eastAsia="TimesNewRomanPSMT"/>
          <w:iCs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</w:rPr>
        <w:t xml:space="preserve">(процесс </w:t>
      </w:r>
      <w:r w:rsidRPr="006A5579">
        <w:rPr>
          <w:rFonts w:eastAsia="TimesNewRomanPSMT"/>
          <w:i/>
          <w:iCs/>
          <w:sz w:val="28"/>
          <w:szCs w:val="28"/>
        </w:rPr>
        <w:t xml:space="preserve">6 – 7 </w:t>
      </w:r>
      <w:r w:rsidRPr="006A5579">
        <w:rPr>
          <w:rFonts w:eastAsia="TimesNewRomanPSMT"/>
          <w:iCs/>
          <w:sz w:val="28"/>
          <w:szCs w:val="28"/>
        </w:rPr>
        <w:t>на рисунке 1б</w:t>
      </w:r>
      <w:r w:rsidRPr="006A5579">
        <w:rPr>
          <w:rFonts w:eastAsia="TimesNewRomanPSMT"/>
          <w:sz w:val="28"/>
          <w:szCs w:val="28"/>
        </w:rPr>
        <w:t xml:space="preserve">). Кипение здесь происходит в результате </w:t>
      </w:r>
      <w:r w:rsidRPr="006A5579">
        <w:rPr>
          <w:rFonts w:eastAsia="TimesNewRomanPSMT"/>
          <w:sz w:val="28"/>
          <w:szCs w:val="28"/>
        </w:rPr>
        <w:lastRenderedPageBreak/>
        <w:t xml:space="preserve">того, что температура парожидкостной смеси аммиака, движущегося по каналам испарителя, существенно ниже окружающей его среды в испарителе и ниже температуры рассола, который перемещается в рабочей полости испарителя по каналам в трубах системы подачи рассола (рисунок 1а). Поэтому, согласно второму закону термодинамики, тепло самопроизвольно переходит от более горячих тел к холодному телу, т.е. из воздуха окружающей среды испарителя и рассола к более холодному аммиаку (рисунок 1б). В этом случае к кипящему аммиаку подводится количество тепла, мощность  </w:t>
      </w:r>
      <w:r w:rsidRPr="006A5579">
        <w:rPr>
          <w:rFonts w:eastAsia="TimesNewRomanPSMT"/>
          <w:sz w:val="28"/>
          <w:szCs w:val="28"/>
          <w:vertAlign w:val="subscript"/>
        </w:rPr>
        <w:t xml:space="preserve"> </w:t>
      </w:r>
      <w:r w:rsidRPr="006A5579">
        <w:rPr>
          <w:rFonts w:eastAsia="TimesNewRomanPSMT"/>
          <w:sz w:val="28"/>
          <w:szCs w:val="28"/>
        </w:rPr>
        <w:t xml:space="preserve">которого определяется равенством: </w:t>
      </w:r>
    </w:p>
    <w:p w:rsidR="00A34CBA" w:rsidRPr="006A5579" w:rsidRDefault="00A34CBA" w:rsidP="004722C5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TimesNewRomanPSMT"/>
          <w:sz w:val="28"/>
          <w:szCs w:val="28"/>
        </w:rPr>
      </w:pPr>
      <w:r w:rsidRPr="006A5579">
        <w:rPr>
          <w:sz w:val="28"/>
          <w:szCs w:val="28"/>
        </w:rPr>
        <w:t xml:space="preserve">              </w:t>
      </w:r>
      <w:r w:rsidRPr="006A5579">
        <w:rPr>
          <w:position w:val="-12"/>
          <w:sz w:val="28"/>
          <w:szCs w:val="28"/>
        </w:rPr>
        <w:object w:dxaOrig="3060" w:dyaOrig="380">
          <v:shape id="_x0000_i1046" type="#_x0000_t75" style="width:175.8pt;height:21.5pt" o:ole="">
            <v:imagedata r:id="rId49" o:title=""/>
          </v:shape>
          <o:OLEObject Type="Embed" ProgID="Equation.DSMT4" ShapeID="_x0000_i1046" DrawAspect="Content" ObjectID="_1636852678" r:id="rId50"/>
        </w:object>
      </w:r>
      <w:r w:rsidRPr="006A5579">
        <w:rPr>
          <w:position w:val="-12"/>
          <w:sz w:val="28"/>
          <w:szCs w:val="28"/>
        </w:rPr>
        <w:t xml:space="preserve">     </w:t>
      </w:r>
      <w:r w:rsidR="004722C5">
        <w:rPr>
          <w:position w:val="-12"/>
          <w:sz w:val="28"/>
          <w:szCs w:val="28"/>
        </w:rPr>
        <w:t xml:space="preserve">   </w:t>
      </w:r>
      <w:r w:rsidRPr="006A5579">
        <w:rPr>
          <w:position w:val="-12"/>
          <w:sz w:val="28"/>
          <w:szCs w:val="28"/>
        </w:rPr>
        <w:t xml:space="preserve">   </w:t>
      </w:r>
      <w:r w:rsidR="00E62095" w:rsidRPr="006A5579">
        <w:rPr>
          <w:position w:val="-12"/>
          <w:sz w:val="28"/>
          <w:szCs w:val="28"/>
        </w:rPr>
        <w:t xml:space="preserve">       </w:t>
      </w:r>
      <w:r w:rsidRPr="006A5579">
        <w:rPr>
          <w:position w:val="-12"/>
          <w:sz w:val="28"/>
          <w:szCs w:val="28"/>
        </w:rPr>
        <w:t xml:space="preserve">                (6)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Это же тепло отбирается у промежуточного </w:t>
      </w:r>
      <w:proofErr w:type="spellStart"/>
      <w:r w:rsidRPr="006A5579">
        <w:rPr>
          <w:rFonts w:eastAsia="TimesNewRomanPSMT"/>
          <w:sz w:val="28"/>
          <w:szCs w:val="28"/>
        </w:rPr>
        <w:t>холодоносителя</w:t>
      </w:r>
      <w:proofErr w:type="spellEnd"/>
      <w:r w:rsidRPr="006A5579">
        <w:rPr>
          <w:rFonts w:eastAsia="TimesNewRomanPSMT"/>
          <w:sz w:val="28"/>
          <w:szCs w:val="28"/>
        </w:rPr>
        <w:t xml:space="preserve"> (рассола).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Во всех рассмотренных здесь случаях поступление тепла </w:t>
      </w:r>
      <w:proofErr w:type="gramStart"/>
      <w:r w:rsidRPr="006A5579">
        <w:rPr>
          <w:rFonts w:eastAsia="TimesNewRomanPSMT"/>
          <w:sz w:val="28"/>
          <w:szCs w:val="28"/>
        </w:rPr>
        <w:t>к</w:t>
      </w:r>
      <w:proofErr w:type="gramEnd"/>
      <w:r w:rsidRPr="006A5579">
        <w:rPr>
          <w:rFonts w:eastAsia="TimesNewRomanPSMT"/>
          <w:sz w:val="28"/>
          <w:szCs w:val="28"/>
        </w:rPr>
        <w:t xml:space="preserve"> ХА происходит </w:t>
      </w:r>
      <w:r w:rsidRPr="006A5579">
        <w:rPr>
          <w:rFonts w:eastAsia="TimesNewRomanPSMT"/>
          <w:b/>
          <w:i/>
          <w:sz w:val="28"/>
          <w:szCs w:val="28"/>
        </w:rPr>
        <w:t>самопроизвольно</w:t>
      </w:r>
      <w:r w:rsidRPr="006A5579">
        <w:rPr>
          <w:rFonts w:eastAsia="TimesNewRomanPSMT"/>
          <w:b/>
          <w:sz w:val="28"/>
          <w:szCs w:val="28"/>
        </w:rPr>
        <w:t xml:space="preserve">. </w:t>
      </w:r>
      <w:r w:rsidRPr="006A5579">
        <w:rPr>
          <w:rFonts w:eastAsia="TimesNewRomanPSMT"/>
          <w:sz w:val="28"/>
          <w:szCs w:val="28"/>
        </w:rPr>
        <w:t>Здесь, как уже было указано выше,</w:t>
      </w:r>
      <w:r w:rsidRPr="006A5579">
        <w:rPr>
          <w:rFonts w:eastAsia="TimesNewRomanPSMT"/>
          <w:b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</w:rPr>
        <w:t xml:space="preserve">выполняется второй закон термодинамики: </w:t>
      </w:r>
      <w:r w:rsidRPr="006A5579">
        <w:rPr>
          <w:rFonts w:eastAsia="TimesNewRomanPSMT"/>
          <w:b/>
          <w:i/>
          <w:sz w:val="28"/>
          <w:szCs w:val="28"/>
        </w:rPr>
        <w:t xml:space="preserve">“тепло самопроизвольно переходит от тел с большей температурой, к телам с меньшей температурой” </w:t>
      </w:r>
      <w:r w:rsidRPr="006A5579">
        <w:rPr>
          <w:rFonts w:eastAsia="TimesNewRomanPSMT"/>
          <w:sz w:val="28"/>
          <w:szCs w:val="28"/>
        </w:rPr>
        <w:t xml:space="preserve">[2]. 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color w:val="FF0000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В результате теплообмена, происходящего в охлаждаемых рабочих полостях ХМ, </w:t>
      </w:r>
      <w:proofErr w:type="gramStart"/>
      <w:r w:rsidRPr="006A5579">
        <w:rPr>
          <w:rFonts w:eastAsia="TimesNewRomanPSMT"/>
          <w:sz w:val="28"/>
          <w:szCs w:val="28"/>
        </w:rPr>
        <w:t>находящиеся</w:t>
      </w:r>
      <w:proofErr w:type="gramEnd"/>
      <w:r w:rsidRPr="006A5579">
        <w:rPr>
          <w:rFonts w:eastAsia="TimesNewRomanPSMT"/>
          <w:sz w:val="28"/>
          <w:szCs w:val="28"/>
        </w:rPr>
        <w:t xml:space="preserve"> внутри ХМ, воздух, а также рассол, охлаждаются, а хладагент кипит, постепенно превращаясь в сухой насыщенный пар.  Термодинамическое состояние последнего определяется точкой 7 на линии сухого насыщенного пара (</w:t>
      </w:r>
      <w:proofErr w:type="gramStart"/>
      <w:r w:rsidRPr="006A5579">
        <w:rPr>
          <w:rFonts w:eastAsia="TimesNewRomanPSMT"/>
          <w:sz w:val="28"/>
          <w:szCs w:val="28"/>
        </w:rPr>
        <w:t>см</w:t>
      </w:r>
      <w:proofErr w:type="gramEnd"/>
      <w:r w:rsidRPr="006A5579">
        <w:rPr>
          <w:rFonts w:eastAsia="TimesNewRomanPSMT"/>
          <w:sz w:val="28"/>
          <w:szCs w:val="28"/>
        </w:rPr>
        <w:t xml:space="preserve">. правую ветвь пограничной кривой на 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</w:rPr>
        <w:t>-</w:t>
      </w:r>
      <w:r w:rsidRPr="006A5579">
        <w:rPr>
          <w:rFonts w:eastAsia="TimesNewRomanPSMT"/>
          <w:sz w:val="28"/>
          <w:szCs w:val="28"/>
          <w:lang w:val="en-US"/>
        </w:rPr>
        <w:t>s</w:t>
      </w:r>
      <w:r w:rsidRPr="006A5579">
        <w:rPr>
          <w:rFonts w:eastAsia="TimesNewRomanPSMT"/>
          <w:sz w:val="28"/>
          <w:szCs w:val="28"/>
        </w:rPr>
        <w:t xml:space="preserve"> и </w:t>
      </w:r>
      <w:r w:rsidRPr="006A5579">
        <w:rPr>
          <w:rFonts w:eastAsia="TimesNewRomanPSMT"/>
          <w:i/>
          <w:sz w:val="28"/>
          <w:szCs w:val="28"/>
          <w:lang w:val="en-US"/>
        </w:rPr>
        <w:t>p</w:t>
      </w:r>
      <w:r w:rsidRPr="006A5579">
        <w:rPr>
          <w:rFonts w:eastAsia="TimesNewRomanPSMT"/>
          <w:i/>
          <w:sz w:val="28"/>
          <w:szCs w:val="28"/>
        </w:rPr>
        <w:t>-</w:t>
      </w:r>
      <w:proofErr w:type="spellStart"/>
      <w:r w:rsidRPr="006A5579">
        <w:rPr>
          <w:rFonts w:eastAsia="TimesNewRomanPSMT"/>
          <w:i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диаграммах).  Такой пар подавать под поршень компрессора нельзя: при быстром сжатии он может превратиться в жидкость, что может послужить причиной аварии компрессора и выхода его из строя. Чтобы исключить поломку компрессора (устранить так называемый “влажный ход” компрессора), насыщенный пар, перед тем, как он поступит в компрессор, подогревают естественным путём: воздухом окружающей среды помещения, где находятся трубы, выходящие из испарителя (процесс 7-1). </w:t>
      </w:r>
      <w:r w:rsidRPr="006A5579">
        <w:rPr>
          <w:rFonts w:eastAsia="TimesNewRomanPSMT"/>
          <w:sz w:val="28"/>
          <w:szCs w:val="28"/>
        </w:rPr>
        <w:lastRenderedPageBreak/>
        <w:t>При этом сухой насыщенный пар превращается в перегретый пар, т.е. – в газ, который подаётся на вход компрессора.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В проекте данной холодильной установки нет рекуперативного теплообменника в отличие от ХМ малой мощности. Здесь можно организовать переохлаждение рабочего тела ХМ холодной водой системы оборотного водоснабжения, которая сначала подаётся в </w:t>
      </w:r>
      <w:proofErr w:type="spellStart"/>
      <w:r w:rsidRPr="006A5579">
        <w:rPr>
          <w:rFonts w:eastAsia="TimesNewRomanPSMT"/>
          <w:sz w:val="28"/>
          <w:szCs w:val="28"/>
        </w:rPr>
        <w:t>переохладитель</w:t>
      </w:r>
      <w:proofErr w:type="spellEnd"/>
      <w:r w:rsidRPr="006A5579">
        <w:rPr>
          <w:rFonts w:eastAsia="TimesNewRomanPSMT"/>
          <w:sz w:val="28"/>
          <w:szCs w:val="28"/>
        </w:rPr>
        <w:t>, а затем в – конденсатор.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 </w:t>
      </w:r>
      <w:r w:rsidRPr="006A5579">
        <w:rPr>
          <w:rFonts w:eastAsia="TimesNewRomanPSMT"/>
          <w:b/>
          <w:sz w:val="28"/>
          <w:szCs w:val="28"/>
        </w:rPr>
        <w:t>Компрессор</w:t>
      </w:r>
      <w:r w:rsidRPr="006A5579">
        <w:rPr>
          <w:rFonts w:eastAsia="TimesNewRomanPSMT"/>
          <w:sz w:val="28"/>
          <w:szCs w:val="28"/>
        </w:rPr>
        <w:t>. В компрессоре над газом совершается техническая работа:</w:t>
      </w:r>
    </w:p>
    <w:p w:rsidR="00A34CBA" w:rsidRPr="006A5579" w:rsidRDefault="00A34CBA" w:rsidP="004722C5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TimesNewRomanPSMT"/>
          <w:sz w:val="28"/>
          <w:szCs w:val="28"/>
        </w:rPr>
      </w:pPr>
      <w:r w:rsidRPr="006A5579">
        <w:rPr>
          <w:sz w:val="28"/>
          <w:szCs w:val="28"/>
        </w:rPr>
        <w:t xml:space="preserve">                                 </w:t>
      </w:r>
      <w:r w:rsidR="004722C5" w:rsidRPr="006A5579">
        <w:rPr>
          <w:position w:val="-12"/>
          <w:sz w:val="28"/>
          <w:szCs w:val="28"/>
        </w:rPr>
        <w:object w:dxaOrig="1420" w:dyaOrig="360">
          <v:shape id="_x0000_i1047" type="#_x0000_t75" style="width:87.9pt;height:22.45pt" o:ole="">
            <v:imagedata r:id="rId51" o:title=""/>
          </v:shape>
          <o:OLEObject Type="Embed" ProgID="Equation.DSMT4" ShapeID="_x0000_i1047" DrawAspect="Content" ObjectID="_1636852679" r:id="rId52"/>
        </w:object>
      </w:r>
      <w:r w:rsidRPr="006A5579">
        <w:rPr>
          <w:rFonts w:eastAsia="TimesNewRomanPSMT"/>
          <w:sz w:val="28"/>
          <w:szCs w:val="28"/>
        </w:rPr>
        <w:t xml:space="preserve">      </w:t>
      </w:r>
      <w:r w:rsidR="00E62095" w:rsidRPr="006A5579">
        <w:rPr>
          <w:rFonts w:eastAsia="TimesNewRomanPSMT"/>
          <w:sz w:val="28"/>
          <w:szCs w:val="28"/>
        </w:rPr>
        <w:t xml:space="preserve">      </w:t>
      </w:r>
      <w:r w:rsidR="004722C5">
        <w:rPr>
          <w:rFonts w:eastAsia="TimesNewRomanPSMT"/>
          <w:sz w:val="28"/>
          <w:szCs w:val="28"/>
        </w:rPr>
        <w:t xml:space="preserve"> </w:t>
      </w:r>
      <w:r w:rsidR="00E62095" w:rsidRPr="006A5579">
        <w:rPr>
          <w:rFonts w:eastAsia="TimesNewRomanPSMT"/>
          <w:sz w:val="28"/>
          <w:szCs w:val="28"/>
        </w:rPr>
        <w:t xml:space="preserve">   </w:t>
      </w:r>
      <w:r w:rsidRPr="006A5579">
        <w:rPr>
          <w:rFonts w:eastAsia="TimesNewRomanPSMT"/>
          <w:sz w:val="28"/>
          <w:szCs w:val="28"/>
        </w:rPr>
        <w:t xml:space="preserve">                                  (7)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Здесь </w:t>
      </w:r>
      <w:r w:rsidRPr="006A5579">
        <w:rPr>
          <w:rFonts w:eastAsia="TimesNewRomanPSMT"/>
          <w:position w:val="-12"/>
          <w:sz w:val="28"/>
          <w:szCs w:val="28"/>
        </w:rPr>
        <w:object w:dxaOrig="820" w:dyaOrig="360">
          <v:shape id="_x0000_i1048" type="#_x0000_t75" style="width:41.15pt;height:17.75pt" o:ole="">
            <v:imagedata r:id="rId53" o:title=""/>
          </v:shape>
          <o:OLEObject Type="Embed" ProgID="Equation.DSMT4" ShapeID="_x0000_i1048" DrawAspect="Content" ObjectID="_1636852680" r:id="rId54"/>
        </w:object>
      </w:r>
      <w:r w:rsidRPr="006A5579">
        <w:rPr>
          <w:rFonts w:eastAsia="TimesNewRomanPSMT"/>
          <w:sz w:val="28"/>
          <w:szCs w:val="28"/>
        </w:rPr>
        <w:t xml:space="preserve"> работа компрессора. Знак минус указывает на то, что не газ совершает работу (как, например, в детандере), а, наоборот, над газом совершается работа. В компрессоре газ </w:t>
      </w:r>
      <w:proofErr w:type="spellStart"/>
      <w:r w:rsidRPr="006A5579">
        <w:rPr>
          <w:rFonts w:eastAsia="TimesNewRomanPSMT"/>
          <w:sz w:val="28"/>
          <w:szCs w:val="28"/>
        </w:rPr>
        <w:t>адиабатно</w:t>
      </w:r>
      <w:proofErr w:type="spellEnd"/>
      <w:r w:rsidRPr="006A5579">
        <w:rPr>
          <w:rFonts w:eastAsia="TimesNewRomanPSMT"/>
          <w:sz w:val="28"/>
          <w:szCs w:val="28"/>
        </w:rPr>
        <w:t>, т.е. без теплообмена с окружающей средой (</w:t>
      </w:r>
      <w:r w:rsidRPr="006A5579">
        <w:rPr>
          <w:rFonts w:eastAsia="TimesNewRomanPSMT"/>
          <w:sz w:val="28"/>
          <w:szCs w:val="28"/>
          <w:lang w:val="en-US"/>
        </w:rPr>
        <w:t>Q</w:t>
      </w:r>
      <w:r w:rsidRPr="006A5579">
        <w:rPr>
          <w:rFonts w:eastAsia="TimesNewRomanPSMT"/>
          <w:sz w:val="28"/>
          <w:szCs w:val="28"/>
        </w:rPr>
        <w:t>=0), сжимается до давления р</w:t>
      </w:r>
      <w:proofErr w:type="gramStart"/>
      <w:r w:rsidRPr="006A5579">
        <w:rPr>
          <w:rFonts w:eastAsia="TimesNewRomanPS-ItalicMT"/>
          <w:i/>
          <w:iCs/>
          <w:sz w:val="28"/>
          <w:szCs w:val="28"/>
          <w:vertAlign w:val="subscript"/>
        </w:rPr>
        <w:t>2</w:t>
      </w:r>
      <w:proofErr w:type="gramEnd"/>
      <w:r w:rsidRPr="006A5579">
        <w:rPr>
          <w:rFonts w:eastAsia="TimesNewRomanPS-ItalicMT"/>
          <w:iCs/>
          <w:sz w:val="28"/>
          <w:szCs w:val="28"/>
        </w:rPr>
        <w:t xml:space="preserve"> и нагревается до </w:t>
      </w:r>
      <w:r w:rsidRPr="006A5579">
        <w:rPr>
          <w:rFonts w:eastAsia="TimesNewRomanPSMT"/>
          <w:iCs/>
          <w:sz w:val="28"/>
          <w:szCs w:val="28"/>
        </w:rPr>
        <w:t>температуры</w:t>
      </w:r>
      <w:r w:rsidRPr="006A5579">
        <w:rPr>
          <w:rFonts w:eastAsia="TimesNewRomanPSMT"/>
          <w:sz w:val="28"/>
          <w:szCs w:val="28"/>
        </w:rPr>
        <w:t xml:space="preserve"> Т</w:t>
      </w:r>
      <w:r w:rsidRPr="006A5579">
        <w:rPr>
          <w:rFonts w:eastAsia="TimesNewRomanPSMT"/>
          <w:sz w:val="28"/>
          <w:szCs w:val="28"/>
          <w:vertAlign w:val="subscript"/>
        </w:rPr>
        <w:t>2</w:t>
      </w:r>
      <w:r w:rsidRPr="006A5579">
        <w:rPr>
          <w:rFonts w:eastAsia="TimesNewRomanPSMT"/>
          <w:sz w:val="28"/>
          <w:szCs w:val="28"/>
        </w:rPr>
        <w:t xml:space="preserve"> (процесс 1-2). Процесс сжатия происходит </w:t>
      </w:r>
      <w:proofErr w:type="spellStart"/>
      <w:r w:rsidRPr="006A5579">
        <w:rPr>
          <w:rFonts w:eastAsia="TimesNewRomanPSMT"/>
          <w:sz w:val="28"/>
          <w:szCs w:val="28"/>
        </w:rPr>
        <w:t>адиабатно</w:t>
      </w:r>
      <w:proofErr w:type="spellEnd"/>
      <w:r w:rsidRPr="006A5579">
        <w:rPr>
          <w:rFonts w:eastAsia="TimesNewRomanPSMT"/>
          <w:sz w:val="28"/>
          <w:szCs w:val="28"/>
        </w:rPr>
        <w:t xml:space="preserve">, т.к. газ в компрессоре сжимается очень быстро, и тепло не успевает перейти в окружающую среду. Работа сжатия в случае адиабатного процесса сжатия по закону сохранения и превращения энергии (2) идёт только на изменение энтальпии газа. В этом случае удельная работа </w:t>
      </w:r>
      <w:r w:rsidRPr="006A5579">
        <w:rPr>
          <w:position w:val="-12"/>
          <w:sz w:val="28"/>
          <w:szCs w:val="28"/>
        </w:rPr>
        <w:object w:dxaOrig="380" w:dyaOrig="360">
          <v:shape id="_x0000_i1049" type="#_x0000_t75" style="width:25.25pt;height:23.4pt" o:ole="">
            <v:imagedata r:id="rId55" o:title=""/>
          </v:shape>
          <o:OLEObject Type="Embed" ProgID="Equation.DSMT4" ShapeID="_x0000_i1049" DrawAspect="Content" ObjectID="_1636852681" r:id="rId56"/>
        </w:object>
      </w:r>
      <w:r w:rsidRPr="006A5579">
        <w:rPr>
          <w:sz w:val="28"/>
          <w:szCs w:val="28"/>
        </w:rPr>
        <w:t xml:space="preserve">, </w:t>
      </w:r>
      <w:proofErr w:type="gramStart"/>
      <w:r w:rsidRPr="006A5579">
        <w:rPr>
          <w:sz w:val="28"/>
          <w:szCs w:val="28"/>
        </w:rPr>
        <w:t>Дж</w:t>
      </w:r>
      <w:proofErr w:type="gramEnd"/>
      <w:r w:rsidRPr="006A5579">
        <w:rPr>
          <w:sz w:val="28"/>
          <w:szCs w:val="28"/>
        </w:rPr>
        <w:t>/кг</w:t>
      </w:r>
      <w:r w:rsidRPr="006A5579">
        <w:rPr>
          <w:rFonts w:eastAsia="TimesNewRomanPSMT"/>
          <w:sz w:val="28"/>
          <w:szCs w:val="28"/>
        </w:rPr>
        <w:t xml:space="preserve"> компрессора определяется равенством:</w:t>
      </w:r>
    </w:p>
    <w:p w:rsidR="00A34CBA" w:rsidRPr="006A5579" w:rsidRDefault="00A34CBA" w:rsidP="004722C5">
      <w:pPr>
        <w:autoSpaceDE w:val="0"/>
        <w:autoSpaceDN w:val="0"/>
        <w:adjustRightInd w:val="0"/>
        <w:spacing w:line="360" w:lineRule="auto"/>
        <w:ind w:firstLine="567"/>
        <w:jc w:val="right"/>
        <w:rPr>
          <w:position w:val="-12"/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1060" w:dyaOrig="360">
          <v:shape id="_x0000_i1050" type="#_x0000_t75" style="width:65.45pt;height:23.4pt" o:ole="">
            <v:imagedata r:id="rId57" o:title=""/>
          </v:shape>
          <o:OLEObject Type="Embed" ProgID="Equation.DSMT4" ShapeID="_x0000_i1050" DrawAspect="Content" ObjectID="_1636852682" r:id="rId58"/>
        </w:object>
      </w:r>
      <w:r w:rsidRPr="006A5579">
        <w:rPr>
          <w:position w:val="-12"/>
          <w:sz w:val="28"/>
          <w:szCs w:val="28"/>
        </w:rPr>
        <w:t xml:space="preserve">                                                (8)</w:t>
      </w:r>
    </w:p>
    <w:p w:rsidR="00A34CBA" w:rsidRPr="006A5579" w:rsidRDefault="00A34CBA" w:rsidP="004722C5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eastAsia="TimesNewRomanPSMT"/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820" w:dyaOrig="360">
          <v:shape id="_x0000_i1051" type="#_x0000_t75" style="width:41.15pt;height:17.75pt" o:ole="">
            <v:imagedata r:id="rId59" o:title=""/>
          </v:shape>
          <o:OLEObject Type="Embed" ProgID="Equation.DSMT4" ShapeID="_x0000_i1051" DrawAspect="Content" ObjectID="_1636852683" r:id="rId60"/>
        </w:objec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iCs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 После компрессора горячий газ поступает в конденсатор </w:t>
      </w:r>
      <w:r w:rsidRPr="006A5579">
        <w:rPr>
          <w:rFonts w:eastAsia="TimesNewRomanPS-ItalicMT"/>
          <w:i/>
          <w:iCs/>
          <w:sz w:val="28"/>
          <w:szCs w:val="28"/>
        </w:rPr>
        <w:t xml:space="preserve">КД </w:t>
      </w:r>
      <w:r w:rsidRPr="006A5579">
        <w:rPr>
          <w:rFonts w:eastAsia="TimesNewRomanPS-ItalicMT"/>
          <w:iCs/>
          <w:sz w:val="28"/>
          <w:szCs w:val="28"/>
        </w:rPr>
        <w:t>[3]</w:t>
      </w:r>
      <w:r w:rsidRPr="006A5579">
        <w:rPr>
          <w:rFonts w:eastAsia="TimesNewRomanPSMT"/>
          <w:iCs/>
          <w:sz w:val="28"/>
          <w:szCs w:val="28"/>
        </w:rPr>
        <w:t xml:space="preserve">. 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b/>
          <w:iCs/>
          <w:sz w:val="28"/>
          <w:szCs w:val="28"/>
        </w:rPr>
        <w:t>Конденсатор.</w:t>
      </w:r>
      <w:r w:rsidRPr="006A5579">
        <w:rPr>
          <w:rFonts w:eastAsia="TimesNewRomanPSMT"/>
          <w:iCs/>
          <w:sz w:val="28"/>
          <w:szCs w:val="28"/>
        </w:rPr>
        <w:t xml:space="preserve"> В конденсаторе горячий газ аммиака охлаждается при постоянном давлении (р</w:t>
      </w:r>
      <w:r w:rsidRPr="006A5579">
        <w:rPr>
          <w:rFonts w:eastAsia="TimesNewRomanPSMT"/>
          <w:iCs/>
          <w:sz w:val="28"/>
          <w:szCs w:val="28"/>
          <w:vertAlign w:val="subscript"/>
        </w:rPr>
        <w:t>2-5</w:t>
      </w:r>
      <w:r w:rsidRPr="006A5579">
        <w:rPr>
          <w:rFonts w:eastAsia="TimesNewRomanPSMT"/>
          <w:iCs/>
          <w:sz w:val="28"/>
          <w:szCs w:val="28"/>
        </w:rPr>
        <w:t>=</w:t>
      </w:r>
      <w:r w:rsidRPr="006A5579">
        <w:rPr>
          <w:rFonts w:eastAsia="TimesNewRomanPSMT"/>
          <w:iCs/>
          <w:sz w:val="28"/>
          <w:szCs w:val="28"/>
          <w:lang w:val="en-US"/>
        </w:rPr>
        <w:t>const</w:t>
      </w:r>
      <w:r w:rsidRPr="006A5579">
        <w:rPr>
          <w:rFonts w:eastAsia="TimesNewRomanPSMT"/>
          <w:iCs/>
          <w:sz w:val="28"/>
          <w:szCs w:val="28"/>
        </w:rPr>
        <w:t xml:space="preserve">). За счёт охлаждения газ сначала превращается в пар, который    постепенно конденсируется и превращается в жидкость </w:t>
      </w:r>
      <w:r w:rsidRPr="006A5579">
        <w:rPr>
          <w:rFonts w:eastAsia="TimesNewRomanPSMT"/>
          <w:sz w:val="28"/>
          <w:szCs w:val="28"/>
        </w:rPr>
        <w:t>(линия конденсации 2</w:t>
      </w:r>
      <w:r w:rsidRPr="006A5579">
        <w:rPr>
          <w:rFonts w:eastAsia="TimesNewRomanPSMT"/>
          <w:i/>
          <w:iCs/>
          <w:sz w:val="28"/>
          <w:szCs w:val="28"/>
        </w:rPr>
        <w:t xml:space="preserve"> – </w:t>
      </w:r>
      <w:r w:rsidRPr="006A5579">
        <w:rPr>
          <w:rFonts w:eastAsia="TimesNewRomanPSMT"/>
          <w:iCs/>
          <w:sz w:val="28"/>
          <w:szCs w:val="28"/>
        </w:rPr>
        <w:t>5). Следует помнить, что процесс</w:t>
      </w:r>
      <w:r w:rsidRPr="006A5579">
        <w:rPr>
          <w:rFonts w:eastAsia="TimesNewRomanPSMT"/>
          <w:i/>
          <w:iCs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</w:rPr>
        <w:t xml:space="preserve">конденсации в области “жидкость +пар” (отрезок 3 – 5 на линии конденсации) происходит не только при постоянном давлении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  <w:vertAlign w:val="subscript"/>
        </w:rPr>
        <w:t>КД</w:t>
      </w:r>
      <w:r w:rsidRPr="006A5579">
        <w:rPr>
          <w:rFonts w:eastAsia="TimesNewRomanPSMT"/>
          <w:sz w:val="28"/>
          <w:szCs w:val="28"/>
        </w:rPr>
        <w:t xml:space="preserve">, но и при постоянной температуре </w:t>
      </w:r>
      <w:r w:rsidRPr="006A5579">
        <w:rPr>
          <w:rFonts w:eastAsia="TimesNewRomanPSMT"/>
          <w:i/>
          <w:sz w:val="28"/>
          <w:szCs w:val="28"/>
        </w:rPr>
        <w:t>Т</w:t>
      </w:r>
      <w:r w:rsidRPr="006A5579">
        <w:rPr>
          <w:rFonts w:eastAsia="TimesNewRomanPSMT"/>
          <w:i/>
          <w:sz w:val="28"/>
          <w:szCs w:val="28"/>
          <w:vertAlign w:val="subscript"/>
        </w:rPr>
        <w:t>КД</w:t>
      </w:r>
      <w:proofErr w:type="gramStart"/>
      <w:r w:rsidRPr="006A5579">
        <w:rPr>
          <w:rFonts w:eastAsia="TimesNewRomanPSMT"/>
          <w:sz w:val="28"/>
          <w:szCs w:val="28"/>
        </w:rPr>
        <w:t xml:space="preserve"> .</w:t>
      </w:r>
      <w:proofErr w:type="gramEnd"/>
      <w:r w:rsidRPr="006A5579">
        <w:rPr>
          <w:rFonts w:eastAsia="TimesNewRomanPSMT"/>
          <w:sz w:val="28"/>
          <w:szCs w:val="28"/>
        </w:rPr>
        <w:t xml:space="preserve"> Это происходит до тех пор, пока весь пар не </w:t>
      </w:r>
      <w:r w:rsidRPr="006A5579">
        <w:rPr>
          <w:rFonts w:eastAsia="TimesNewRomanPSMT"/>
          <w:sz w:val="28"/>
          <w:szCs w:val="28"/>
        </w:rPr>
        <w:lastRenderedPageBreak/>
        <w:t>превратиться в жидкость (точка 5). Процесс конденсации происходит здесь без совершения технической работы (</w:t>
      </w:r>
      <w:proofErr w:type="gramStart"/>
      <w:r w:rsidRPr="006A5579">
        <w:rPr>
          <w:rFonts w:eastAsia="TimesNewRomanPSMT"/>
          <w:sz w:val="28"/>
          <w:szCs w:val="28"/>
          <w:lang w:val="en-US"/>
        </w:rPr>
        <w:t>L</w:t>
      </w:r>
      <w:proofErr w:type="gramEnd"/>
      <w:r w:rsidRPr="006A5579">
        <w:rPr>
          <w:rFonts w:eastAsia="TimesNewRomanPSMT"/>
          <w:sz w:val="28"/>
          <w:szCs w:val="28"/>
          <w:vertAlign w:val="subscript"/>
        </w:rPr>
        <w:t>ТЕХН</w:t>
      </w:r>
      <w:r w:rsidRPr="006A5579">
        <w:rPr>
          <w:rFonts w:eastAsia="TimesNewRomanPSMT"/>
          <w:sz w:val="28"/>
          <w:szCs w:val="28"/>
        </w:rPr>
        <w:t xml:space="preserve">=0) с отводом в помещение тепла </w:t>
      </w:r>
      <w:r w:rsidRPr="006A5579">
        <w:rPr>
          <w:position w:val="-14"/>
          <w:sz w:val="28"/>
          <w:szCs w:val="28"/>
        </w:rPr>
        <w:object w:dxaOrig="440" w:dyaOrig="380">
          <v:shape id="_x0000_i1052" type="#_x0000_t75" style="width:25.25pt;height:21.5pt" o:ole="">
            <v:imagedata r:id="rId61" o:title=""/>
          </v:shape>
          <o:OLEObject Type="Embed" ProgID="Equation.DSMT4" ShapeID="_x0000_i1052" DrawAspect="Content" ObjectID="_1636852684" r:id="rId62"/>
        </w:object>
      </w:r>
      <w:r w:rsidRPr="006A5579">
        <w:rPr>
          <w:rFonts w:eastAsia="TimesNewRomanPSMT"/>
          <w:sz w:val="28"/>
          <w:szCs w:val="28"/>
        </w:rPr>
        <w:t xml:space="preserve"> конденсации, равного: </w:t>
      </w:r>
    </w:p>
    <w:p w:rsidR="00A34CBA" w:rsidRPr="006A5579" w:rsidRDefault="004722C5" w:rsidP="004722C5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TimesNewRomanPSMT"/>
          <w:sz w:val="28"/>
          <w:szCs w:val="28"/>
        </w:rPr>
      </w:pPr>
      <w:r w:rsidRPr="006A5579">
        <w:rPr>
          <w:position w:val="-14"/>
          <w:sz w:val="28"/>
          <w:szCs w:val="28"/>
        </w:rPr>
        <w:object w:dxaOrig="2299" w:dyaOrig="380">
          <v:shape id="_x0000_i1053" type="#_x0000_t75" style="width:2in;height:24.3pt" o:ole="">
            <v:imagedata r:id="rId63" o:title=""/>
          </v:shape>
          <o:OLEObject Type="Embed" ProgID="Equation.DSMT4" ShapeID="_x0000_i1053" DrawAspect="Content" ObjectID="_1636852685" r:id="rId64"/>
        </w:object>
      </w:r>
      <w:r>
        <w:rPr>
          <w:sz w:val="28"/>
          <w:szCs w:val="28"/>
        </w:rPr>
        <w:t xml:space="preserve">               </w:t>
      </w:r>
      <w:r w:rsidR="00A34CBA" w:rsidRPr="006A5579">
        <w:rPr>
          <w:sz w:val="28"/>
          <w:szCs w:val="28"/>
        </w:rPr>
        <w:t xml:space="preserve">   </w:t>
      </w:r>
      <w:r w:rsidR="00E62095" w:rsidRPr="006A5579">
        <w:rPr>
          <w:sz w:val="28"/>
          <w:szCs w:val="28"/>
        </w:rPr>
        <w:t xml:space="preserve">    </w:t>
      </w:r>
      <w:r w:rsidR="00A34CBA" w:rsidRPr="006A557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A34CBA" w:rsidRPr="006A5579">
        <w:rPr>
          <w:sz w:val="28"/>
          <w:szCs w:val="28"/>
        </w:rPr>
        <w:t xml:space="preserve">            (9)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-ItalicMT"/>
          <w:iCs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 Знак минус указывает здесь на то, что тепло при конденсации отводится от рабочего тела ХМ – аммиака. В конденсаторе это тепло переходит к воде, которая нагревается и уносит это тепло, на пример для нагрева жилых помещений в зимнее время. В летнее время это тепло передаётся окружающей среде с помощью градирни [4]. 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-ItalicMT"/>
          <w:iCs/>
          <w:sz w:val="28"/>
          <w:szCs w:val="28"/>
        </w:rPr>
      </w:pPr>
      <w:r w:rsidRPr="006A5579">
        <w:rPr>
          <w:rFonts w:eastAsia="TimesNewRomanPS-ItalicMT"/>
          <w:iCs/>
          <w:sz w:val="28"/>
          <w:szCs w:val="28"/>
        </w:rPr>
        <w:t>При этом согласно первому закону термодинамики:</w:t>
      </w:r>
    </w:p>
    <w:p w:rsidR="00A34CBA" w:rsidRPr="006A5579" w:rsidRDefault="00A34CBA" w:rsidP="004722C5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4"/>
          <w:sz w:val="28"/>
          <w:szCs w:val="28"/>
        </w:rPr>
        <w:object w:dxaOrig="1620" w:dyaOrig="380">
          <v:shape id="_x0000_i1054" type="#_x0000_t75" style="width:91.65pt;height:21.5pt" o:ole="">
            <v:imagedata r:id="rId65" o:title=""/>
          </v:shape>
          <o:OLEObject Type="Embed" ProgID="Equation.DSMT4" ShapeID="_x0000_i1054" DrawAspect="Content" ObjectID="_1636852686" r:id="rId66"/>
        </w:objec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-ItalicMT"/>
          <w:iCs/>
          <w:sz w:val="28"/>
          <w:szCs w:val="28"/>
        </w:rPr>
      </w:pPr>
      <w:r w:rsidRPr="006A5579">
        <w:rPr>
          <w:sz w:val="28"/>
          <w:szCs w:val="28"/>
        </w:rPr>
        <w:t>В этом равенстве:</w:t>
      </w:r>
    </w:p>
    <w:p w:rsidR="00A34CBA" w:rsidRPr="006A5579" w:rsidRDefault="004722C5" w:rsidP="004722C5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position w:val="-12"/>
          <w:sz w:val="28"/>
          <w:szCs w:val="28"/>
        </w:rPr>
        <w:object w:dxaOrig="1100" w:dyaOrig="360">
          <v:shape id="_x0000_i1055" type="#_x0000_t75" style="width:61.7pt;height:20.55pt" o:ole="">
            <v:imagedata r:id="rId67" o:title=""/>
          </v:shape>
          <o:OLEObject Type="Embed" ProgID="Equation.DSMT4" ShapeID="_x0000_i1055" DrawAspect="Content" ObjectID="_1636852687" r:id="rId68"/>
        </w:objec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Таким образом, для нагрева жилых помещений с помощью воды подаётся больше тела, чем отбирается у охлаждаемого рассола на величину работы компрессора, перешедшей в тепло.</w:t>
      </w:r>
    </w:p>
    <w:p w:rsidR="008F6C4A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  <w:r w:rsidRPr="006A5579">
        <w:rPr>
          <w:rFonts w:eastAsia="TimesNewRomanPSMT"/>
          <w:b/>
          <w:sz w:val="28"/>
          <w:szCs w:val="28"/>
        </w:rPr>
        <w:t>Регулирующий вентиль (</w:t>
      </w:r>
      <w:proofErr w:type="spellStart"/>
      <w:r w:rsidRPr="006A5579">
        <w:rPr>
          <w:rFonts w:eastAsia="TimesNewRomanPSMT"/>
          <w:b/>
          <w:sz w:val="28"/>
          <w:szCs w:val="28"/>
        </w:rPr>
        <w:t>рВ</w:t>
      </w:r>
      <w:proofErr w:type="spellEnd"/>
      <w:r w:rsidRPr="006A5579">
        <w:rPr>
          <w:rFonts w:eastAsia="TimesNewRomanPSMT"/>
          <w:b/>
          <w:sz w:val="28"/>
          <w:szCs w:val="28"/>
        </w:rPr>
        <w:t xml:space="preserve">) или дроссель. 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В регулирующем вентиле или дросселе</w:t>
      </w:r>
      <w:r w:rsidRPr="006A5579">
        <w:rPr>
          <w:rFonts w:eastAsia="TimesNewRomanPSMT"/>
          <w:b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</w:rPr>
        <w:t xml:space="preserve">аммиак расширяется, проходя через малое отверстие.  При этом давление его уменьшается, а объём растёт. Процесс расширения происходит без совершения внешней технической работы. Совершается только внешняя работа: работа против сил внешнего давления, которую называют работой проталкивания. Совершается ещё работа против сил трения, которая переходит в тепло. За счёт этого тепла растёт энтропия парожидкостной смеси аммиака. Особенностью процессов </w:t>
      </w:r>
      <w:proofErr w:type="spellStart"/>
      <w:r w:rsidRPr="006A5579">
        <w:rPr>
          <w:rFonts w:eastAsia="TimesNewRomanPSMT"/>
          <w:sz w:val="28"/>
          <w:szCs w:val="28"/>
        </w:rPr>
        <w:t>дросселирования</w:t>
      </w:r>
      <w:proofErr w:type="spellEnd"/>
      <w:r w:rsidRPr="006A5579">
        <w:rPr>
          <w:rFonts w:eastAsia="TimesNewRomanPSMT"/>
          <w:sz w:val="28"/>
          <w:szCs w:val="28"/>
        </w:rPr>
        <w:t xml:space="preserve"> </w:t>
      </w:r>
      <w:proofErr w:type="spellStart"/>
      <w:r w:rsidRPr="006A5579">
        <w:rPr>
          <w:rFonts w:eastAsia="TimesNewRomanPSMT"/>
          <w:sz w:val="28"/>
          <w:szCs w:val="28"/>
        </w:rPr>
        <w:t>пар</w:t>
      </w:r>
      <w:proofErr w:type="gramStart"/>
      <w:r w:rsidRPr="006A5579">
        <w:rPr>
          <w:rFonts w:eastAsia="TimesNewRomanPSMT"/>
          <w:sz w:val="28"/>
          <w:szCs w:val="28"/>
        </w:rPr>
        <w:t>о</w:t>
      </w:r>
      <w:proofErr w:type="spellEnd"/>
      <w:r w:rsidRPr="006A5579">
        <w:rPr>
          <w:rFonts w:eastAsia="TimesNewRomanPSMT"/>
          <w:sz w:val="28"/>
          <w:szCs w:val="28"/>
        </w:rPr>
        <w:t>-</w:t>
      </w:r>
      <w:proofErr w:type="gramEnd"/>
      <w:r w:rsidRPr="006A5579">
        <w:rPr>
          <w:rFonts w:eastAsia="TimesNewRomanPSMT"/>
          <w:sz w:val="28"/>
          <w:szCs w:val="28"/>
        </w:rPr>
        <w:t xml:space="preserve"> жидкостных смесей является то, что </w:t>
      </w:r>
      <w:r w:rsidRPr="006A5579">
        <w:rPr>
          <w:rFonts w:eastAsia="TimesNewRomanPSMT"/>
          <w:i/>
          <w:sz w:val="28"/>
          <w:szCs w:val="28"/>
        </w:rPr>
        <w:t>энтальпия</w:t>
      </w:r>
      <w:r w:rsidRPr="006A5579">
        <w:rPr>
          <w:rFonts w:eastAsia="TimesNewRomanPSMT"/>
          <w:sz w:val="28"/>
          <w:szCs w:val="28"/>
        </w:rPr>
        <w:t xml:space="preserve"> в этих процессах остаётся постоянной (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  <w:vertAlign w:val="subscript"/>
        </w:rPr>
        <w:t>5</w:t>
      </w:r>
      <w:r w:rsidRPr="006A5579">
        <w:rPr>
          <w:rFonts w:eastAsia="TimesNewRomanPSMT"/>
          <w:sz w:val="28"/>
          <w:szCs w:val="28"/>
        </w:rPr>
        <w:t>=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  <w:vertAlign w:val="subscript"/>
        </w:rPr>
        <w:t>6</w:t>
      </w:r>
      <w:r w:rsidRPr="006A5579">
        <w:rPr>
          <w:rFonts w:eastAsia="TimesNewRomanPSMT"/>
          <w:sz w:val="28"/>
          <w:szCs w:val="28"/>
        </w:rPr>
        <w:t xml:space="preserve">), </w:t>
      </w:r>
      <w:r w:rsidRPr="006A5579">
        <w:rPr>
          <w:rFonts w:eastAsia="TimesNewRomanPSMT"/>
          <w:i/>
          <w:sz w:val="28"/>
          <w:szCs w:val="28"/>
        </w:rPr>
        <w:t>а энтропия</w:t>
      </w:r>
      <w:r w:rsidRPr="006A5579">
        <w:rPr>
          <w:rFonts w:eastAsia="TimesNewRomanPSMT"/>
          <w:sz w:val="28"/>
          <w:szCs w:val="28"/>
        </w:rPr>
        <w:t xml:space="preserve"> растёт (</w:t>
      </w:r>
      <w:r w:rsidRPr="006A5579">
        <w:rPr>
          <w:rFonts w:eastAsia="TimesNewRomanPSMT"/>
          <w:sz w:val="28"/>
          <w:szCs w:val="28"/>
          <w:lang w:val="en-US"/>
        </w:rPr>
        <w:t>s</w:t>
      </w:r>
      <w:r w:rsidRPr="006A5579">
        <w:rPr>
          <w:rFonts w:eastAsia="TimesNewRomanPSMT"/>
          <w:sz w:val="28"/>
          <w:szCs w:val="28"/>
          <w:vertAlign w:val="subscript"/>
        </w:rPr>
        <w:t>6</w:t>
      </w:r>
      <w:r w:rsidRPr="006A5579">
        <w:rPr>
          <w:rFonts w:eastAsia="TimesNewRomanPSMT"/>
          <w:sz w:val="28"/>
          <w:szCs w:val="28"/>
        </w:rPr>
        <w:t>&gt;</w:t>
      </w:r>
      <w:r w:rsidRPr="006A5579">
        <w:rPr>
          <w:rFonts w:eastAsia="TimesNewRomanPSMT"/>
          <w:sz w:val="28"/>
          <w:szCs w:val="28"/>
          <w:lang w:val="en-US"/>
        </w:rPr>
        <w:t>s</w:t>
      </w:r>
      <w:r w:rsidRPr="006A5579">
        <w:rPr>
          <w:rFonts w:eastAsia="TimesNewRomanPSMT"/>
          <w:sz w:val="28"/>
          <w:szCs w:val="28"/>
          <w:vertAlign w:val="subscript"/>
        </w:rPr>
        <w:t>5</w:t>
      </w:r>
      <w:r w:rsidRPr="006A5579">
        <w:rPr>
          <w:rFonts w:eastAsia="TimesNewRomanPSMT"/>
          <w:sz w:val="28"/>
          <w:szCs w:val="28"/>
        </w:rPr>
        <w:t xml:space="preserve">)  за счёт работы трения, переходящей в тепло. При дросселировании </w:t>
      </w:r>
      <w:proofErr w:type="gramStart"/>
      <w:r w:rsidRPr="006A5579">
        <w:rPr>
          <w:rFonts w:eastAsia="TimesNewRomanPSMT"/>
          <w:sz w:val="28"/>
          <w:szCs w:val="28"/>
        </w:rPr>
        <w:t>паро-жидкостные</w:t>
      </w:r>
      <w:proofErr w:type="gramEnd"/>
      <w:r w:rsidRPr="006A5579">
        <w:rPr>
          <w:rFonts w:eastAsia="TimesNewRomanPSMT"/>
          <w:sz w:val="28"/>
          <w:szCs w:val="28"/>
        </w:rPr>
        <w:t xml:space="preserve"> смеси расширяются, при этом совершается работа против сил взаимодействия между молекулами смесей. Эта работа совершается за счёт </w:t>
      </w:r>
      <w:r w:rsidRPr="006A5579">
        <w:rPr>
          <w:rFonts w:eastAsia="TimesNewRomanPSMT"/>
          <w:sz w:val="28"/>
          <w:szCs w:val="28"/>
        </w:rPr>
        <w:lastRenderedPageBreak/>
        <w:t xml:space="preserve">внутренней энергии смеси. В общем случае при дросселировании вещества могут нагреваться, охлаждаться или не менять свою температуру. </w:t>
      </w:r>
      <w:r w:rsidRPr="006A5579">
        <w:rPr>
          <w:rFonts w:eastAsia="TimesNewRomanPSMT"/>
          <w:b/>
          <w:i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</w:rPr>
        <w:t>Здесь всё зависит от физических свойств вещества и параметров окружающей среды. В рассматриваемых здесь случаях использования аммиака при дросселировании его парожидкостная смесь охлаждается. Однако</w:t>
      </w:r>
      <w:proofErr w:type="gramStart"/>
      <w:r w:rsidRPr="006A5579">
        <w:rPr>
          <w:rFonts w:eastAsia="TimesNewRomanPSMT"/>
          <w:sz w:val="28"/>
          <w:szCs w:val="28"/>
        </w:rPr>
        <w:t>,</w:t>
      </w:r>
      <w:proofErr w:type="gramEnd"/>
      <w:r w:rsidRPr="006A5579">
        <w:rPr>
          <w:rFonts w:eastAsia="TimesNewRomanPSMT"/>
          <w:sz w:val="28"/>
          <w:szCs w:val="28"/>
        </w:rPr>
        <w:t xml:space="preserve"> </w:t>
      </w:r>
      <w:r w:rsidRPr="006A5579">
        <w:rPr>
          <w:rFonts w:eastAsia="TimesNewRomanPSMT"/>
          <w:b/>
          <w:i/>
          <w:sz w:val="28"/>
          <w:szCs w:val="28"/>
        </w:rPr>
        <w:t xml:space="preserve">давление при дросселировании всегда уменьшается. </w:t>
      </w:r>
      <w:r w:rsidRPr="006A5579">
        <w:rPr>
          <w:rFonts w:eastAsia="TimesNewRomanPSMT"/>
          <w:sz w:val="28"/>
          <w:szCs w:val="28"/>
        </w:rPr>
        <w:t>На этом описание процессов, сопровождающих цикл работы аммиачных ХМ, заканчивается [</w:t>
      </w:r>
      <w:r w:rsidR="004722C5">
        <w:rPr>
          <w:rFonts w:eastAsia="TimesNewRomanPSMT"/>
          <w:sz w:val="28"/>
          <w:szCs w:val="28"/>
        </w:rPr>
        <w:t>3</w:t>
      </w:r>
      <w:r w:rsidRPr="006A5579">
        <w:rPr>
          <w:rFonts w:eastAsia="TimesNewRomanPSMT"/>
          <w:sz w:val="28"/>
          <w:szCs w:val="28"/>
        </w:rPr>
        <w:t xml:space="preserve">]. 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Одним из показателей энергетической эффективности и совершенства цикла ХМ является холодильный коэффициент </w:t>
      </w:r>
      <w:r w:rsidRPr="006A5579">
        <w:rPr>
          <w:position w:val="-6"/>
          <w:sz w:val="28"/>
          <w:szCs w:val="28"/>
        </w:rPr>
        <w:object w:dxaOrig="200" w:dyaOrig="220">
          <v:shape id="_x0000_i1056" type="#_x0000_t75" style="width:10.3pt;height:14.05pt" o:ole="">
            <v:imagedata r:id="rId69" o:title=""/>
          </v:shape>
          <o:OLEObject Type="Embed" ProgID="Equation.DSMT4" ShapeID="_x0000_i1056" DrawAspect="Content" ObjectID="_1636852688" r:id="rId70"/>
        </w:object>
      </w:r>
      <w:r w:rsidRPr="006A5579">
        <w:rPr>
          <w:rFonts w:eastAsia="TimesNewRomanPSMT"/>
          <w:sz w:val="28"/>
          <w:szCs w:val="28"/>
        </w:rPr>
        <w:t>, определяемый равенством:</w:t>
      </w:r>
    </w:p>
    <w:p w:rsidR="00A34CBA" w:rsidRPr="008A6889" w:rsidRDefault="004722C5" w:rsidP="004722C5">
      <w:pPr>
        <w:autoSpaceDE w:val="0"/>
        <w:autoSpaceDN w:val="0"/>
        <w:adjustRightInd w:val="0"/>
        <w:spacing w:line="360" w:lineRule="auto"/>
        <w:ind w:firstLine="567"/>
        <w:jc w:val="right"/>
        <w:rPr>
          <w:iCs/>
          <w:sz w:val="28"/>
          <w:szCs w:val="28"/>
        </w:rPr>
      </w:pPr>
      <w:r w:rsidRPr="00464776">
        <w:rPr>
          <w:position w:val="-14"/>
        </w:rPr>
        <w:object w:dxaOrig="3240" w:dyaOrig="400">
          <v:shape id="_x0000_i1057" type="#_x0000_t75" style="width:177.65pt;height:21.5pt" o:ole="">
            <v:imagedata r:id="rId71" o:title=""/>
          </v:shape>
          <o:OLEObject Type="Embed" ProgID="Equation.DSMT4" ShapeID="_x0000_i1057" DrawAspect="Content" ObjectID="_1636852689" r:id="rId72"/>
        </w:object>
      </w:r>
      <w:r w:rsidR="00A34CBA" w:rsidRPr="008A6889">
        <w:rPr>
          <w:i/>
          <w:iCs/>
          <w:sz w:val="28"/>
          <w:szCs w:val="28"/>
        </w:rPr>
        <w:t xml:space="preserve">        </w:t>
      </w:r>
      <w:r w:rsidR="00A34CBA" w:rsidRPr="008A6889">
        <w:rPr>
          <w:iCs/>
          <w:sz w:val="28"/>
          <w:szCs w:val="28"/>
        </w:rPr>
        <w:t xml:space="preserve">         </w:t>
      </w:r>
      <w:r w:rsidR="00E62095" w:rsidRPr="008A6889">
        <w:rPr>
          <w:iCs/>
          <w:sz w:val="28"/>
          <w:szCs w:val="28"/>
        </w:rPr>
        <w:t xml:space="preserve">      </w:t>
      </w:r>
      <w:r w:rsidR="00A34CBA" w:rsidRPr="008A6889">
        <w:rPr>
          <w:iCs/>
          <w:sz w:val="28"/>
          <w:szCs w:val="28"/>
        </w:rPr>
        <w:t xml:space="preserve">               (10)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Чем больше отнимается теплоты у охлаждаемых тел в ХМ и чем меньше при этом затрачивается механическая работа, тем более совершенный холодильный цикл. </w:t>
      </w:r>
    </w:p>
    <w:p w:rsidR="00A34CBA" w:rsidRPr="004722C5" w:rsidRDefault="00A34CBA" w:rsidP="004722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Эффективность работы машины оценивается не только ее холодильным коэффициентом, но и холодопроизводительностью. Эти параметры зависят от типа и конструкции ХМ, качества его тепловой изоляции, вида и свойств ХА, конструкции компрессора, а также условий работы ХМ. Под условиями работы ХМ понимают параметры окружающей среды: температуру охлаждаемой среды </w:t>
      </w:r>
      <w:r w:rsidRPr="006A5579">
        <w:rPr>
          <w:rFonts w:eastAsia="TimesNewRomanPSMT"/>
          <w:i/>
          <w:sz w:val="28"/>
          <w:szCs w:val="28"/>
          <w:lang w:val="en-US"/>
        </w:rPr>
        <w:t>t</w:t>
      </w:r>
      <w:r w:rsidRPr="006A5579">
        <w:rPr>
          <w:rFonts w:eastAsia="TimesNewRomanPSMT"/>
          <w:i/>
          <w:sz w:val="28"/>
          <w:szCs w:val="28"/>
          <w:vertAlign w:val="subscript"/>
        </w:rPr>
        <w:t>ОХЛ</w:t>
      </w:r>
      <w:proofErr w:type="gramStart"/>
      <w:r w:rsidRPr="006A5579">
        <w:rPr>
          <w:rFonts w:eastAsia="TimesNewRomanPSMT"/>
          <w:i/>
          <w:sz w:val="28"/>
          <w:szCs w:val="28"/>
          <w:vertAlign w:val="subscript"/>
        </w:rPr>
        <w:t>.С</w:t>
      </w:r>
      <w:proofErr w:type="gramEnd"/>
      <w:r w:rsidRPr="006A5579">
        <w:rPr>
          <w:rFonts w:eastAsia="TimesNewRomanPSMT"/>
          <w:i/>
          <w:sz w:val="28"/>
          <w:szCs w:val="28"/>
          <w:vertAlign w:val="subscript"/>
        </w:rPr>
        <w:t>Р</w:t>
      </w:r>
      <w:r w:rsidRPr="006A5579">
        <w:rPr>
          <w:rFonts w:eastAsia="TimesNewRomanPSMT"/>
          <w:sz w:val="28"/>
          <w:szCs w:val="28"/>
        </w:rPr>
        <w:t xml:space="preserve"> (в данном случае рассола)и температуру 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  <w:vertAlign w:val="subscript"/>
        </w:rPr>
        <w:t>НАГР.СР</w:t>
      </w:r>
      <w:r w:rsidRPr="006A5579">
        <w:rPr>
          <w:rFonts w:eastAsia="TimesNewRomanPSMT"/>
          <w:sz w:val="28"/>
          <w:szCs w:val="28"/>
        </w:rPr>
        <w:t xml:space="preserve"> нагреваемой среды (в данном проекте – воды). При расчёте холодильной установки этими параметрами задаются. Температуру </w:t>
      </w:r>
      <w:proofErr w:type="spellStart"/>
      <w:proofErr w:type="gramStart"/>
      <w:r w:rsidRPr="006A5579">
        <w:rPr>
          <w:rFonts w:eastAsia="TimesNewRomanPSMT"/>
          <w:i/>
          <w:iCs/>
          <w:sz w:val="28"/>
          <w:szCs w:val="28"/>
        </w:rPr>
        <w:t>t</w:t>
      </w:r>
      <w:proofErr w:type="gramEnd"/>
      <w:r w:rsidRPr="006A5579">
        <w:rPr>
          <w:rFonts w:eastAsia="TimesNewRomanPSMT"/>
          <w:i/>
          <w:iCs/>
          <w:sz w:val="28"/>
          <w:szCs w:val="28"/>
          <w:vertAlign w:val="subscript"/>
        </w:rPr>
        <w:t>КД</w:t>
      </w:r>
      <w:proofErr w:type="spellEnd"/>
      <w:r w:rsidRPr="006A5579">
        <w:rPr>
          <w:rFonts w:eastAsia="TimesNewRomanPSMT"/>
          <w:i/>
          <w:iCs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</w:rPr>
        <w:t xml:space="preserve">конденсации сжатых паров ХА в конденсаторе, а также температуру </w:t>
      </w:r>
      <w:proofErr w:type="spellStart"/>
      <w:r w:rsidRPr="006A5579">
        <w:rPr>
          <w:rFonts w:eastAsia="TimesNewRomanPSMT"/>
          <w:i/>
          <w:iCs/>
          <w:sz w:val="28"/>
          <w:szCs w:val="28"/>
        </w:rPr>
        <w:t>t</w:t>
      </w:r>
      <w:r w:rsidRPr="006A5579">
        <w:rPr>
          <w:rFonts w:eastAsia="TimesNewRomanPSMT"/>
          <w:i/>
          <w:iCs/>
          <w:sz w:val="28"/>
          <w:szCs w:val="28"/>
          <w:vertAlign w:val="subscript"/>
        </w:rPr>
        <w:t>И</w:t>
      </w:r>
      <w:proofErr w:type="spellEnd"/>
      <w:r w:rsidRPr="006A5579">
        <w:rPr>
          <w:rFonts w:eastAsia="TimesNewRomanPSMT"/>
          <w:i/>
          <w:iCs/>
          <w:sz w:val="28"/>
          <w:szCs w:val="28"/>
          <w:vertAlign w:val="subscript"/>
        </w:rPr>
        <w:t xml:space="preserve"> </w:t>
      </w:r>
      <w:r w:rsidRPr="006A5579">
        <w:rPr>
          <w:rFonts w:eastAsia="TimesNewRomanPSMT"/>
          <w:sz w:val="28"/>
          <w:szCs w:val="28"/>
        </w:rPr>
        <w:t>кипения ХА в испарителе, либо назначают заранее, либо получают расчётным путём. На начальном этапе расчёта в первом приближении принимают:</w:t>
      </w:r>
    </w:p>
    <w:p w:rsidR="00A34CBA" w:rsidRPr="006A5579" w:rsidRDefault="00A34CBA" w:rsidP="004722C5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4"/>
          <w:sz w:val="28"/>
          <w:szCs w:val="28"/>
        </w:rPr>
        <w:object w:dxaOrig="2540" w:dyaOrig="380">
          <v:shape id="_x0000_i1058" type="#_x0000_t75" style="width:161.75pt;height:23.4pt" o:ole="">
            <v:imagedata r:id="rId73" o:title=""/>
          </v:shape>
          <o:OLEObject Type="Embed" ProgID="Equation.DSMT4" ShapeID="_x0000_i1058" DrawAspect="Content" ObjectID="_1636852690" r:id="rId74"/>
        </w:object>
      </w:r>
    </w:p>
    <w:p w:rsidR="00A34CBA" w:rsidRPr="006A5579" w:rsidRDefault="00A34CBA" w:rsidP="004722C5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2400" w:dyaOrig="360">
          <v:shape id="_x0000_i1059" type="#_x0000_t75" style="width:150.55pt;height:22.45pt" o:ole="">
            <v:imagedata r:id="rId75" o:title=""/>
          </v:shape>
          <o:OLEObject Type="Embed" ProgID="Equation.DSMT4" ShapeID="_x0000_i1059" DrawAspect="Content" ObjectID="_1636852691" r:id="rId76"/>
        </w:object>
      </w:r>
    </w:p>
    <w:p w:rsidR="00A34CBA" w:rsidRPr="006A5579" w:rsidRDefault="00A34CBA" w:rsidP="004722C5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Температура рабочего тела в испарителе: </w:t>
      </w:r>
    </w:p>
    <w:p w:rsidR="00A34CBA" w:rsidRPr="006A5579" w:rsidRDefault="004722C5" w:rsidP="004722C5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40"/>
          <w:sz w:val="28"/>
          <w:szCs w:val="28"/>
        </w:rPr>
        <w:object w:dxaOrig="3820" w:dyaOrig="920">
          <v:shape id="_x0000_i1060" type="#_x0000_t75" style="width:173.9pt;height:41.15pt" o:ole="">
            <v:imagedata r:id="rId77" o:title=""/>
          </v:shape>
          <o:OLEObject Type="Embed" ProgID="Equation.DSMT4" ShapeID="_x0000_i1060" DrawAspect="Content" ObjectID="_1636852692" r:id="rId78"/>
        </w:objec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lastRenderedPageBreak/>
        <w:t xml:space="preserve">Таким образом, для организации естественного теплообмена аммиака с охлаждаемой средой (рассолом) температуру аммиака в испарителе назначают на 15 градусов ниже заданной температуры рассола.  Аналогично, для организации естественного теплообмена аммиака с нагреваемой средой (водой) температуру аммиака в конденсаторе назначается на 15 градусов выше заданной температуры воды [6].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Температура рабочего тела в конденсаторе:</w:t>
      </w:r>
    </w:p>
    <w:p w:rsidR="00A34CBA" w:rsidRPr="006A5579" w:rsidRDefault="004722C5" w:rsidP="004722C5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eastAsia="TimesNewRomanPSMT"/>
          <w:sz w:val="28"/>
          <w:szCs w:val="28"/>
        </w:rPr>
      </w:pPr>
      <w:r w:rsidRPr="006A5579">
        <w:rPr>
          <w:position w:val="-40"/>
          <w:sz w:val="28"/>
          <w:szCs w:val="28"/>
        </w:rPr>
        <w:object w:dxaOrig="3940" w:dyaOrig="920">
          <v:shape id="_x0000_i1061" type="#_x0000_t75" style="width:171.1pt;height:39.25pt" o:ole="">
            <v:imagedata r:id="rId79" o:title=""/>
          </v:shape>
          <o:OLEObject Type="Embed" ProgID="Equation.DSMT4" ShapeID="_x0000_i1061" DrawAspect="Content" ObjectID="_1636852693" r:id="rId80"/>
        </w:objec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Температуру </w:t>
      </w:r>
      <w:r w:rsidRPr="006A5579">
        <w:rPr>
          <w:rFonts w:eastAsia="TimesNewRomanPSMT"/>
          <w:i/>
          <w:sz w:val="28"/>
          <w:szCs w:val="28"/>
          <w:lang w:val="en-US"/>
        </w:rPr>
        <w:t>t</w:t>
      </w:r>
      <w:r w:rsidRPr="006A5579">
        <w:rPr>
          <w:rFonts w:eastAsia="TimesNewRomanPSMT"/>
          <w:i/>
          <w:sz w:val="28"/>
          <w:szCs w:val="28"/>
          <w:vertAlign w:val="subscript"/>
        </w:rPr>
        <w:t>1</w:t>
      </w:r>
      <w:r w:rsidRPr="006A5579">
        <w:rPr>
          <w:rFonts w:eastAsia="TimesNewRomanPSMT"/>
          <w:sz w:val="28"/>
          <w:szCs w:val="28"/>
        </w:rPr>
        <w:t xml:space="preserve"> перегрева пара в процессе естественного теплообмена пара с окружающей средой определяют из условия: </w:t>
      </w:r>
    </w:p>
    <w:p w:rsidR="00A34CBA" w:rsidRPr="006A5579" w:rsidRDefault="004722C5" w:rsidP="004722C5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position w:val="-12"/>
          <w:sz w:val="28"/>
          <w:szCs w:val="28"/>
        </w:rPr>
        <w:object w:dxaOrig="1939" w:dyaOrig="360">
          <v:shape id="_x0000_i1062" type="#_x0000_t75" style="width:111.25pt;height:20.55pt" o:ole="">
            <v:imagedata r:id="rId81" o:title=""/>
          </v:shape>
          <o:OLEObject Type="Embed" ProgID="Equation.DSMT4" ShapeID="_x0000_i1062" DrawAspect="Content" ObjectID="_1636852694" r:id="rId82"/>
        </w:objec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Для наглядности и пояснения процессов теплообмена на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>-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диаграмме проводим две изотермы: 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</w:rPr>
        <w:t>=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  <w:vertAlign w:val="subscript"/>
        </w:rPr>
        <w:t xml:space="preserve">ОХЛ. </w:t>
      </w:r>
      <w:proofErr w:type="gramStart"/>
      <w:r w:rsidRPr="006A5579">
        <w:rPr>
          <w:rFonts w:eastAsia="TimesNewRomanPSMT"/>
          <w:sz w:val="28"/>
          <w:szCs w:val="28"/>
          <w:vertAlign w:val="subscript"/>
        </w:rPr>
        <w:t xml:space="preserve">СР   </w:t>
      </w:r>
      <w:r w:rsidRPr="006A5579">
        <w:rPr>
          <w:rFonts w:eastAsia="TimesNewRomanPSMT"/>
          <w:sz w:val="28"/>
          <w:szCs w:val="28"/>
        </w:rPr>
        <w:t xml:space="preserve">и 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</w:rPr>
        <w:t>=Т</w:t>
      </w:r>
      <w:r w:rsidRPr="006A5579">
        <w:rPr>
          <w:rFonts w:eastAsia="TimesNewRomanPSMT"/>
          <w:sz w:val="28"/>
          <w:szCs w:val="28"/>
          <w:vertAlign w:val="subscript"/>
        </w:rPr>
        <w:t>НАГР.СР</w:t>
      </w:r>
      <w:r w:rsidRPr="006A5579">
        <w:rPr>
          <w:rFonts w:eastAsia="TimesNewRomanPSMT"/>
          <w:sz w:val="28"/>
          <w:szCs w:val="28"/>
        </w:rPr>
        <w:t xml:space="preserve">. Стрелками на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>-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диаграмме укажем направления потоков тепла, которые реализуются в данной ХМ самопроизвольно (рисунок 1б).</w:t>
      </w:r>
      <w:proofErr w:type="gramEnd"/>
      <w:r w:rsidRPr="006A5579">
        <w:rPr>
          <w:rFonts w:eastAsia="TimesNewRomanPSMT"/>
          <w:sz w:val="28"/>
          <w:szCs w:val="28"/>
        </w:rPr>
        <w:t xml:space="preserve">  После этого перейдём к построению точек цикла на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 xml:space="preserve"> - 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диаграмме.</w:t>
      </w:r>
    </w:p>
    <w:p w:rsidR="00A34CBA" w:rsidRPr="008F6C4A" w:rsidRDefault="00A34CBA" w:rsidP="004722C5">
      <w:pPr>
        <w:spacing w:line="360" w:lineRule="auto"/>
        <w:jc w:val="center"/>
        <w:rPr>
          <w:b/>
          <w:color w:val="800080"/>
          <w:sz w:val="24"/>
          <w:szCs w:val="24"/>
          <w:lang w:val="en-US"/>
        </w:rPr>
      </w:pPr>
      <w:r w:rsidRPr="008F6C4A">
        <w:rPr>
          <w:b/>
          <w:color w:val="800080"/>
          <w:sz w:val="24"/>
          <w:szCs w:val="24"/>
          <w:lang w:val="en-US"/>
        </w:rPr>
        <w:t>R717, NH</w:t>
      </w:r>
      <w:r w:rsidRPr="008F6C4A">
        <w:rPr>
          <w:b/>
          <w:color w:val="800080"/>
          <w:sz w:val="24"/>
          <w:szCs w:val="24"/>
          <w:vertAlign w:val="subscript"/>
          <w:lang w:val="en-US"/>
        </w:rPr>
        <w:t>3</w:t>
      </w:r>
      <w:r w:rsidRPr="008F6C4A">
        <w:rPr>
          <w:b/>
          <w:color w:val="800080"/>
          <w:sz w:val="24"/>
          <w:szCs w:val="24"/>
          <w:lang w:val="en-US"/>
        </w:rPr>
        <w:t>, Ammonia</w:t>
      </w:r>
    </w:p>
    <w:p w:rsidR="00A34CBA" w:rsidRPr="008F6C4A" w:rsidRDefault="00A34CBA" w:rsidP="008F6C4A">
      <w:pPr>
        <w:spacing w:line="360" w:lineRule="auto"/>
        <w:jc w:val="center"/>
        <w:rPr>
          <w:sz w:val="24"/>
          <w:szCs w:val="24"/>
          <w:lang w:val="en-US"/>
        </w:rPr>
      </w:pPr>
      <w:r w:rsidRPr="008F6C4A">
        <w:rPr>
          <w:b/>
          <w:sz w:val="24"/>
          <w:szCs w:val="24"/>
          <w:lang w:val="en-US"/>
        </w:rPr>
        <w:t>T</w:t>
      </w:r>
      <w:r w:rsidRPr="008F6C4A">
        <w:rPr>
          <w:sz w:val="24"/>
          <w:szCs w:val="24"/>
          <w:lang w:val="en-US"/>
        </w:rPr>
        <w:t xml:space="preserve"> critical = </w:t>
      </w:r>
      <w:smartTag w:uri="urn:schemas-microsoft-com:office:smarttags" w:element="metricconverter">
        <w:smartTagPr>
          <w:attr w:name="ProductID" w:val="132.35 °C"/>
        </w:smartTagPr>
        <w:r w:rsidRPr="008F6C4A">
          <w:rPr>
            <w:sz w:val="24"/>
            <w:szCs w:val="24"/>
            <w:lang w:val="en-US"/>
          </w:rPr>
          <w:t>132.35 °C</w:t>
        </w:r>
      </w:smartTag>
      <w:r w:rsidRPr="008F6C4A">
        <w:rPr>
          <w:sz w:val="24"/>
          <w:szCs w:val="24"/>
          <w:lang w:val="en-US"/>
        </w:rPr>
        <w:t xml:space="preserve">, </w:t>
      </w:r>
      <w:r w:rsidRPr="008F6C4A">
        <w:rPr>
          <w:b/>
          <w:sz w:val="24"/>
          <w:szCs w:val="24"/>
          <w:lang w:val="en-US"/>
        </w:rPr>
        <w:t>p</w:t>
      </w:r>
      <w:r w:rsidRPr="008F6C4A">
        <w:rPr>
          <w:sz w:val="24"/>
          <w:szCs w:val="24"/>
          <w:lang w:val="en-US"/>
        </w:rPr>
        <w:t xml:space="preserve"> critical = 113.53000 Bar, </w:t>
      </w:r>
      <w:r w:rsidRPr="008F6C4A">
        <w:rPr>
          <w:b/>
          <w:sz w:val="24"/>
          <w:szCs w:val="24"/>
          <w:lang w:val="en-US"/>
        </w:rPr>
        <w:t>v</w:t>
      </w:r>
      <w:r w:rsidRPr="008F6C4A">
        <w:rPr>
          <w:sz w:val="24"/>
          <w:szCs w:val="24"/>
          <w:lang w:val="en-US"/>
        </w:rPr>
        <w:t xml:space="preserve"> critical = 0.00427 m</w:t>
      </w:r>
      <w:r w:rsidRPr="008F6C4A">
        <w:rPr>
          <w:sz w:val="24"/>
          <w:szCs w:val="24"/>
          <w:vertAlign w:val="superscript"/>
          <w:lang w:val="en-US"/>
        </w:rPr>
        <w:t>3</w:t>
      </w:r>
      <w:r w:rsidRPr="008F6C4A">
        <w:rPr>
          <w:sz w:val="24"/>
          <w:szCs w:val="24"/>
          <w:lang w:val="en-US"/>
        </w:rPr>
        <w:t>/kg</w:t>
      </w:r>
    </w:p>
    <w:p w:rsidR="00E62095" w:rsidRPr="006A5579" w:rsidRDefault="00C04C28" w:rsidP="004722C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825" cy="3036584"/>
            <wp:effectExtent l="19050" t="0" r="0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39" cy="303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A" w:rsidRDefault="00A34CBA" w:rsidP="00667BC7">
      <w:pPr>
        <w:spacing w:line="360" w:lineRule="auto"/>
        <w:ind w:firstLine="567"/>
        <w:rPr>
          <w:sz w:val="24"/>
          <w:szCs w:val="24"/>
        </w:rPr>
      </w:pPr>
      <w:r w:rsidRPr="004722C5">
        <w:rPr>
          <w:sz w:val="24"/>
          <w:szCs w:val="24"/>
        </w:rPr>
        <w:t xml:space="preserve">Рисунок 2 -  </w:t>
      </w:r>
      <w:r w:rsidRPr="004722C5">
        <w:rPr>
          <w:sz w:val="24"/>
          <w:szCs w:val="24"/>
          <w:lang w:val="en-US"/>
        </w:rPr>
        <w:t>p</w:t>
      </w:r>
      <w:r w:rsidRPr="004722C5">
        <w:rPr>
          <w:sz w:val="24"/>
          <w:szCs w:val="24"/>
        </w:rPr>
        <w:t>-</w:t>
      </w:r>
      <w:proofErr w:type="spellStart"/>
      <w:r w:rsidRPr="004722C5">
        <w:rPr>
          <w:sz w:val="24"/>
          <w:szCs w:val="24"/>
          <w:lang w:val="en-US"/>
        </w:rPr>
        <w:t>i</w:t>
      </w:r>
      <w:proofErr w:type="spellEnd"/>
      <w:r w:rsidRPr="004722C5">
        <w:rPr>
          <w:sz w:val="24"/>
          <w:szCs w:val="24"/>
        </w:rPr>
        <w:t xml:space="preserve"> диаграмма аммиака.</w:t>
      </w:r>
    </w:p>
    <w:p w:rsidR="00A34CBA" w:rsidRPr="006A5579" w:rsidRDefault="00A34CBA" w:rsidP="004722C5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1783" cy="2945080"/>
            <wp:effectExtent l="19050" t="0" r="4617" b="0"/>
            <wp:docPr id="159" name="Рисунок 92" descr="C:\Users\TиПГ\Desktop\амми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Users\TиПГ\Desktop\аммиак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14" cy="29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A" w:rsidRPr="004722C5" w:rsidRDefault="00A34CBA" w:rsidP="0050415D">
      <w:pPr>
        <w:spacing w:after="120" w:line="360" w:lineRule="auto"/>
        <w:ind w:firstLine="567"/>
        <w:rPr>
          <w:sz w:val="24"/>
          <w:szCs w:val="24"/>
        </w:rPr>
      </w:pPr>
      <w:r w:rsidRPr="004722C5">
        <w:rPr>
          <w:sz w:val="24"/>
          <w:szCs w:val="24"/>
        </w:rPr>
        <w:t>Рисунок 3 -  Таблица термодинамических состояний аммиака.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  <w:r w:rsidRPr="006A5579">
        <w:rPr>
          <w:rFonts w:eastAsia="TimesNewRomanPSMT"/>
          <w:b/>
          <w:sz w:val="28"/>
          <w:szCs w:val="28"/>
        </w:rPr>
        <w:t xml:space="preserve">Особенности построения точек 7, 3 и 5 на </w:t>
      </w:r>
      <w:r w:rsidRPr="006A5579">
        <w:rPr>
          <w:rFonts w:eastAsia="TimesNewRomanPSMT"/>
          <w:b/>
          <w:sz w:val="28"/>
          <w:szCs w:val="28"/>
          <w:lang w:val="en-US"/>
        </w:rPr>
        <w:t>p</w:t>
      </w:r>
      <w:r w:rsidRPr="006A5579">
        <w:rPr>
          <w:rFonts w:eastAsia="TimesNewRomanPSMT"/>
          <w:b/>
          <w:sz w:val="28"/>
          <w:szCs w:val="28"/>
        </w:rPr>
        <w:t>-</w:t>
      </w:r>
      <w:proofErr w:type="spellStart"/>
      <w:r w:rsidRPr="006A5579">
        <w:rPr>
          <w:rFonts w:eastAsia="TimesNewRomanPSMT"/>
          <w:b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b/>
          <w:sz w:val="28"/>
          <w:szCs w:val="28"/>
        </w:rPr>
        <w:t xml:space="preserve"> диаграмме аммиака</w:t>
      </w:r>
    </w:p>
    <w:p w:rsidR="003D6D24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Для построения точек 7, 3 и 5 на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>-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диаграмме</w:t>
      </w:r>
      <w:r w:rsidRPr="006A5579">
        <w:rPr>
          <w:rFonts w:eastAsia="TimesNewRomanPSMT"/>
          <w:b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</w:rPr>
        <w:t>в области “жидкость + пар” проводим две изотермы аммиака:</w:t>
      </w:r>
      <w:r w:rsidRPr="006A5579">
        <w:rPr>
          <w:rFonts w:eastAsia="TimesNewRomanPSMT"/>
          <w:sz w:val="28"/>
          <w:szCs w:val="28"/>
          <w:vertAlign w:val="subscript"/>
        </w:rPr>
        <w:t xml:space="preserve"> 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</w:rPr>
        <w:t>=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  <w:vertAlign w:val="subscript"/>
        </w:rPr>
        <w:t xml:space="preserve">И   </w:t>
      </w:r>
      <w:proofErr w:type="spellStart"/>
      <w:r w:rsidRPr="006A5579">
        <w:rPr>
          <w:rFonts w:eastAsia="TimesNewRomanPSMT"/>
          <w:sz w:val="28"/>
          <w:szCs w:val="28"/>
        </w:rPr>
        <w:t>и</w:t>
      </w:r>
      <w:proofErr w:type="spellEnd"/>
      <w:r w:rsidRPr="006A5579">
        <w:rPr>
          <w:rFonts w:eastAsia="TimesNewRomanPSMT"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</w:rPr>
        <w:t>=Т</w:t>
      </w:r>
      <w:r w:rsidRPr="006A5579">
        <w:rPr>
          <w:rFonts w:eastAsia="TimesNewRomanPSMT"/>
          <w:sz w:val="28"/>
          <w:szCs w:val="28"/>
          <w:vertAlign w:val="subscript"/>
        </w:rPr>
        <w:t>КД</w:t>
      </w:r>
      <w:r w:rsidRPr="006A5579">
        <w:rPr>
          <w:rFonts w:eastAsia="TimesNewRomanPSMT"/>
          <w:sz w:val="28"/>
          <w:szCs w:val="28"/>
        </w:rPr>
        <w:t xml:space="preserve">, которые определяют температуру рабочего тела в испарителе и конденсаторе, соответственно. Пересечение этих изотерм с граничными линиями, определяющими агрегатное состояние рабочего тела, позволяет построить три точки на линии цикла ХМ на  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>-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диаграмме (рисунок 1б). Этим</w:t>
      </w:r>
      <w:r w:rsidR="00667BC7">
        <w:rPr>
          <w:rFonts w:eastAsia="TimesNewRomanPSMT"/>
          <w:sz w:val="28"/>
          <w:szCs w:val="28"/>
        </w:rPr>
        <w:t>и точками будут точки 7, 3 и 5.</w:t>
      </w:r>
    </w:p>
    <w:p w:rsidR="00A34CBA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Точка 5 характеризует завершение процесса конденсации пара в конденсаторе. Так как этот процесс происходит при постоянном давлении, то точка 5 должна лежать на изобаре р</w:t>
      </w:r>
      <w:r w:rsidRPr="006A5579">
        <w:rPr>
          <w:rFonts w:eastAsia="TimesNewRomanPSMT"/>
          <w:sz w:val="28"/>
          <w:szCs w:val="28"/>
          <w:vertAlign w:val="subscript"/>
        </w:rPr>
        <w:t>3</w:t>
      </w:r>
      <w:r w:rsidRPr="006A5579">
        <w:rPr>
          <w:rFonts w:eastAsia="TimesNewRomanPSMT"/>
          <w:sz w:val="28"/>
          <w:szCs w:val="28"/>
        </w:rPr>
        <w:t>=</w:t>
      </w:r>
      <w:r w:rsidRPr="006A5579">
        <w:rPr>
          <w:rFonts w:eastAsia="TimesNewRomanPSMT"/>
          <w:sz w:val="28"/>
          <w:szCs w:val="28"/>
          <w:lang w:val="en-US"/>
        </w:rPr>
        <w:t>const</w:t>
      </w:r>
      <w:r w:rsidRPr="006A5579">
        <w:rPr>
          <w:rFonts w:eastAsia="TimesNewRomanPSMT"/>
          <w:sz w:val="28"/>
          <w:szCs w:val="28"/>
        </w:rPr>
        <w:t xml:space="preserve">, а именно, на пересечении этой изобары с пограничной линией, характеризующей полный переход </w:t>
      </w:r>
      <w:proofErr w:type="gramStart"/>
      <w:r w:rsidRPr="006A5579">
        <w:rPr>
          <w:rFonts w:eastAsia="TimesNewRomanPSMT"/>
          <w:sz w:val="28"/>
          <w:szCs w:val="28"/>
        </w:rPr>
        <w:t>паро-жидкостной</w:t>
      </w:r>
      <w:proofErr w:type="gramEnd"/>
      <w:r w:rsidRPr="006A5579">
        <w:rPr>
          <w:rFonts w:eastAsia="TimesNewRomanPSMT"/>
          <w:sz w:val="28"/>
          <w:szCs w:val="28"/>
        </w:rPr>
        <w:t xml:space="preserve"> смеси аммиака – в жидкость. Пересечение изобары, проведенной из точки “3”, с этой линией образует точку “</w:t>
      </w:r>
      <w:smartTag w:uri="urn:schemas-microsoft-com:office:smarttags" w:element="metricconverter">
        <w:smartTagPr>
          <w:attr w:name="ProductID" w:val="5”"/>
        </w:smartTagPr>
        <w:r w:rsidRPr="006A5579">
          <w:rPr>
            <w:rFonts w:eastAsia="TimesNewRomanPSMT"/>
            <w:sz w:val="28"/>
            <w:szCs w:val="28"/>
          </w:rPr>
          <w:t>5”</w:t>
        </w:r>
      </w:smartTag>
      <w:r w:rsidR="00667BC7">
        <w:rPr>
          <w:rFonts w:eastAsia="TimesNewRomanPSMT"/>
          <w:sz w:val="28"/>
          <w:szCs w:val="28"/>
        </w:rPr>
        <w:t>.</w:t>
      </w:r>
      <w:r w:rsidRPr="006A5579">
        <w:rPr>
          <w:rFonts w:eastAsia="TimesNewRomanPSMT"/>
          <w:sz w:val="28"/>
          <w:szCs w:val="28"/>
        </w:rPr>
        <w:t xml:space="preserve"> Параметры этих</w:t>
      </w:r>
      <w:r w:rsidR="00667BC7">
        <w:rPr>
          <w:rFonts w:eastAsia="TimesNewRomanPSMT"/>
          <w:sz w:val="28"/>
          <w:szCs w:val="28"/>
        </w:rPr>
        <w:t xml:space="preserve"> точек заносим в таблицу 1 [7].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  <w:r w:rsidRPr="006A5579">
        <w:rPr>
          <w:rFonts w:eastAsia="TimesNewRomanPSMT"/>
          <w:b/>
          <w:sz w:val="28"/>
          <w:szCs w:val="28"/>
        </w:rPr>
        <w:t>Построение точки “</w:t>
      </w:r>
      <w:smartTag w:uri="urn:schemas-microsoft-com:office:smarttags" w:element="metricconverter">
        <w:smartTagPr>
          <w:attr w:name="ProductID" w:val="1”"/>
        </w:smartTagPr>
        <w:r w:rsidRPr="006A5579">
          <w:rPr>
            <w:rFonts w:eastAsia="TimesNewRomanPSMT"/>
            <w:b/>
            <w:sz w:val="28"/>
            <w:szCs w:val="28"/>
          </w:rPr>
          <w:t>1”</w:t>
        </w:r>
      </w:smartTag>
      <w:r w:rsidRPr="006A5579">
        <w:rPr>
          <w:rFonts w:eastAsia="TimesNewRomanPSMT"/>
          <w:b/>
          <w:sz w:val="28"/>
          <w:szCs w:val="28"/>
        </w:rPr>
        <w:t xml:space="preserve"> на </w:t>
      </w:r>
      <w:r w:rsidRPr="006A5579">
        <w:rPr>
          <w:rFonts w:eastAsia="TimesNewRomanPSMT"/>
          <w:b/>
          <w:sz w:val="28"/>
          <w:szCs w:val="28"/>
          <w:lang w:val="en-US"/>
        </w:rPr>
        <w:t>p</w:t>
      </w:r>
      <w:r w:rsidRPr="006A5579">
        <w:rPr>
          <w:rFonts w:eastAsia="TimesNewRomanPSMT"/>
          <w:b/>
          <w:sz w:val="28"/>
          <w:szCs w:val="28"/>
        </w:rPr>
        <w:t>-</w:t>
      </w:r>
      <w:proofErr w:type="spellStart"/>
      <w:r w:rsidRPr="006A5579">
        <w:rPr>
          <w:rFonts w:eastAsia="TimesNewRomanPSMT"/>
          <w:b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b/>
          <w:sz w:val="28"/>
          <w:szCs w:val="28"/>
        </w:rPr>
        <w:t xml:space="preserve"> диаграмме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Для построения точки “</w:t>
      </w:r>
      <w:smartTag w:uri="urn:schemas-microsoft-com:office:smarttags" w:element="metricconverter">
        <w:smartTagPr>
          <w:attr w:name="ProductID" w:val="1”"/>
        </w:smartTagPr>
        <w:r w:rsidRPr="006A5579">
          <w:rPr>
            <w:rFonts w:eastAsia="TimesNewRomanPSMT"/>
            <w:sz w:val="28"/>
            <w:szCs w:val="28"/>
          </w:rPr>
          <w:t>1”</w:t>
        </w:r>
      </w:smartTag>
      <w:r w:rsidRPr="006A5579">
        <w:rPr>
          <w:rFonts w:eastAsia="TimesNewRomanPSMT"/>
          <w:sz w:val="28"/>
          <w:szCs w:val="28"/>
        </w:rPr>
        <w:t xml:space="preserve"> на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>-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диаграмме назначаем величину перегрева пара, поступающего на вход в компрессор. Этот перегрев организуется естественным путём: аммиак после выхода из испарителя </w:t>
      </w:r>
      <w:r w:rsidRPr="006A5579">
        <w:rPr>
          <w:rFonts w:eastAsia="TimesNewRomanPSMT"/>
          <w:sz w:val="28"/>
          <w:szCs w:val="28"/>
        </w:rPr>
        <w:lastRenderedPageBreak/>
        <w:t xml:space="preserve">перегревается воздухом помещения, в котором находится ХМ. При этом пары аммиака превращаются в газ перед подачей их на вход в компрессор. 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Пусть величина перегрева равна 10 градусов. Проводим в системе координат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>-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ещё одну изотерму 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  <w:vertAlign w:val="subscript"/>
        </w:rPr>
        <w:t>1</w:t>
      </w:r>
      <w:r w:rsidRPr="006A5579">
        <w:rPr>
          <w:rFonts w:eastAsia="TimesNewRomanPSMT"/>
          <w:sz w:val="28"/>
          <w:szCs w:val="28"/>
        </w:rPr>
        <w:t>=</w:t>
      </w:r>
      <w:proofErr w:type="gramStart"/>
      <w:r w:rsidRPr="006A5579">
        <w:rPr>
          <w:rFonts w:eastAsia="TimesNewRomanPSMT"/>
          <w:sz w:val="28"/>
          <w:szCs w:val="28"/>
          <w:lang w:val="en-US"/>
        </w:rPr>
        <w:t>T</w:t>
      </w:r>
      <w:proofErr w:type="gramEnd"/>
      <w:r w:rsidRPr="006A5579">
        <w:rPr>
          <w:rFonts w:eastAsia="TimesNewRomanPSMT"/>
          <w:sz w:val="28"/>
          <w:szCs w:val="28"/>
          <w:vertAlign w:val="subscript"/>
        </w:rPr>
        <w:t xml:space="preserve">И </w:t>
      </w:r>
      <w:r w:rsidRPr="006A5579">
        <w:rPr>
          <w:rFonts w:eastAsia="TimesNewRomanPSMT"/>
          <w:sz w:val="28"/>
          <w:szCs w:val="28"/>
        </w:rPr>
        <w:t>+10К=263К (-10</w:t>
      </w:r>
      <w:r w:rsidRPr="006A5579">
        <w:rPr>
          <w:rFonts w:eastAsia="TimesNewRomanPSMT"/>
          <w:sz w:val="28"/>
          <w:szCs w:val="28"/>
          <w:vertAlign w:val="superscript"/>
        </w:rPr>
        <w:t>0</w:t>
      </w:r>
      <w:r w:rsidRPr="006A5579">
        <w:rPr>
          <w:rFonts w:eastAsia="TimesNewRomanPSMT"/>
          <w:sz w:val="28"/>
          <w:szCs w:val="28"/>
        </w:rPr>
        <w:t>С).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Абсолютная температура  </w:t>
      </w:r>
      <w:r w:rsidRPr="006A5579">
        <w:rPr>
          <w:position w:val="-12"/>
          <w:sz w:val="28"/>
          <w:szCs w:val="28"/>
        </w:rPr>
        <w:object w:dxaOrig="220" w:dyaOrig="360">
          <v:shape id="_x0000_i1063" type="#_x0000_t75" style="width:10.3pt;height:17.75pt" o:ole="">
            <v:imagedata r:id="rId85" o:title=""/>
          </v:shape>
          <o:OLEObject Type="Embed" ProgID="Equation.DSMT4" ShapeID="_x0000_i1063" DrawAspect="Content" ObjectID="_1636852695" r:id="rId86"/>
        </w:object>
      </w:r>
      <w:r w:rsidR="00667BC7">
        <w:rPr>
          <w:sz w:val="28"/>
          <w:szCs w:val="28"/>
        </w:rPr>
        <w:t xml:space="preserve">, </w:t>
      </w:r>
      <w:proofErr w:type="gramStart"/>
      <w:r w:rsidR="00667BC7">
        <w:rPr>
          <w:sz w:val="28"/>
          <w:szCs w:val="28"/>
        </w:rPr>
        <w:t>К</w:t>
      </w:r>
      <w:proofErr w:type="gramEnd"/>
      <w:r w:rsidR="00667BC7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>газа на входе в компрессор будет равна:</w:t>
      </w:r>
    </w:p>
    <w:p w:rsidR="00A34CBA" w:rsidRPr="006A5579" w:rsidRDefault="00A34CBA" w:rsidP="003D6D24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1380" w:dyaOrig="360">
          <v:shape id="_x0000_i1064" type="#_x0000_t75" style="width:80.4pt;height:21.5pt" o:ole="">
            <v:imagedata r:id="rId87" o:title=""/>
          </v:shape>
          <o:OLEObject Type="Embed" ProgID="Equation.DSMT4" ShapeID="_x0000_i1064" DrawAspect="Content" ObjectID="_1636852696" r:id="rId88"/>
        </w:objec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 xml:space="preserve"> Так как перегрев пара происходит при постоянном давлении, то точку “</w:t>
      </w:r>
      <w:smartTag w:uri="urn:schemas-microsoft-com:office:smarttags" w:element="metricconverter">
        <w:smartTagPr>
          <w:attr w:name="ProductID" w:val="1”"/>
        </w:smartTagPr>
        <w:r w:rsidRPr="006A5579">
          <w:rPr>
            <w:rFonts w:eastAsia="TimesNewRomanPSMT"/>
            <w:sz w:val="28"/>
            <w:szCs w:val="28"/>
          </w:rPr>
          <w:t>1”</w:t>
        </w:r>
      </w:smartTag>
      <w:r w:rsidRPr="006A5579">
        <w:rPr>
          <w:rFonts w:eastAsia="TimesNewRomanPSMT"/>
          <w:sz w:val="28"/>
          <w:szCs w:val="28"/>
        </w:rPr>
        <w:t xml:space="preserve"> цикла в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>-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</w:rPr>
        <w:t xml:space="preserve"> координатах получаем на пересечении изобары, проведенной из точки “</w:t>
      </w:r>
      <w:smartTag w:uri="urn:schemas-microsoft-com:office:smarttags" w:element="metricconverter">
        <w:smartTagPr>
          <w:attr w:name="ProductID" w:val="7”"/>
        </w:smartTagPr>
        <w:r w:rsidRPr="006A5579">
          <w:rPr>
            <w:rFonts w:eastAsia="TimesNewRomanPSMT"/>
            <w:sz w:val="28"/>
            <w:szCs w:val="28"/>
          </w:rPr>
          <w:t>7”</w:t>
        </w:r>
      </w:smartTag>
      <w:r w:rsidRPr="006A5579">
        <w:rPr>
          <w:rFonts w:eastAsia="TimesNewRomanPSMT"/>
          <w:sz w:val="28"/>
          <w:szCs w:val="28"/>
        </w:rPr>
        <w:t xml:space="preserve"> и построенной изотермы   </w:t>
      </w:r>
      <w:r w:rsidRPr="006A5579">
        <w:rPr>
          <w:rFonts w:eastAsia="TimesNewRomanPSMT"/>
          <w:sz w:val="28"/>
          <w:szCs w:val="28"/>
          <w:lang w:val="en-US"/>
        </w:rPr>
        <w:t>T</w:t>
      </w:r>
      <w:r w:rsidRPr="006A5579">
        <w:rPr>
          <w:rFonts w:eastAsia="TimesNewRomanPSMT"/>
          <w:sz w:val="28"/>
          <w:szCs w:val="28"/>
          <w:vertAlign w:val="subscript"/>
        </w:rPr>
        <w:t>1</w:t>
      </w:r>
      <w:r w:rsidRPr="006A5579">
        <w:rPr>
          <w:rFonts w:eastAsia="TimesNewRomanPSMT"/>
          <w:sz w:val="28"/>
          <w:szCs w:val="28"/>
        </w:rPr>
        <w:t>=263К. Параметры рабочего тела ХМ, соответствующие точке “</w:t>
      </w:r>
      <w:smartTag w:uri="urn:schemas-microsoft-com:office:smarttags" w:element="metricconverter">
        <w:smartTagPr>
          <w:attr w:name="ProductID" w:val="1”"/>
        </w:smartTagPr>
        <w:r w:rsidRPr="006A5579">
          <w:rPr>
            <w:rFonts w:eastAsia="TimesNewRomanPSMT"/>
            <w:sz w:val="28"/>
            <w:szCs w:val="28"/>
          </w:rPr>
          <w:t>1”</w:t>
        </w:r>
      </w:smartTag>
      <w:r w:rsidRPr="006A5579">
        <w:rPr>
          <w:rFonts w:eastAsia="TimesNewRomanPSMT"/>
          <w:sz w:val="28"/>
          <w:szCs w:val="28"/>
        </w:rPr>
        <w:t>, заносим в таблицу 1.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  <w:r w:rsidRPr="006A5579">
        <w:rPr>
          <w:rFonts w:eastAsia="TimesNewRomanPSMT"/>
          <w:b/>
          <w:sz w:val="28"/>
          <w:szCs w:val="28"/>
        </w:rPr>
        <w:t>Построение точки “</w:t>
      </w:r>
      <w:smartTag w:uri="urn:schemas-microsoft-com:office:smarttags" w:element="metricconverter">
        <w:smartTagPr>
          <w:attr w:name="ProductID" w:val="2”"/>
        </w:smartTagPr>
        <w:r w:rsidRPr="006A5579">
          <w:rPr>
            <w:rFonts w:eastAsia="TimesNewRomanPSMT"/>
            <w:b/>
            <w:sz w:val="28"/>
            <w:szCs w:val="28"/>
          </w:rPr>
          <w:t>2”</w:t>
        </w:r>
      </w:smartTag>
      <w:r w:rsidRPr="006A5579">
        <w:rPr>
          <w:rFonts w:eastAsia="TimesNewRomanPSMT"/>
          <w:b/>
          <w:sz w:val="28"/>
          <w:szCs w:val="28"/>
        </w:rPr>
        <w:t>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Точка “</w:t>
      </w:r>
      <w:smartTag w:uri="urn:schemas-microsoft-com:office:smarttags" w:element="metricconverter">
        <w:smartTagPr>
          <w:attr w:name="ProductID" w:val="2”"/>
        </w:smartTagPr>
        <w:r w:rsidRPr="006A5579">
          <w:rPr>
            <w:rFonts w:eastAsia="TimesNewRomanPSMT"/>
            <w:sz w:val="28"/>
            <w:szCs w:val="28"/>
          </w:rPr>
          <w:t>2”</w:t>
        </w:r>
      </w:smartTag>
      <w:r w:rsidRPr="006A5579">
        <w:rPr>
          <w:rFonts w:eastAsia="TimesNewRomanPSMT"/>
          <w:sz w:val="28"/>
          <w:szCs w:val="28"/>
        </w:rPr>
        <w:t xml:space="preserve"> соответствует завершению процесса сжатия газа в компрессоре. Так как сжатие газа в компрессоре происходит </w:t>
      </w:r>
      <w:proofErr w:type="spellStart"/>
      <w:r w:rsidRPr="006A5579">
        <w:rPr>
          <w:rFonts w:eastAsia="TimesNewRomanPSMT"/>
          <w:sz w:val="28"/>
          <w:szCs w:val="28"/>
        </w:rPr>
        <w:t>адиабатно</w:t>
      </w:r>
      <w:proofErr w:type="spellEnd"/>
      <w:r w:rsidRPr="006A5579">
        <w:rPr>
          <w:rFonts w:eastAsia="TimesNewRomanPSMT"/>
          <w:sz w:val="28"/>
          <w:szCs w:val="28"/>
        </w:rPr>
        <w:t xml:space="preserve"> (т.е. очень быстро, без подвода и отвода тепла), то точка “’1” и точка    “</w:t>
      </w:r>
      <w:smartTag w:uri="urn:schemas-microsoft-com:office:smarttags" w:element="metricconverter">
        <w:smartTagPr>
          <w:attr w:name="ProductID" w:val="2”"/>
        </w:smartTagPr>
        <w:r w:rsidRPr="006A5579">
          <w:rPr>
            <w:rFonts w:eastAsia="TimesNewRomanPSMT"/>
            <w:sz w:val="28"/>
            <w:szCs w:val="28"/>
          </w:rPr>
          <w:t>2”</w:t>
        </w:r>
      </w:smartTag>
      <w:r w:rsidRPr="006A5579">
        <w:rPr>
          <w:rFonts w:eastAsia="TimesNewRomanPSMT"/>
          <w:sz w:val="28"/>
          <w:szCs w:val="28"/>
        </w:rPr>
        <w:t xml:space="preserve"> должны лежать на адиабате. Поэтому из точки “</w:t>
      </w:r>
      <w:smartTag w:uri="urn:schemas-microsoft-com:office:smarttags" w:element="metricconverter">
        <w:smartTagPr>
          <w:attr w:name="ProductID" w:val="1”"/>
        </w:smartTagPr>
        <w:r w:rsidRPr="006A5579">
          <w:rPr>
            <w:rFonts w:eastAsia="TimesNewRomanPSMT"/>
            <w:sz w:val="28"/>
            <w:szCs w:val="28"/>
          </w:rPr>
          <w:t>1”</w:t>
        </w:r>
      </w:smartTag>
      <w:r w:rsidRPr="006A5579">
        <w:rPr>
          <w:rFonts w:eastAsia="TimesNewRomanPSMT"/>
          <w:sz w:val="28"/>
          <w:szCs w:val="28"/>
        </w:rPr>
        <w:t xml:space="preserve"> проводим адиабату (</w:t>
      </w:r>
      <w:proofErr w:type="spellStart"/>
      <w:r w:rsidRPr="006A5579">
        <w:rPr>
          <w:rFonts w:eastAsia="TimesNewRomanPSMT"/>
          <w:sz w:val="28"/>
          <w:szCs w:val="28"/>
        </w:rPr>
        <w:t>изоэнтропу</w:t>
      </w:r>
      <w:proofErr w:type="spellEnd"/>
      <w:r w:rsidRPr="006A5579">
        <w:rPr>
          <w:rFonts w:eastAsia="TimesNewRomanPSMT"/>
          <w:sz w:val="28"/>
          <w:szCs w:val="28"/>
        </w:rPr>
        <w:t xml:space="preserve"> </w:t>
      </w:r>
      <w:r w:rsidRPr="006A5579">
        <w:rPr>
          <w:rFonts w:eastAsia="TimesNewRomanPSMT"/>
          <w:sz w:val="28"/>
          <w:szCs w:val="28"/>
          <w:lang w:val="en-US"/>
        </w:rPr>
        <w:t>s</w:t>
      </w:r>
      <w:r w:rsidRPr="006A5579">
        <w:rPr>
          <w:rFonts w:eastAsia="TimesNewRomanPSMT"/>
          <w:sz w:val="28"/>
          <w:szCs w:val="28"/>
        </w:rPr>
        <w:t>=</w:t>
      </w:r>
      <w:r w:rsidRPr="006A5579">
        <w:rPr>
          <w:rFonts w:eastAsia="TimesNewRomanPSMT"/>
          <w:sz w:val="28"/>
          <w:szCs w:val="28"/>
          <w:lang w:val="en-US"/>
        </w:rPr>
        <w:t>const</w:t>
      </w:r>
      <w:r w:rsidRPr="006A5579">
        <w:rPr>
          <w:rFonts w:eastAsia="TimesNewRomanPSMT"/>
          <w:sz w:val="28"/>
          <w:szCs w:val="28"/>
        </w:rPr>
        <w:t>). Так как точка “</w:t>
      </w:r>
      <w:smartTag w:uri="urn:schemas-microsoft-com:office:smarttags" w:element="metricconverter">
        <w:smartTagPr>
          <w:attr w:name="ProductID" w:val="2”"/>
        </w:smartTagPr>
        <w:r w:rsidRPr="006A5579">
          <w:rPr>
            <w:rFonts w:eastAsia="TimesNewRomanPSMT"/>
            <w:sz w:val="28"/>
            <w:szCs w:val="28"/>
          </w:rPr>
          <w:t>2”</w:t>
        </w:r>
      </w:smartTag>
      <w:r w:rsidRPr="006A5579">
        <w:rPr>
          <w:rFonts w:eastAsia="TimesNewRomanPSMT"/>
          <w:sz w:val="28"/>
          <w:szCs w:val="28"/>
        </w:rPr>
        <w:t xml:space="preserve"> должна лежать ещё и на изобаре (</w:t>
      </w:r>
      <w:proofErr w:type="gramStart"/>
      <w:r w:rsidRPr="006A5579">
        <w:rPr>
          <w:rFonts w:eastAsia="TimesNewRomanPSMT"/>
          <w:sz w:val="28"/>
          <w:szCs w:val="28"/>
        </w:rPr>
        <w:t>см</w:t>
      </w:r>
      <w:proofErr w:type="gramEnd"/>
      <w:r w:rsidRPr="006A5579">
        <w:rPr>
          <w:rFonts w:eastAsia="TimesNewRomanPSMT"/>
          <w:sz w:val="28"/>
          <w:szCs w:val="28"/>
        </w:rPr>
        <w:t>. рисунок 1б), то из точки “</w:t>
      </w:r>
      <w:smartTag w:uri="urn:schemas-microsoft-com:office:smarttags" w:element="metricconverter">
        <w:smartTagPr>
          <w:attr w:name="ProductID" w:val="3”"/>
        </w:smartTagPr>
        <w:r w:rsidRPr="006A5579">
          <w:rPr>
            <w:rFonts w:eastAsia="TimesNewRomanPSMT"/>
            <w:sz w:val="28"/>
            <w:szCs w:val="28"/>
          </w:rPr>
          <w:t>3”</w:t>
        </w:r>
      </w:smartTag>
      <w:r w:rsidRPr="006A5579">
        <w:rPr>
          <w:rFonts w:eastAsia="TimesNewRomanPSMT"/>
          <w:sz w:val="28"/>
          <w:szCs w:val="28"/>
        </w:rPr>
        <w:t xml:space="preserve"> проводим изобару </w:t>
      </w:r>
      <w:r w:rsidRPr="006A5579">
        <w:rPr>
          <w:rFonts w:eastAsia="TimesNewRomanPSMT"/>
          <w:sz w:val="28"/>
          <w:szCs w:val="28"/>
          <w:lang w:val="en-US"/>
        </w:rPr>
        <w:t>p</w:t>
      </w:r>
      <w:r w:rsidRPr="006A5579">
        <w:rPr>
          <w:rFonts w:eastAsia="TimesNewRomanPSMT"/>
          <w:sz w:val="28"/>
          <w:szCs w:val="28"/>
        </w:rPr>
        <w:t>=</w:t>
      </w:r>
      <w:r w:rsidRPr="006A5579">
        <w:rPr>
          <w:rFonts w:eastAsia="TimesNewRomanPSMT"/>
          <w:sz w:val="28"/>
          <w:szCs w:val="28"/>
          <w:lang w:val="en-US"/>
        </w:rPr>
        <w:t>const</w:t>
      </w:r>
      <w:r w:rsidRPr="006A5579">
        <w:rPr>
          <w:rFonts w:eastAsia="TimesNewRomanPSMT"/>
          <w:sz w:val="28"/>
          <w:szCs w:val="28"/>
        </w:rPr>
        <w:t>. На пересечении этой изобары и адиабаты строим точку “</w:t>
      </w:r>
      <w:smartTag w:uri="urn:schemas-microsoft-com:office:smarttags" w:element="metricconverter">
        <w:smartTagPr>
          <w:attr w:name="ProductID" w:val="2”"/>
        </w:smartTagPr>
        <w:r w:rsidRPr="006A5579">
          <w:rPr>
            <w:rFonts w:eastAsia="TimesNewRomanPSMT"/>
            <w:sz w:val="28"/>
            <w:szCs w:val="28"/>
          </w:rPr>
          <w:t>2”</w:t>
        </w:r>
      </w:smartTag>
      <w:r w:rsidRPr="006A5579">
        <w:rPr>
          <w:rFonts w:eastAsia="TimesNewRomanPSMT"/>
          <w:sz w:val="28"/>
          <w:szCs w:val="28"/>
        </w:rPr>
        <w:t>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Параметры рабочего тела ХМ, соответствующие точке “</w:t>
      </w:r>
      <w:smartTag w:uri="urn:schemas-microsoft-com:office:smarttags" w:element="metricconverter">
        <w:smartTagPr>
          <w:attr w:name="ProductID" w:val="2”"/>
        </w:smartTagPr>
        <w:r w:rsidRPr="006A5579">
          <w:rPr>
            <w:rFonts w:eastAsia="TimesNewRomanPSMT"/>
            <w:sz w:val="28"/>
            <w:szCs w:val="28"/>
          </w:rPr>
          <w:t>2”</w:t>
        </w:r>
      </w:smartTag>
      <w:r w:rsidRPr="006A5579">
        <w:rPr>
          <w:rFonts w:eastAsia="TimesNewRomanPSMT"/>
          <w:sz w:val="28"/>
          <w:szCs w:val="28"/>
        </w:rPr>
        <w:t>, заносим в таблицу 1.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b/>
          <w:sz w:val="28"/>
          <w:szCs w:val="28"/>
        </w:rPr>
        <w:t xml:space="preserve">Процесс 5 – 6 </w:t>
      </w:r>
      <w:proofErr w:type="spellStart"/>
      <w:r w:rsidRPr="006A5579">
        <w:rPr>
          <w:rFonts w:eastAsia="TimesNewRomanPSMT"/>
          <w:b/>
          <w:sz w:val="28"/>
          <w:szCs w:val="28"/>
        </w:rPr>
        <w:t>дросселирования</w:t>
      </w:r>
      <w:proofErr w:type="spellEnd"/>
      <w:r w:rsidRPr="006A5579">
        <w:rPr>
          <w:rFonts w:eastAsia="TimesNewRomanPSMT"/>
          <w:b/>
          <w:sz w:val="28"/>
          <w:szCs w:val="28"/>
        </w:rPr>
        <w:t xml:space="preserve"> жидкости происходит при постоянной энтальпии  </w:t>
      </w:r>
      <w:proofErr w:type="spellStart"/>
      <w:r w:rsidRPr="006A5579">
        <w:rPr>
          <w:rFonts w:eastAsia="TimesNewRomanPSMT"/>
          <w:b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b/>
          <w:sz w:val="28"/>
          <w:szCs w:val="28"/>
        </w:rPr>
        <w:t>=</w:t>
      </w:r>
      <w:r w:rsidRPr="006A5579">
        <w:rPr>
          <w:rFonts w:eastAsia="TimesNewRomanPSMT"/>
          <w:b/>
          <w:sz w:val="28"/>
          <w:szCs w:val="28"/>
          <w:lang w:val="en-US"/>
        </w:rPr>
        <w:t>const</w:t>
      </w:r>
      <w:r w:rsidRPr="006A5579">
        <w:rPr>
          <w:rFonts w:eastAsia="TimesNewRomanPSMT"/>
          <w:b/>
          <w:sz w:val="28"/>
          <w:szCs w:val="28"/>
        </w:rPr>
        <w:t xml:space="preserve">. </w:t>
      </w:r>
      <w:r w:rsidRPr="006A5579">
        <w:rPr>
          <w:rFonts w:eastAsia="TimesNewRomanPSMT"/>
          <w:sz w:val="28"/>
          <w:szCs w:val="28"/>
        </w:rPr>
        <w:t xml:space="preserve">Поэтому, точку 6 находим как пересечение линии с постоянной энтальпией </w:t>
      </w:r>
      <w:proofErr w:type="spellStart"/>
      <w:r w:rsidRPr="006A5579">
        <w:rPr>
          <w:rFonts w:eastAsia="TimesNewRomanPSMT"/>
          <w:sz w:val="28"/>
          <w:szCs w:val="28"/>
          <w:lang w:val="en-US"/>
        </w:rPr>
        <w:t>i</w:t>
      </w:r>
      <w:proofErr w:type="spellEnd"/>
      <w:r w:rsidRPr="006A5579">
        <w:rPr>
          <w:rFonts w:eastAsia="TimesNewRomanPSMT"/>
          <w:sz w:val="28"/>
          <w:szCs w:val="28"/>
          <w:vertAlign w:val="subscript"/>
        </w:rPr>
        <w:t>5</w:t>
      </w:r>
      <w:r w:rsidRPr="006A5579">
        <w:rPr>
          <w:rFonts w:eastAsia="TimesNewRomanPSMT"/>
          <w:sz w:val="28"/>
          <w:szCs w:val="28"/>
        </w:rPr>
        <w:t xml:space="preserve"> с прямой линией, характеризующей процесс в испарителе [</w:t>
      </w:r>
      <w:r w:rsidR="00C04C28">
        <w:rPr>
          <w:rFonts w:eastAsia="TimesNewRomanPSMT"/>
          <w:sz w:val="28"/>
          <w:szCs w:val="28"/>
        </w:rPr>
        <w:t>3</w:t>
      </w:r>
      <w:r w:rsidRPr="006A5579">
        <w:rPr>
          <w:rFonts w:eastAsia="TimesNewRomanPSMT"/>
          <w:sz w:val="28"/>
          <w:szCs w:val="28"/>
        </w:rPr>
        <w:t xml:space="preserve">]. </w:t>
      </w:r>
    </w:p>
    <w:p w:rsidR="00A924B9" w:rsidRDefault="00A924B9" w:rsidP="003D6D24">
      <w:pPr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</w:p>
    <w:p w:rsidR="00A924B9" w:rsidRDefault="00A924B9" w:rsidP="003D6D24">
      <w:pPr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</w:p>
    <w:p w:rsidR="00A924B9" w:rsidRDefault="00A924B9" w:rsidP="003D6D24">
      <w:pPr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</w:p>
    <w:p w:rsidR="00A924B9" w:rsidRDefault="00A924B9" w:rsidP="003D6D24">
      <w:pPr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</w:p>
    <w:p w:rsidR="00E62095" w:rsidRPr="006A5579" w:rsidRDefault="00152665" w:rsidP="003D6D24">
      <w:pPr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lastRenderedPageBreak/>
        <w:t>2</w:t>
      </w:r>
      <w:r w:rsidR="00A34CBA" w:rsidRPr="006A5579">
        <w:rPr>
          <w:rFonts w:eastAsia="TimesNewRomanPSMT"/>
          <w:b/>
          <w:sz w:val="28"/>
          <w:szCs w:val="28"/>
        </w:rPr>
        <w:t xml:space="preserve">. Построение цикла </w:t>
      </w:r>
      <w:proofErr w:type="gramStart"/>
      <w:r w:rsidR="00A34CBA" w:rsidRPr="006A5579">
        <w:rPr>
          <w:rFonts w:eastAsia="TimesNewRomanPSMT"/>
          <w:b/>
          <w:sz w:val="28"/>
          <w:szCs w:val="28"/>
        </w:rPr>
        <w:t>аммиачной</w:t>
      </w:r>
      <w:proofErr w:type="gramEnd"/>
      <w:r w:rsidR="00A34CBA" w:rsidRPr="006A5579">
        <w:rPr>
          <w:rFonts w:eastAsia="TimesNewRomanPSMT"/>
          <w:b/>
          <w:sz w:val="28"/>
          <w:szCs w:val="28"/>
        </w:rPr>
        <w:t xml:space="preserve"> ХМ и расчёт параметров рабочего тела во всех точках цикла.</w:t>
      </w:r>
    </w:p>
    <w:p w:rsidR="00F17FBD" w:rsidRDefault="00A34CBA" w:rsidP="006A5579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6A5579">
        <w:rPr>
          <w:noProof/>
          <w:sz w:val="28"/>
          <w:szCs w:val="28"/>
          <w:lang w:eastAsia="ru-RU"/>
        </w:rPr>
        <w:drawing>
          <wp:inline distT="0" distB="0" distL="0" distR="0">
            <wp:extent cx="6064718" cy="3586348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21" cy="358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4A" w:rsidRPr="008F6C4A" w:rsidRDefault="008F6C4A" w:rsidP="008F6C4A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4"/>
          <w:szCs w:val="24"/>
        </w:rPr>
      </w:pPr>
      <w:r w:rsidRPr="008F6C4A">
        <w:rPr>
          <w:rFonts w:eastAsia="TimesNewRomanPSMT"/>
          <w:sz w:val="24"/>
          <w:szCs w:val="24"/>
        </w:rPr>
        <w:t xml:space="preserve">Рисунок 4 - Расчётный цикл аммиачной ХМ на </w:t>
      </w:r>
      <w:r w:rsidRPr="008F6C4A">
        <w:rPr>
          <w:rFonts w:eastAsia="TimesNewRomanPSMT"/>
          <w:sz w:val="24"/>
          <w:szCs w:val="24"/>
          <w:lang w:val="en-US"/>
        </w:rPr>
        <w:t>p</w:t>
      </w:r>
      <w:r w:rsidRPr="008F6C4A">
        <w:rPr>
          <w:rFonts w:eastAsia="TimesNewRomanPSMT"/>
          <w:sz w:val="24"/>
          <w:szCs w:val="24"/>
        </w:rPr>
        <w:t>-</w:t>
      </w:r>
      <w:proofErr w:type="spellStart"/>
      <w:r w:rsidRPr="008F6C4A">
        <w:rPr>
          <w:rFonts w:eastAsia="TimesNewRomanPSMT"/>
          <w:sz w:val="24"/>
          <w:szCs w:val="24"/>
          <w:lang w:val="en-US"/>
        </w:rPr>
        <w:t>i</w:t>
      </w:r>
      <w:proofErr w:type="spellEnd"/>
      <w:r w:rsidRPr="008F6C4A">
        <w:rPr>
          <w:rFonts w:eastAsia="TimesNewRomanPSMT"/>
          <w:sz w:val="24"/>
          <w:szCs w:val="24"/>
        </w:rPr>
        <w:t xml:space="preserve"> диаграмме.</w:t>
      </w:r>
    </w:p>
    <w:p w:rsidR="000B444D" w:rsidRPr="006A5579" w:rsidRDefault="00A34CBA" w:rsidP="006A5579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6A5579">
        <w:rPr>
          <w:rFonts w:eastAsia="TimesNewRomanPSMT"/>
          <w:sz w:val="28"/>
          <w:szCs w:val="28"/>
        </w:rPr>
        <w:t>Параметры рабочего тела ХМ во всех точках цикла заносим в таблицу 1.</w:t>
      </w:r>
    </w:p>
    <w:p w:rsidR="00A34CBA" w:rsidRPr="003D6D24" w:rsidRDefault="00A34CBA" w:rsidP="006A5579">
      <w:pPr>
        <w:spacing w:line="360" w:lineRule="auto"/>
        <w:jc w:val="both"/>
        <w:rPr>
          <w:sz w:val="24"/>
          <w:szCs w:val="24"/>
        </w:rPr>
      </w:pPr>
      <w:r w:rsidRPr="003D6D24">
        <w:rPr>
          <w:sz w:val="24"/>
          <w:szCs w:val="24"/>
        </w:rPr>
        <w:t>Таблица 1 – Основные параметры рабочего тела.</w:t>
      </w: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/>
      </w:tblPr>
      <w:tblGrid>
        <w:gridCol w:w="1557"/>
        <w:gridCol w:w="1202"/>
        <w:gridCol w:w="1205"/>
        <w:gridCol w:w="1196"/>
        <w:gridCol w:w="1099"/>
        <w:gridCol w:w="1008"/>
        <w:gridCol w:w="1100"/>
        <w:gridCol w:w="1205"/>
      </w:tblGrid>
      <w:tr w:rsidR="00963011" w:rsidRPr="00963011" w:rsidTr="00963011">
        <w:trPr>
          <w:jc w:val="center"/>
        </w:trPr>
        <w:tc>
          <w:tcPr>
            <w:tcW w:w="1648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Параметры цикла ХМ</w:t>
            </w:r>
          </w:p>
        </w:tc>
        <w:tc>
          <w:tcPr>
            <w:tcW w:w="125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</w:t>
            </w:r>
          </w:p>
        </w:tc>
        <w:tc>
          <w:tcPr>
            <w:tcW w:w="1252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2</w:t>
            </w:r>
          </w:p>
        </w:tc>
        <w:tc>
          <w:tcPr>
            <w:tcW w:w="124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3</w:t>
            </w:r>
          </w:p>
        </w:tc>
        <w:tc>
          <w:tcPr>
            <w:tcW w:w="116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4</w:t>
            </w:r>
          </w:p>
        </w:tc>
        <w:tc>
          <w:tcPr>
            <w:tcW w:w="606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5</w:t>
            </w:r>
          </w:p>
        </w:tc>
        <w:tc>
          <w:tcPr>
            <w:tcW w:w="1162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6</w:t>
            </w:r>
          </w:p>
        </w:tc>
        <w:tc>
          <w:tcPr>
            <w:tcW w:w="1254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7</w:t>
            </w:r>
          </w:p>
        </w:tc>
      </w:tr>
      <w:tr w:rsidR="00963011" w:rsidRPr="00963011" w:rsidTr="00963011">
        <w:trPr>
          <w:jc w:val="center"/>
        </w:trPr>
        <w:tc>
          <w:tcPr>
            <w:tcW w:w="1648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 xml:space="preserve">Давление </w:t>
            </w:r>
            <w:r w:rsidRPr="00963011">
              <w:rPr>
                <w:sz w:val="25"/>
                <w:szCs w:val="25"/>
                <w:lang w:val="en-US"/>
              </w:rPr>
              <w:t>p</w:t>
            </w:r>
            <w:r w:rsidRPr="00963011">
              <w:rPr>
                <w:sz w:val="25"/>
                <w:szCs w:val="25"/>
              </w:rPr>
              <w:t>, МПа</w:t>
            </w:r>
          </w:p>
        </w:tc>
        <w:tc>
          <w:tcPr>
            <w:tcW w:w="125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2,3</w:t>
            </w:r>
          </w:p>
        </w:tc>
        <w:tc>
          <w:tcPr>
            <w:tcW w:w="1252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16</w:t>
            </w:r>
          </w:p>
        </w:tc>
        <w:tc>
          <w:tcPr>
            <w:tcW w:w="124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16</w:t>
            </w:r>
          </w:p>
        </w:tc>
        <w:tc>
          <w:tcPr>
            <w:tcW w:w="116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16</w:t>
            </w:r>
          </w:p>
        </w:tc>
        <w:tc>
          <w:tcPr>
            <w:tcW w:w="606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16</w:t>
            </w:r>
          </w:p>
        </w:tc>
        <w:tc>
          <w:tcPr>
            <w:tcW w:w="1162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2,3</w:t>
            </w:r>
          </w:p>
        </w:tc>
        <w:tc>
          <w:tcPr>
            <w:tcW w:w="1254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2,3</w:t>
            </w:r>
          </w:p>
        </w:tc>
      </w:tr>
      <w:tr w:rsidR="00963011" w:rsidRPr="00963011" w:rsidTr="00963011">
        <w:trPr>
          <w:jc w:val="center"/>
        </w:trPr>
        <w:tc>
          <w:tcPr>
            <w:tcW w:w="1648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Темп</w:t>
            </w:r>
            <w:proofErr w:type="gramStart"/>
            <w:r w:rsidRPr="00963011">
              <w:rPr>
                <w:sz w:val="25"/>
                <w:szCs w:val="25"/>
              </w:rPr>
              <w:t>.</w:t>
            </w:r>
            <w:proofErr w:type="gramEnd"/>
            <w:r w:rsidRPr="00963011">
              <w:rPr>
                <w:sz w:val="25"/>
                <w:szCs w:val="25"/>
              </w:rPr>
              <w:t xml:space="preserve">- </w:t>
            </w:r>
            <w:proofErr w:type="spellStart"/>
            <w:proofErr w:type="gramStart"/>
            <w:r w:rsidRPr="00963011">
              <w:rPr>
                <w:sz w:val="25"/>
                <w:szCs w:val="25"/>
              </w:rPr>
              <w:t>р</w:t>
            </w:r>
            <w:proofErr w:type="gramEnd"/>
            <w:r w:rsidRPr="00963011">
              <w:rPr>
                <w:sz w:val="25"/>
                <w:szCs w:val="25"/>
              </w:rPr>
              <w:t>а</w:t>
            </w:r>
            <w:proofErr w:type="spellEnd"/>
            <w:r w:rsidRPr="00963011">
              <w:rPr>
                <w:sz w:val="25"/>
                <w:szCs w:val="25"/>
              </w:rPr>
              <w:t xml:space="preserve"> </w:t>
            </w:r>
            <w:r w:rsidRPr="00963011">
              <w:rPr>
                <w:sz w:val="25"/>
                <w:szCs w:val="25"/>
                <w:lang w:val="en-US"/>
              </w:rPr>
              <w:t>T</w:t>
            </w:r>
            <w:r w:rsidRPr="00963011">
              <w:rPr>
                <w:sz w:val="25"/>
                <w:szCs w:val="25"/>
              </w:rPr>
              <w:t>, К (</w:t>
            </w:r>
            <w:r w:rsidRPr="00963011">
              <w:rPr>
                <w:sz w:val="25"/>
                <w:szCs w:val="25"/>
                <w:lang w:val="en-US"/>
              </w:rPr>
              <w:t>t</w:t>
            </w:r>
            <w:r w:rsidRPr="00963011">
              <w:rPr>
                <w:sz w:val="25"/>
                <w:szCs w:val="25"/>
              </w:rPr>
              <w:t>,</w:t>
            </w:r>
            <w:r w:rsidRPr="00963011">
              <w:rPr>
                <w:sz w:val="25"/>
                <w:szCs w:val="25"/>
                <w:vertAlign w:val="superscript"/>
              </w:rPr>
              <w:t>0</w:t>
            </w:r>
            <w:r w:rsidRPr="00963011">
              <w:rPr>
                <w:sz w:val="25"/>
                <w:szCs w:val="25"/>
                <w:lang w:val="en-US"/>
              </w:rPr>
              <w:t>C</w:t>
            </w:r>
            <w:r w:rsidRPr="00963011">
              <w:rPr>
                <w:sz w:val="25"/>
                <w:szCs w:val="25"/>
              </w:rPr>
              <w:t>)</w:t>
            </w:r>
          </w:p>
        </w:tc>
        <w:tc>
          <w:tcPr>
            <w:tcW w:w="125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262(-11)</w:t>
            </w:r>
          </w:p>
        </w:tc>
        <w:tc>
          <w:tcPr>
            <w:tcW w:w="1252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403(130)</w:t>
            </w:r>
          </w:p>
        </w:tc>
        <w:tc>
          <w:tcPr>
            <w:tcW w:w="124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313 (40)</w:t>
            </w:r>
          </w:p>
        </w:tc>
        <w:tc>
          <w:tcPr>
            <w:tcW w:w="116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313 (40)</w:t>
            </w:r>
          </w:p>
        </w:tc>
        <w:tc>
          <w:tcPr>
            <w:tcW w:w="606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307(34)</w:t>
            </w:r>
          </w:p>
        </w:tc>
        <w:tc>
          <w:tcPr>
            <w:tcW w:w="1162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257(-16)</w:t>
            </w:r>
          </w:p>
        </w:tc>
        <w:tc>
          <w:tcPr>
            <w:tcW w:w="1254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257(-16)</w:t>
            </w:r>
          </w:p>
        </w:tc>
      </w:tr>
      <w:tr w:rsidR="00963011" w:rsidRPr="00963011" w:rsidTr="00963011">
        <w:trPr>
          <w:jc w:val="center"/>
        </w:trPr>
        <w:tc>
          <w:tcPr>
            <w:tcW w:w="1648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 xml:space="preserve">Энтальпия, </w:t>
            </w:r>
            <w:proofErr w:type="spellStart"/>
            <w:r w:rsidRPr="00963011">
              <w:rPr>
                <w:sz w:val="25"/>
                <w:szCs w:val="25"/>
                <w:lang w:val="en-US"/>
              </w:rPr>
              <w:t>i</w:t>
            </w:r>
            <w:proofErr w:type="spellEnd"/>
            <w:r w:rsidRPr="00963011">
              <w:rPr>
                <w:sz w:val="25"/>
                <w:szCs w:val="25"/>
              </w:rPr>
              <w:t>,</w:t>
            </w:r>
          </w:p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proofErr w:type="gramStart"/>
            <w:r w:rsidRPr="00963011">
              <w:rPr>
                <w:sz w:val="25"/>
                <w:szCs w:val="25"/>
              </w:rPr>
              <w:t>Дж</w:t>
            </w:r>
            <w:proofErr w:type="gramEnd"/>
            <w:r w:rsidRPr="00963011">
              <w:rPr>
                <w:sz w:val="25"/>
                <w:szCs w:val="25"/>
              </w:rPr>
              <w:t>/кг</w:t>
            </w:r>
          </w:p>
        </w:tc>
        <w:tc>
          <w:tcPr>
            <w:tcW w:w="125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1495·10</w:t>
            </w:r>
            <w:r w:rsidRPr="00963011">
              <w:rPr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252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1785·10</w:t>
            </w:r>
            <w:r w:rsidRPr="00963011">
              <w:rPr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1500·10</w:t>
            </w:r>
            <w:r w:rsidRPr="00963011">
              <w:rPr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16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400·10</w:t>
            </w:r>
            <w:r w:rsidRPr="00963011">
              <w:rPr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606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385·10</w:t>
            </w:r>
            <w:r w:rsidRPr="00963011">
              <w:rPr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162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385·10</w:t>
            </w:r>
            <w:r w:rsidRPr="00963011">
              <w:rPr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254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1450·10</w:t>
            </w:r>
            <w:r w:rsidRPr="00963011">
              <w:rPr>
                <w:sz w:val="25"/>
                <w:szCs w:val="25"/>
                <w:vertAlign w:val="superscript"/>
              </w:rPr>
              <w:t>3</w:t>
            </w:r>
          </w:p>
        </w:tc>
      </w:tr>
      <w:tr w:rsidR="00963011" w:rsidRPr="00963011" w:rsidTr="00963011">
        <w:trPr>
          <w:jc w:val="center"/>
        </w:trPr>
        <w:tc>
          <w:tcPr>
            <w:tcW w:w="1648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Уд</w:t>
            </w:r>
            <w:proofErr w:type="gramStart"/>
            <w:r w:rsidRPr="00963011">
              <w:rPr>
                <w:sz w:val="25"/>
                <w:szCs w:val="25"/>
              </w:rPr>
              <w:t>.</w:t>
            </w:r>
            <w:proofErr w:type="gramEnd"/>
            <w:r w:rsidRPr="00963011">
              <w:rPr>
                <w:sz w:val="25"/>
                <w:szCs w:val="25"/>
              </w:rPr>
              <w:t xml:space="preserve"> </w:t>
            </w:r>
            <w:proofErr w:type="gramStart"/>
            <w:r w:rsidRPr="00963011">
              <w:rPr>
                <w:sz w:val="25"/>
                <w:szCs w:val="25"/>
              </w:rPr>
              <w:t>о</w:t>
            </w:r>
            <w:proofErr w:type="gramEnd"/>
            <w:r w:rsidRPr="00963011">
              <w:rPr>
                <w:sz w:val="25"/>
                <w:szCs w:val="25"/>
              </w:rPr>
              <w:t>бъём, м</w:t>
            </w:r>
            <w:r w:rsidRPr="00963011">
              <w:rPr>
                <w:sz w:val="25"/>
                <w:szCs w:val="25"/>
                <w:vertAlign w:val="superscript"/>
              </w:rPr>
              <w:t>3</w:t>
            </w:r>
            <w:r w:rsidRPr="00963011">
              <w:rPr>
                <w:sz w:val="25"/>
                <w:szCs w:val="25"/>
              </w:rPr>
              <w:t>/кг</w:t>
            </w:r>
          </w:p>
        </w:tc>
        <w:tc>
          <w:tcPr>
            <w:tcW w:w="1250" w:type="dxa"/>
            <w:vAlign w:val="center"/>
          </w:tcPr>
          <w:p w:rsidR="00963011" w:rsidRPr="00963011" w:rsidRDefault="00963011" w:rsidP="00963011">
            <w:pPr>
              <w:spacing w:line="360" w:lineRule="auto"/>
              <w:jc w:val="center"/>
              <w:rPr>
                <w:sz w:val="25"/>
                <w:szCs w:val="25"/>
              </w:rPr>
            </w:pPr>
            <w:r w:rsidRPr="00963011">
              <w:rPr>
                <w:sz w:val="25"/>
                <w:szCs w:val="25"/>
              </w:rPr>
              <w:t>0,55</w:t>
            </w:r>
          </w:p>
        </w:tc>
        <w:tc>
          <w:tcPr>
            <w:tcW w:w="1252" w:type="dxa"/>
            <w:vAlign w:val="center"/>
          </w:tcPr>
          <w:p w:rsidR="00963011" w:rsidRPr="00963011" w:rsidRDefault="00963011" w:rsidP="00963011">
            <w:pPr>
              <w:spacing w:line="360" w:lineRule="auto"/>
              <w:ind w:firstLine="567"/>
              <w:jc w:val="center"/>
              <w:rPr>
                <w:sz w:val="25"/>
                <w:szCs w:val="25"/>
              </w:rPr>
            </w:pPr>
          </w:p>
        </w:tc>
        <w:tc>
          <w:tcPr>
            <w:tcW w:w="1240" w:type="dxa"/>
            <w:vAlign w:val="center"/>
          </w:tcPr>
          <w:p w:rsidR="00963011" w:rsidRPr="00963011" w:rsidRDefault="00963011" w:rsidP="00963011">
            <w:pPr>
              <w:spacing w:line="360" w:lineRule="auto"/>
              <w:ind w:firstLine="567"/>
              <w:jc w:val="center"/>
              <w:rPr>
                <w:sz w:val="25"/>
                <w:szCs w:val="25"/>
              </w:rPr>
            </w:pPr>
          </w:p>
        </w:tc>
        <w:tc>
          <w:tcPr>
            <w:tcW w:w="1160" w:type="dxa"/>
            <w:vAlign w:val="center"/>
          </w:tcPr>
          <w:p w:rsidR="00963011" w:rsidRPr="00963011" w:rsidRDefault="00963011" w:rsidP="00963011">
            <w:pPr>
              <w:spacing w:line="360" w:lineRule="auto"/>
              <w:ind w:firstLine="567"/>
              <w:jc w:val="center"/>
              <w:rPr>
                <w:sz w:val="25"/>
                <w:szCs w:val="25"/>
              </w:rPr>
            </w:pPr>
          </w:p>
        </w:tc>
        <w:tc>
          <w:tcPr>
            <w:tcW w:w="606" w:type="dxa"/>
            <w:vAlign w:val="center"/>
          </w:tcPr>
          <w:p w:rsidR="00963011" w:rsidRPr="00963011" w:rsidRDefault="00963011" w:rsidP="00963011">
            <w:pPr>
              <w:spacing w:line="360" w:lineRule="auto"/>
              <w:ind w:firstLine="567"/>
              <w:jc w:val="center"/>
              <w:rPr>
                <w:sz w:val="25"/>
                <w:szCs w:val="25"/>
              </w:rPr>
            </w:pPr>
          </w:p>
        </w:tc>
        <w:tc>
          <w:tcPr>
            <w:tcW w:w="1162" w:type="dxa"/>
            <w:vAlign w:val="center"/>
          </w:tcPr>
          <w:p w:rsidR="00963011" w:rsidRPr="00963011" w:rsidRDefault="00963011" w:rsidP="00963011">
            <w:pPr>
              <w:spacing w:line="360" w:lineRule="auto"/>
              <w:ind w:firstLine="567"/>
              <w:jc w:val="center"/>
              <w:rPr>
                <w:sz w:val="25"/>
                <w:szCs w:val="25"/>
              </w:rPr>
            </w:pPr>
          </w:p>
        </w:tc>
        <w:tc>
          <w:tcPr>
            <w:tcW w:w="1254" w:type="dxa"/>
            <w:vAlign w:val="center"/>
          </w:tcPr>
          <w:p w:rsidR="00963011" w:rsidRPr="00963011" w:rsidRDefault="00963011" w:rsidP="00963011">
            <w:pPr>
              <w:spacing w:line="360" w:lineRule="auto"/>
              <w:ind w:firstLine="567"/>
              <w:jc w:val="center"/>
              <w:rPr>
                <w:sz w:val="25"/>
                <w:szCs w:val="25"/>
              </w:rPr>
            </w:pPr>
          </w:p>
        </w:tc>
      </w:tr>
    </w:tbl>
    <w:p w:rsidR="00E54507" w:rsidRPr="006A5579" w:rsidRDefault="00E54507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Далее переходим к расчёту эксплуатационных параметров компрессора.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b/>
          <w:sz w:val="28"/>
          <w:szCs w:val="28"/>
        </w:rPr>
      </w:pPr>
    </w:p>
    <w:p w:rsidR="00A34CBA" w:rsidRPr="006A5579" w:rsidRDefault="00152665" w:rsidP="00A924B9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A34CBA" w:rsidRPr="006A5579">
        <w:rPr>
          <w:b/>
          <w:sz w:val="28"/>
          <w:szCs w:val="28"/>
        </w:rPr>
        <w:t>. Методика расчёта</w:t>
      </w:r>
      <w:r w:rsidR="00222D67">
        <w:rPr>
          <w:b/>
          <w:sz w:val="28"/>
          <w:szCs w:val="28"/>
        </w:rPr>
        <w:t xml:space="preserve"> и </w:t>
      </w:r>
      <w:r w:rsidR="00C21394">
        <w:rPr>
          <w:b/>
          <w:sz w:val="28"/>
          <w:szCs w:val="28"/>
        </w:rPr>
        <w:t>подбора</w:t>
      </w:r>
      <w:r w:rsidR="00A34CBA" w:rsidRPr="006A5579">
        <w:rPr>
          <w:b/>
          <w:sz w:val="28"/>
          <w:szCs w:val="28"/>
        </w:rPr>
        <w:t xml:space="preserve"> компрессора.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Одноступенчатые компрессоры могут применяться в довольно широком диапазоне условий эксплуатации.  Возможность их применения ограничивается только температурой нагнетания </w:t>
      </w:r>
      <w:r w:rsidRPr="006A5579">
        <w:rPr>
          <w:sz w:val="28"/>
          <w:szCs w:val="28"/>
          <w:lang w:val="en-US"/>
        </w:rPr>
        <w:t>t</w:t>
      </w:r>
      <w:r w:rsidRPr="006A5579">
        <w:rPr>
          <w:sz w:val="28"/>
          <w:szCs w:val="28"/>
          <w:vertAlign w:val="subscript"/>
        </w:rPr>
        <w:t>2</w:t>
      </w:r>
      <w:r w:rsidRPr="006A5579">
        <w:rPr>
          <w:sz w:val="28"/>
          <w:szCs w:val="28"/>
        </w:rPr>
        <w:t xml:space="preserve">, которая не должна превышать 160°, а также разностью давлений: </w:t>
      </w:r>
      <w:r w:rsidRPr="006A5579">
        <w:rPr>
          <w:i/>
          <w:sz w:val="28"/>
          <w:szCs w:val="28"/>
        </w:rPr>
        <w:t>р</w:t>
      </w:r>
      <w:proofErr w:type="gramStart"/>
      <w:r w:rsidRPr="006A5579">
        <w:rPr>
          <w:i/>
          <w:sz w:val="28"/>
          <w:szCs w:val="28"/>
          <w:vertAlign w:val="subscript"/>
        </w:rPr>
        <w:t>2</w:t>
      </w:r>
      <w:proofErr w:type="gramEnd"/>
      <w:r w:rsidRPr="006A5579">
        <w:rPr>
          <w:i/>
          <w:sz w:val="28"/>
          <w:szCs w:val="28"/>
          <w:vertAlign w:val="subscript"/>
        </w:rPr>
        <w:t xml:space="preserve"> </w:t>
      </w:r>
      <w:r w:rsidRPr="006A5579">
        <w:rPr>
          <w:i/>
          <w:sz w:val="28"/>
          <w:szCs w:val="28"/>
        </w:rPr>
        <w:t>–</w:t>
      </w:r>
      <w:r w:rsidRPr="006A5579">
        <w:rPr>
          <w:i/>
          <w:sz w:val="28"/>
          <w:szCs w:val="28"/>
          <w:vertAlign w:val="subscript"/>
        </w:rPr>
        <w:t xml:space="preserve"> </w:t>
      </w:r>
      <w:r w:rsidRPr="006A5579">
        <w:rPr>
          <w:i/>
          <w:sz w:val="28"/>
          <w:szCs w:val="28"/>
        </w:rPr>
        <w:t>р</w:t>
      </w:r>
      <w:r w:rsidRPr="006A5579">
        <w:rPr>
          <w:i/>
          <w:sz w:val="28"/>
          <w:szCs w:val="28"/>
          <w:vertAlign w:val="subscript"/>
        </w:rPr>
        <w:t>1</w:t>
      </w:r>
      <w:r w:rsidRPr="006A5579">
        <w:rPr>
          <w:sz w:val="28"/>
          <w:szCs w:val="28"/>
        </w:rPr>
        <w:t xml:space="preserve">, которая для современных поршневых компрессора не должна превышать 1,7 МПа.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Расчет производим в следующей последовательности: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 w:rsidRPr="006A5579">
        <w:rPr>
          <w:sz w:val="28"/>
          <w:szCs w:val="28"/>
        </w:rPr>
        <w:t>1.Определяем у</w:t>
      </w:r>
      <w:r w:rsidRPr="006A5579">
        <w:rPr>
          <w:rFonts w:eastAsia="TimesNewRomanPSMT"/>
          <w:sz w:val="28"/>
          <w:szCs w:val="28"/>
        </w:rPr>
        <w:t xml:space="preserve">дельную массовую холодопроизводительность  </w:t>
      </w:r>
      <w:r w:rsidRPr="006A5579">
        <w:rPr>
          <w:position w:val="-12"/>
          <w:sz w:val="28"/>
          <w:szCs w:val="28"/>
        </w:rPr>
        <w:object w:dxaOrig="320" w:dyaOrig="360">
          <v:shape id="_x0000_i1065" type="#_x0000_t75" style="width:19.65pt;height:23.4pt" o:ole="">
            <v:imagedata r:id="rId90" o:title=""/>
          </v:shape>
          <o:OLEObject Type="Embed" ProgID="Equation.DSMT4" ShapeID="_x0000_i1065" DrawAspect="Content" ObjectID="_1636852697" r:id="rId91"/>
        </w:object>
      </w:r>
      <w:proofErr w:type="gramStart"/>
      <w:r w:rsidRPr="006A5579">
        <w:rPr>
          <w:sz w:val="28"/>
          <w:szCs w:val="28"/>
        </w:rPr>
        <w:t xml:space="preserve"> ,</w:t>
      </w:r>
      <w:proofErr w:type="gramEnd"/>
      <w:r w:rsidRPr="006A5579">
        <w:rPr>
          <w:sz w:val="28"/>
          <w:szCs w:val="28"/>
        </w:rPr>
        <w:t xml:space="preserve"> Дж/кг  ХМ </w:t>
      </w:r>
      <w:r w:rsidRPr="006A5579">
        <w:rPr>
          <w:rFonts w:eastAsia="TimesNewRomanPSMT"/>
          <w:sz w:val="28"/>
          <w:szCs w:val="28"/>
        </w:rPr>
        <w:t>из равенства:</w:t>
      </w:r>
    </w:p>
    <w:p w:rsidR="00A34CBA" w:rsidRPr="006A5579" w:rsidRDefault="00A34CBA" w:rsidP="003D6D24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1060" w:dyaOrig="360">
          <v:shape id="_x0000_i1066" type="#_x0000_t75" style="width:1in;height:25.25pt" o:ole="">
            <v:imagedata r:id="rId92" o:title=""/>
          </v:shape>
          <o:OLEObject Type="Embed" ProgID="Equation.DSMT4" ShapeID="_x0000_i1066" DrawAspect="Content" ObjectID="_1636852698" r:id="rId93"/>
        </w:object>
      </w:r>
      <w:r w:rsidRPr="006A5579">
        <w:rPr>
          <w:sz w:val="28"/>
          <w:szCs w:val="28"/>
        </w:rPr>
        <w:t xml:space="preserve">     </w:t>
      </w:r>
      <w:r w:rsidR="00A924B9">
        <w:rPr>
          <w:sz w:val="28"/>
          <w:szCs w:val="28"/>
        </w:rPr>
        <w:t xml:space="preserve">   </w:t>
      </w:r>
      <w:r w:rsidRPr="006A5579">
        <w:rPr>
          <w:sz w:val="28"/>
          <w:szCs w:val="28"/>
        </w:rPr>
        <w:t xml:space="preserve">    </w:t>
      </w:r>
      <w:r w:rsidR="00667BC7">
        <w:rPr>
          <w:sz w:val="28"/>
          <w:szCs w:val="28"/>
        </w:rPr>
        <w:t xml:space="preserve">  </w:t>
      </w:r>
      <w:r w:rsidRPr="006A5579">
        <w:rPr>
          <w:sz w:val="28"/>
          <w:szCs w:val="28"/>
        </w:rPr>
        <w:t xml:space="preserve">  </w:t>
      </w:r>
      <w:r w:rsidR="003D6D24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 xml:space="preserve">                                  (11)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2. Определяем массовый расход газа </w:t>
      </w:r>
      <w:r w:rsidRPr="006A5579">
        <w:rPr>
          <w:position w:val="-6"/>
          <w:sz w:val="28"/>
          <w:szCs w:val="28"/>
        </w:rPr>
        <w:object w:dxaOrig="260" w:dyaOrig="279">
          <v:shape id="_x0000_i1067" type="#_x0000_t75" style="width:17.75pt;height:18.7pt" o:ole="">
            <v:imagedata r:id="rId94" o:title=""/>
          </v:shape>
          <o:OLEObject Type="Embed" ProgID="Equation.DSMT4" ShapeID="_x0000_i1067" DrawAspect="Content" ObjectID="_1636852699" r:id="rId95"/>
        </w:object>
      </w:r>
      <w:r w:rsidRPr="006A5579">
        <w:rPr>
          <w:sz w:val="28"/>
          <w:szCs w:val="28"/>
        </w:rPr>
        <w:t>, кг/</w:t>
      </w:r>
      <w:proofErr w:type="gramStart"/>
      <w:r w:rsidRPr="006A5579">
        <w:rPr>
          <w:sz w:val="28"/>
          <w:szCs w:val="28"/>
        </w:rPr>
        <w:t>с</w:t>
      </w:r>
      <w:proofErr w:type="gramEnd"/>
      <w:r w:rsidRPr="006A5579">
        <w:rPr>
          <w:sz w:val="28"/>
          <w:szCs w:val="28"/>
        </w:rPr>
        <w:t xml:space="preserve"> (</w:t>
      </w:r>
      <w:proofErr w:type="gramStart"/>
      <w:r w:rsidRPr="006A5579">
        <w:rPr>
          <w:sz w:val="28"/>
          <w:szCs w:val="28"/>
        </w:rPr>
        <w:t>массовая</w:t>
      </w:r>
      <w:proofErr w:type="gramEnd"/>
      <w:r w:rsidRPr="006A5579">
        <w:rPr>
          <w:sz w:val="28"/>
          <w:szCs w:val="28"/>
        </w:rPr>
        <w:t xml:space="preserve"> подача газа</w:t>
      </w:r>
      <w:r w:rsidR="00A924B9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>компрессором) из равенства:</w:t>
      </w:r>
    </w:p>
    <w:p w:rsidR="00A34CBA" w:rsidRPr="006A5579" w:rsidRDefault="00A34CBA" w:rsidP="00667BC7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840" w:dyaOrig="720">
          <v:shape id="_x0000_i1068" type="#_x0000_t75" style="width:44.9pt;height:39.25pt" o:ole="">
            <v:imagedata r:id="rId96" o:title=""/>
          </v:shape>
          <o:OLEObject Type="Embed" ProgID="Equation.DSMT4" ShapeID="_x0000_i1068" DrawAspect="Content" ObjectID="_1636852700" r:id="rId97"/>
        </w:object>
      </w:r>
      <w:r w:rsidRPr="006A5579">
        <w:rPr>
          <w:sz w:val="28"/>
          <w:szCs w:val="28"/>
        </w:rPr>
        <w:t xml:space="preserve">               </w:t>
      </w:r>
      <w:r w:rsidR="00667BC7">
        <w:rPr>
          <w:sz w:val="28"/>
          <w:szCs w:val="28"/>
        </w:rPr>
        <w:t xml:space="preserve">   </w:t>
      </w:r>
      <w:r w:rsidRPr="006A5579">
        <w:rPr>
          <w:sz w:val="28"/>
          <w:szCs w:val="28"/>
        </w:rPr>
        <w:t xml:space="preserve">                                    (12)</w:t>
      </w:r>
    </w:p>
    <w:p w:rsidR="00A34CBA" w:rsidRPr="006A5579" w:rsidRDefault="00A34CBA" w:rsidP="006A5579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3. Определяем объёмную подачу </w:t>
      </w:r>
      <w:r w:rsidRPr="006A5579">
        <w:rPr>
          <w:position w:val="-14"/>
          <w:sz w:val="28"/>
          <w:szCs w:val="28"/>
        </w:rPr>
        <w:object w:dxaOrig="320" w:dyaOrig="400">
          <v:shape id="_x0000_i1069" type="#_x0000_t75" style="width:21.5pt;height:25.25pt" o:ole="">
            <v:imagedata r:id="rId98" o:title=""/>
          </v:shape>
          <o:OLEObject Type="Embed" ProgID="Equation.DSMT4" ShapeID="_x0000_i1069" DrawAspect="Content" ObjectID="_1636852701" r:id="rId99"/>
        </w:object>
      </w:r>
      <w:r w:rsidRPr="006A5579">
        <w:rPr>
          <w:sz w:val="28"/>
          <w:szCs w:val="28"/>
        </w:rPr>
        <w:t>, м</w:t>
      </w:r>
      <w:r w:rsidRPr="006A5579">
        <w:rPr>
          <w:sz w:val="28"/>
          <w:szCs w:val="28"/>
          <w:vertAlign w:val="superscript"/>
        </w:rPr>
        <w:t>3</w:t>
      </w:r>
      <w:r w:rsidRPr="006A5579">
        <w:rPr>
          <w:sz w:val="28"/>
          <w:szCs w:val="28"/>
        </w:rPr>
        <w:t>/</w:t>
      </w:r>
      <w:r w:rsidRPr="006A5579">
        <w:rPr>
          <w:sz w:val="28"/>
          <w:szCs w:val="28"/>
          <w:lang w:val="en-US"/>
        </w:rPr>
        <w:t>c</w:t>
      </w:r>
      <w:r w:rsidRPr="006A5579">
        <w:rPr>
          <w:sz w:val="28"/>
          <w:szCs w:val="28"/>
        </w:rPr>
        <w:t xml:space="preserve">   компрессора (объёмный расход газа на линии всасывания компрессора – действительная подача компрессора) из равенства:</w:t>
      </w:r>
    </w:p>
    <w:p w:rsidR="00A34CBA" w:rsidRPr="006A5579" w:rsidRDefault="00CF4ADB" w:rsidP="003D6D24">
      <w:pPr>
        <w:autoSpaceDE w:val="0"/>
        <w:autoSpaceDN w:val="0"/>
        <w:adjustRightInd w:val="0"/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14"/>
          <w:sz w:val="28"/>
          <w:szCs w:val="28"/>
        </w:rPr>
        <w:object w:dxaOrig="1120" w:dyaOrig="400">
          <v:shape id="_x0000_i1070" type="#_x0000_t75" style="width:76.7pt;height:27.1pt" o:ole="">
            <v:imagedata r:id="rId100" o:title=""/>
          </v:shape>
          <o:OLEObject Type="Embed" ProgID="Equation.DSMT4" ShapeID="_x0000_i1070" DrawAspect="Content" ObjectID="_1636852702" r:id="rId101"/>
        </w:object>
      </w:r>
      <w:r w:rsidR="00A34CBA" w:rsidRPr="006A5579">
        <w:rPr>
          <w:sz w:val="28"/>
          <w:szCs w:val="28"/>
        </w:rPr>
        <w:t xml:space="preserve">                                  </w:t>
      </w:r>
      <w:r w:rsidR="003D6D24">
        <w:rPr>
          <w:sz w:val="28"/>
          <w:szCs w:val="28"/>
        </w:rPr>
        <w:t xml:space="preserve">    </w:t>
      </w:r>
      <w:r w:rsidR="00A34CBA" w:rsidRPr="006A5579">
        <w:rPr>
          <w:sz w:val="28"/>
          <w:szCs w:val="28"/>
        </w:rPr>
        <w:t xml:space="preserve">            (13)</w:t>
      </w:r>
    </w:p>
    <w:p w:rsidR="00A34CBA" w:rsidRPr="003D6D24" w:rsidRDefault="00CF4ADB" w:rsidP="00667BC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где</w:t>
      </w:r>
      <w:r w:rsidR="00A34CBA" w:rsidRPr="003D6D24">
        <w:rPr>
          <w:sz w:val="24"/>
          <w:szCs w:val="24"/>
        </w:rPr>
        <w:t xml:space="preserve"> </w:t>
      </w:r>
      <w:r w:rsidR="00A34CBA" w:rsidRPr="003D6D24">
        <w:rPr>
          <w:position w:val="-12"/>
          <w:sz w:val="24"/>
          <w:szCs w:val="24"/>
        </w:rPr>
        <w:object w:dxaOrig="240" w:dyaOrig="360">
          <v:shape id="_x0000_i1071" type="#_x0000_t75" style="width:12.15pt;height:19.65pt" o:ole="">
            <v:imagedata r:id="rId102" o:title=""/>
          </v:shape>
          <o:OLEObject Type="Embed" ProgID="Equation.DSMT4" ShapeID="_x0000_i1071" DrawAspect="Content" ObjectID="_1636852703" r:id="rId103"/>
        </w:object>
      </w:r>
      <w:r w:rsidR="00A34CBA" w:rsidRPr="003D6D24">
        <w:rPr>
          <w:sz w:val="24"/>
          <w:szCs w:val="24"/>
        </w:rPr>
        <w:t>, м</w:t>
      </w:r>
      <w:r w:rsidR="00A34CBA" w:rsidRPr="003D6D24">
        <w:rPr>
          <w:sz w:val="24"/>
          <w:szCs w:val="24"/>
          <w:vertAlign w:val="superscript"/>
        </w:rPr>
        <w:t>3</w:t>
      </w:r>
      <w:r w:rsidR="00A34CBA" w:rsidRPr="003D6D24">
        <w:rPr>
          <w:sz w:val="24"/>
          <w:szCs w:val="24"/>
        </w:rPr>
        <w:t>/кг  удельный объём газа в точке “</w:t>
      </w:r>
      <w:smartTag w:uri="urn:schemas-microsoft-com:office:smarttags" w:element="metricconverter">
        <w:smartTagPr>
          <w:attr w:name="ProductID" w:val="1”"/>
        </w:smartTagPr>
        <w:r w:rsidR="00A34CBA" w:rsidRPr="003D6D24">
          <w:rPr>
            <w:sz w:val="24"/>
            <w:szCs w:val="24"/>
          </w:rPr>
          <w:t>1”</w:t>
        </w:r>
      </w:smartTag>
      <w:r w:rsidR="00A34CBA" w:rsidRPr="003D6D24">
        <w:rPr>
          <w:sz w:val="24"/>
          <w:szCs w:val="24"/>
        </w:rPr>
        <w:t xml:space="preserve"> на входе в компрессор.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4. Степень </w:t>
      </w:r>
      <w:r w:rsidRPr="006A5579">
        <w:rPr>
          <w:position w:val="-6"/>
          <w:sz w:val="28"/>
          <w:szCs w:val="28"/>
        </w:rPr>
        <w:object w:dxaOrig="220" w:dyaOrig="220">
          <v:shape id="_x0000_i1072" type="#_x0000_t75" style="width:14.05pt;height:14.05pt" o:ole="">
            <v:imagedata r:id="rId104" o:title=""/>
          </v:shape>
          <o:OLEObject Type="Embed" ProgID="Equation.DSMT4" ShapeID="_x0000_i1072" DrawAspect="Content" ObjectID="_1636852704" r:id="rId105"/>
        </w:object>
      </w:r>
      <w:r w:rsidRPr="006A5579">
        <w:rPr>
          <w:sz w:val="28"/>
          <w:szCs w:val="28"/>
        </w:rPr>
        <w:t xml:space="preserve"> повышения давления газа в компрессоре определим из равенства:</w:t>
      </w:r>
    </w:p>
    <w:p w:rsidR="00A34CBA" w:rsidRPr="006A5579" w:rsidRDefault="00A34CBA" w:rsidP="003D6D24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760" w:dyaOrig="680">
          <v:shape id="_x0000_i1073" type="#_x0000_t75" style="width:37.4pt;height:34.6pt" o:ole="">
            <v:imagedata r:id="rId106" o:title=""/>
          </v:shape>
          <o:OLEObject Type="Embed" ProgID="Equation.DSMT4" ShapeID="_x0000_i1073" DrawAspect="Content" ObjectID="_1636852705" r:id="rId107"/>
        </w:object>
      </w:r>
      <w:r w:rsidRPr="006A5579">
        <w:rPr>
          <w:sz w:val="28"/>
          <w:szCs w:val="28"/>
        </w:rPr>
        <w:t xml:space="preserve">                              </w:t>
      </w:r>
      <w:r w:rsidR="003D6D24">
        <w:rPr>
          <w:sz w:val="28"/>
          <w:szCs w:val="28"/>
        </w:rPr>
        <w:t xml:space="preserve">     </w:t>
      </w:r>
      <w:r w:rsidRPr="006A5579">
        <w:rPr>
          <w:sz w:val="28"/>
          <w:szCs w:val="28"/>
        </w:rPr>
        <w:t xml:space="preserve">                      (14)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5. Величину коэффициента </w:t>
      </w:r>
      <w:r w:rsidRPr="006A5579">
        <w:rPr>
          <w:position w:val="-6"/>
          <w:sz w:val="28"/>
          <w:szCs w:val="28"/>
        </w:rPr>
        <w:object w:dxaOrig="220" w:dyaOrig="279">
          <v:shape id="_x0000_i1074" type="#_x0000_t75" style="width:10.3pt;height:14.05pt" o:ole="">
            <v:imagedata r:id="rId108" o:title=""/>
          </v:shape>
          <o:OLEObject Type="Embed" ProgID="Equation.DSMT4" ShapeID="_x0000_i1074" DrawAspect="Content" ObjectID="_1636852706" r:id="rId109"/>
        </w:object>
      </w:r>
      <w:r w:rsidRPr="006A5579">
        <w:rPr>
          <w:sz w:val="28"/>
          <w:szCs w:val="28"/>
        </w:rPr>
        <w:t xml:space="preserve"> подачи компрессора находим из графика </w:t>
      </w:r>
      <w:r w:rsidRPr="006A5579">
        <w:rPr>
          <w:position w:val="-10"/>
          <w:sz w:val="28"/>
          <w:szCs w:val="28"/>
        </w:rPr>
        <w:object w:dxaOrig="920" w:dyaOrig="320">
          <v:shape id="_x0000_i1075" type="#_x0000_t75" style="width:46.75pt;height:15.9pt" o:ole="">
            <v:imagedata r:id="rId110" o:title=""/>
          </v:shape>
          <o:OLEObject Type="Embed" ProgID="Equation.DSMT4" ShapeID="_x0000_i1075" DrawAspect="Content" ObjectID="_1636852707" r:id="rId111"/>
        </w:object>
      </w:r>
      <w:r w:rsidRPr="006A5579">
        <w:rPr>
          <w:sz w:val="28"/>
          <w:szCs w:val="28"/>
        </w:rPr>
        <w:t xml:space="preserve"> на рисунке 7 для бескрейцкопфных компрессоров. </w:t>
      </w:r>
    </w:p>
    <w:p w:rsidR="00A34CBA" w:rsidRPr="006A5579" w:rsidRDefault="00A34CBA" w:rsidP="003D6D24">
      <w:pPr>
        <w:spacing w:line="360" w:lineRule="auto"/>
        <w:jc w:val="center"/>
        <w:rPr>
          <w:sz w:val="28"/>
          <w:szCs w:val="28"/>
        </w:rPr>
      </w:pPr>
      <w:r w:rsidRPr="006A557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9354" cy="2393875"/>
            <wp:effectExtent l="19050" t="0" r="0" b="0"/>
            <wp:docPr id="174" name="Рисунок 48" descr="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515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04" cy="240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A" w:rsidRPr="003D6D24" w:rsidRDefault="00A34CBA" w:rsidP="0050415D">
      <w:pPr>
        <w:spacing w:after="120" w:line="360" w:lineRule="auto"/>
        <w:ind w:firstLine="567"/>
        <w:jc w:val="both"/>
        <w:rPr>
          <w:sz w:val="24"/>
          <w:szCs w:val="24"/>
        </w:rPr>
      </w:pPr>
      <w:r w:rsidRPr="003D6D24">
        <w:rPr>
          <w:sz w:val="24"/>
          <w:szCs w:val="24"/>
        </w:rPr>
        <w:t xml:space="preserve">Рисунок 5 - Коэффициенты подачи компрессоров: 1 – современных бескрейцкопфных; 2 – винтовых </w:t>
      </w:r>
      <w:proofErr w:type="gramStart"/>
      <w:r w:rsidRPr="003D6D24">
        <w:rPr>
          <w:sz w:val="24"/>
          <w:szCs w:val="24"/>
        </w:rPr>
        <w:t>бустер-компрессоров</w:t>
      </w:r>
      <w:proofErr w:type="gramEnd"/>
      <w:r w:rsidRPr="003D6D24">
        <w:rPr>
          <w:sz w:val="24"/>
          <w:szCs w:val="24"/>
        </w:rPr>
        <w:t>; 3 – винтовых; 4 – работающих на хладоне-22; 5 – ротационных; 6 – малых, работающих на хладоне-12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6. По коэффициенту подачи </w:t>
      </w:r>
      <w:r w:rsidRPr="006A5579">
        <w:rPr>
          <w:position w:val="-6"/>
          <w:sz w:val="28"/>
          <w:szCs w:val="28"/>
        </w:rPr>
        <w:object w:dxaOrig="220" w:dyaOrig="279">
          <v:shape id="_x0000_i1076" type="#_x0000_t75" style="width:14.05pt;height:17.75pt" o:ole="">
            <v:imagedata r:id="rId108" o:title=""/>
          </v:shape>
          <o:OLEObject Type="Embed" ProgID="Equation.DSMT4" ShapeID="_x0000_i1076" DrawAspect="Content" ObjectID="_1636852708" r:id="rId113"/>
        </w:object>
      </w:r>
      <w:r w:rsidRPr="006A5579">
        <w:rPr>
          <w:sz w:val="28"/>
          <w:szCs w:val="28"/>
        </w:rPr>
        <w:t xml:space="preserve"> и величине </w:t>
      </w:r>
      <w:r w:rsidRPr="006A5579">
        <w:rPr>
          <w:position w:val="-14"/>
          <w:sz w:val="28"/>
          <w:szCs w:val="28"/>
        </w:rPr>
        <w:object w:dxaOrig="320" w:dyaOrig="400">
          <v:shape id="_x0000_i1077" type="#_x0000_t75" style="width:18.7pt;height:25.25pt" o:ole="">
            <v:imagedata r:id="rId114" o:title=""/>
          </v:shape>
          <o:OLEObject Type="Embed" ProgID="Equation.DSMT4" ShapeID="_x0000_i1077" DrawAspect="Content" ObjectID="_1636852709" r:id="rId115"/>
        </w:object>
      </w:r>
      <w:r w:rsidRPr="006A5579">
        <w:rPr>
          <w:sz w:val="28"/>
          <w:szCs w:val="28"/>
        </w:rPr>
        <w:t xml:space="preserve"> действительной подачи компрессора,  рассчитываем описываемый объем компрессора </w:t>
      </w:r>
      <w:r w:rsidRPr="006A5579">
        <w:rPr>
          <w:position w:val="-10"/>
          <w:sz w:val="28"/>
          <w:szCs w:val="28"/>
        </w:rPr>
        <w:object w:dxaOrig="1280" w:dyaOrig="360">
          <v:shape id="_x0000_i1078" type="#_x0000_t75" style="width:63.6pt;height:17.75pt" o:ole="">
            <v:imagedata r:id="rId116" o:title=""/>
          </v:shape>
          <o:OLEObject Type="Embed" ProgID="Equation.DSMT4" ShapeID="_x0000_i1078" DrawAspect="Content" ObjectID="_1636852710" r:id="rId117"/>
        </w:object>
      </w:r>
    </w:p>
    <w:p w:rsidR="00A34CBA" w:rsidRPr="006A5579" w:rsidRDefault="00A34CBA" w:rsidP="003D6D24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780" w:dyaOrig="680">
          <v:shape id="_x0000_i1079" type="#_x0000_t75" style="width:39.25pt;height:33.65pt" o:ole="">
            <v:imagedata r:id="rId118" o:title=""/>
          </v:shape>
          <o:OLEObject Type="Embed" ProgID="Equation.DSMT4" ShapeID="_x0000_i1079" DrawAspect="Content" ObjectID="_1636852711" r:id="rId119"/>
        </w:object>
      </w:r>
      <w:r w:rsidRPr="006A5579">
        <w:rPr>
          <w:sz w:val="28"/>
          <w:szCs w:val="28"/>
        </w:rPr>
        <w:t xml:space="preserve">                  </w:t>
      </w:r>
      <w:r w:rsidR="00667BC7">
        <w:rPr>
          <w:sz w:val="28"/>
          <w:szCs w:val="28"/>
        </w:rPr>
        <w:t xml:space="preserve">           </w:t>
      </w:r>
      <w:r w:rsidRPr="006A5579">
        <w:rPr>
          <w:sz w:val="28"/>
          <w:szCs w:val="28"/>
        </w:rPr>
        <w:t xml:space="preserve">                                (15)</w:t>
      </w:r>
    </w:p>
    <w:p w:rsidR="00A34CBA" w:rsidRPr="006A5579" w:rsidRDefault="00A34CBA" w:rsidP="00CF4ADB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По этой величине подбираем один или несколько компрессоров необходимого типа и размера.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7. Теоретическая (адиабатная) мощность </w:t>
      </w:r>
      <w:r w:rsidRPr="006A5579">
        <w:rPr>
          <w:position w:val="-12"/>
          <w:sz w:val="28"/>
          <w:szCs w:val="28"/>
        </w:rPr>
        <w:object w:dxaOrig="340" w:dyaOrig="360">
          <v:shape id="_x0000_i1080" type="#_x0000_t75" style="width:17.75pt;height:17.75pt" o:ole="">
            <v:imagedata r:id="rId120" o:title=""/>
          </v:shape>
          <o:OLEObject Type="Embed" ProgID="Equation.DSMT4" ShapeID="_x0000_i1080" DrawAspect="Content" ObjectID="_1636852712" r:id="rId121"/>
        </w:object>
      </w:r>
      <w:r w:rsidRPr="006A5579">
        <w:rPr>
          <w:sz w:val="28"/>
          <w:szCs w:val="28"/>
        </w:rPr>
        <w:t xml:space="preserve">, </w:t>
      </w:r>
      <w:proofErr w:type="gramStart"/>
      <w:r w:rsidRPr="006A5579">
        <w:rPr>
          <w:sz w:val="28"/>
          <w:szCs w:val="28"/>
        </w:rPr>
        <w:t>Вт</w:t>
      </w:r>
      <w:proofErr w:type="gramEnd"/>
      <w:r w:rsidRPr="006A5579">
        <w:rPr>
          <w:sz w:val="28"/>
          <w:szCs w:val="28"/>
        </w:rPr>
        <w:t>,  компрессора:</w:t>
      </w:r>
    </w:p>
    <w:p w:rsidR="00A34CBA" w:rsidRPr="006A5579" w:rsidRDefault="00A34CBA" w:rsidP="003D6D24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1560" w:dyaOrig="360">
          <v:shape id="_x0000_i1081" type="#_x0000_t75" style="width:97.25pt;height:22.45pt" o:ole="">
            <v:imagedata r:id="rId122" o:title=""/>
          </v:shape>
          <o:OLEObject Type="Embed" ProgID="Equation.DSMT4" ShapeID="_x0000_i1081" DrawAspect="Content" ObjectID="_1636852713" r:id="rId123"/>
        </w:object>
      </w:r>
      <w:r w:rsidRPr="006A5579">
        <w:rPr>
          <w:sz w:val="28"/>
          <w:szCs w:val="28"/>
        </w:rPr>
        <w:t xml:space="preserve">                     </w:t>
      </w:r>
      <w:r w:rsidR="00667BC7">
        <w:rPr>
          <w:sz w:val="28"/>
          <w:szCs w:val="28"/>
        </w:rPr>
        <w:t xml:space="preserve">        </w:t>
      </w:r>
      <w:r w:rsidRPr="006A5579">
        <w:rPr>
          <w:sz w:val="28"/>
          <w:szCs w:val="28"/>
        </w:rPr>
        <w:t xml:space="preserve">                     (16)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8. Действительная (индикаторная) мощность </w:t>
      </w:r>
      <w:r w:rsidRPr="006A5579">
        <w:rPr>
          <w:position w:val="-12"/>
          <w:sz w:val="28"/>
          <w:szCs w:val="28"/>
        </w:rPr>
        <w:object w:dxaOrig="300" w:dyaOrig="360">
          <v:shape id="_x0000_i1082" type="#_x0000_t75" style="width:14.95pt;height:17.75pt" o:ole="">
            <v:imagedata r:id="rId124" o:title=""/>
          </v:shape>
          <o:OLEObject Type="Embed" ProgID="Equation.DSMT4" ShapeID="_x0000_i1082" DrawAspect="Content" ObjectID="_1636852714" r:id="rId125"/>
        </w:object>
      </w:r>
      <w:r w:rsidRPr="006A5579">
        <w:rPr>
          <w:sz w:val="28"/>
          <w:szCs w:val="28"/>
        </w:rPr>
        <w:t xml:space="preserve"> компрессора:</w:t>
      </w:r>
    </w:p>
    <w:p w:rsidR="00A34CBA" w:rsidRPr="006A5579" w:rsidRDefault="00CF4ADB" w:rsidP="003D6D24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980" w:dyaOrig="680">
          <v:shape id="_x0000_i1083" type="#_x0000_t75" style="width:57.95pt;height:41.15pt" o:ole="">
            <v:imagedata r:id="rId126" o:title=""/>
          </v:shape>
          <o:OLEObject Type="Embed" ProgID="Equation.DSMT4" ShapeID="_x0000_i1083" DrawAspect="Content" ObjectID="_1636852715" r:id="rId127"/>
        </w:object>
      </w:r>
      <w:r w:rsidR="00A34CBA" w:rsidRPr="006A5579">
        <w:rPr>
          <w:sz w:val="28"/>
          <w:szCs w:val="28"/>
        </w:rPr>
        <w:t xml:space="preserve">        </w:t>
      </w:r>
      <w:r w:rsidR="00667BC7">
        <w:rPr>
          <w:sz w:val="28"/>
          <w:szCs w:val="28"/>
        </w:rPr>
        <w:t xml:space="preserve">    </w:t>
      </w:r>
      <w:r w:rsidR="00A924B9">
        <w:rPr>
          <w:sz w:val="28"/>
          <w:szCs w:val="28"/>
        </w:rPr>
        <w:t xml:space="preserve">    </w:t>
      </w:r>
      <w:r w:rsidR="00A34CBA" w:rsidRPr="006A5579">
        <w:rPr>
          <w:sz w:val="28"/>
          <w:szCs w:val="28"/>
        </w:rPr>
        <w:t xml:space="preserve">            </w:t>
      </w:r>
      <w:r w:rsidR="003D6D24">
        <w:rPr>
          <w:sz w:val="28"/>
          <w:szCs w:val="28"/>
        </w:rPr>
        <w:t xml:space="preserve">   </w:t>
      </w:r>
      <w:r w:rsidR="00A34CBA" w:rsidRPr="006A5579">
        <w:rPr>
          <w:sz w:val="28"/>
          <w:szCs w:val="28"/>
        </w:rPr>
        <w:t xml:space="preserve">                          (17)</w:t>
      </w:r>
    </w:p>
    <w:p w:rsidR="00A34CBA" w:rsidRPr="003D6D24" w:rsidRDefault="00CF4ADB" w:rsidP="003D6D24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где</w:t>
      </w:r>
      <w:r w:rsidR="00A34CBA" w:rsidRPr="003D6D24">
        <w:rPr>
          <w:sz w:val="24"/>
          <w:szCs w:val="24"/>
        </w:rPr>
        <w:t xml:space="preserve"> </w:t>
      </w:r>
      <w:r w:rsidR="00A34CBA" w:rsidRPr="003D6D24">
        <w:rPr>
          <w:position w:val="-12"/>
          <w:sz w:val="24"/>
          <w:szCs w:val="24"/>
        </w:rPr>
        <w:object w:dxaOrig="240" w:dyaOrig="360">
          <v:shape id="_x0000_i1084" type="#_x0000_t75" style="width:12.15pt;height:17.75pt" o:ole="">
            <v:imagedata r:id="rId128" o:title=""/>
          </v:shape>
          <o:OLEObject Type="Embed" ProgID="Equation.DSMT4" ShapeID="_x0000_i1084" DrawAspect="Content" ObjectID="_1636852716" r:id="rId129"/>
        </w:object>
      </w:r>
      <w:r w:rsidR="00A34CBA" w:rsidRPr="003D6D24">
        <w:rPr>
          <w:sz w:val="24"/>
          <w:szCs w:val="24"/>
        </w:rPr>
        <w:t xml:space="preserve"> индикаторный КПД компрессора, равный для бескрейцкопфных компрессоров 0,79 – 0,84.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9. Эффективная мощность, т.е. мощность </w:t>
      </w:r>
      <w:r w:rsidRPr="006A5579">
        <w:rPr>
          <w:position w:val="-12"/>
          <w:sz w:val="28"/>
          <w:szCs w:val="28"/>
        </w:rPr>
        <w:object w:dxaOrig="639" w:dyaOrig="360">
          <v:shape id="_x0000_i1085" type="#_x0000_t75" style="width:38.35pt;height:21.5pt" o:ole="">
            <v:imagedata r:id="rId130" o:title=""/>
          </v:shape>
          <o:OLEObject Type="Embed" ProgID="Equation.DSMT4" ShapeID="_x0000_i1085" DrawAspect="Content" ObjectID="_1636852717" r:id="rId131"/>
        </w:object>
      </w:r>
      <w:r w:rsidRPr="006A5579">
        <w:rPr>
          <w:sz w:val="28"/>
          <w:szCs w:val="28"/>
        </w:rPr>
        <w:t xml:space="preserve"> на валу привода компрессора:</w:t>
      </w:r>
    </w:p>
    <w:p w:rsidR="00A34CBA" w:rsidRPr="006A5579" w:rsidRDefault="00A34CBA" w:rsidP="003D6D24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1400" w:dyaOrig="680">
          <v:shape id="_x0000_i1086" type="#_x0000_t75" style="width:80.4pt;height:39.25pt" o:ole="">
            <v:imagedata r:id="rId132" o:title=""/>
          </v:shape>
          <o:OLEObject Type="Embed" ProgID="Equation.DSMT4" ShapeID="_x0000_i1086" DrawAspect="Content" ObjectID="_1636852718" r:id="rId133"/>
        </w:object>
      </w:r>
      <w:r w:rsidRPr="006A5579">
        <w:rPr>
          <w:sz w:val="28"/>
          <w:szCs w:val="28"/>
        </w:rPr>
        <w:t xml:space="preserve">            </w:t>
      </w:r>
      <w:r w:rsidR="00667BC7">
        <w:rPr>
          <w:sz w:val="28"/>
          <w:szCs w:val="28"/>
        </w:rPr>
        <w:t xml:space="preserve">  </w:t>
      </w:r>
      <w:r w:rsidRPr="006A5579">
        <w:rPr>
          <w:sz w:val="28"/>
          <w:szCs w:val="28"/>
        </w:rPr>
        <w:t xml:space="preserve">        </w:t>
      </w:r>
      <w:r w:rsidR="00A924B9">
        <w:rPr>
          <w:sz w:val="28"/>
          <w:szCs w:val="28"/>
        </w:rPr>
        <w:t xml:space="preserve">  </w:t>
      </w:r>
      <w:r w:rsidRPr="006A5579">
        <w:rPr>
          <w:sz w:val="28"/>
          <w:szCs w:val="28"/>
        </w:rPr>
        <w:t xml:space="preserve">                  </w:t>
      </w:r>
      <w:r w:rsidR="003D6D24">
        <w:rPr>
          <w:sz w:val="28"/>
          <w:szCs w:val="28"/>
        </w:rPr>
        <w:t xml:space="preserve">   </w:t>
      </w:r>
      <w:r w:rsidRPr="006A5579">
        <w:rPr>
          <w:sz w:val="28"/>
          <w:szCs w:val="28"/>
        </w:rPr>
        <w:t xml:space="preserve">    (18)</w:t>
      </w:r>
    </w:p>
    <w:p w:rsidR="00A34CBA" w:rsidRPr="003D6D24" w:rsidRDefault="00A34CBA" w:rsidP="006A5579">
      <w:pPr>
        <w:spacing w:line="360" w:lineRule="auto"/>
        <w:ind w:firstLine="567"/>
        <w:jc w:val="both"/>
        <w:rPr>
          <w:sz w:val="24"/>
          <w:szCs w:val="24"/>
        </w:rPr>
      </w:pPr>
      <w:r w:rsidRPr="003D6D24">
        <w:rPr>
          <w:sz w:val="24"/>
          <w:szCs w:val="24"/>
        </w:rPr>
        <w:lastRenderedPageBreak/>
        <w:t xml:space="preserve">Здесь </w:t>
      </w:r>
      <w:r w:rsidRPr="003D6D24">
        <w:rPr>
          <w:position w:val="-12"/>
          <w:sz w:val="24"/>
          <w:szCs w:val="24"/>
        </w:rPr>
        <w:object w:dxaOrig="520" w:dyaOrig="360">
          <v:shape id="_x0000_i1087" type="#_x0000_t75" style="width:25.25pt;height:17.75pt" o:ole="">
            <v:imagedata r:id="rId134" o:title=""/>
          </v:shape>
          <o:OLEObject Type="Embed" ProgID="Equation.DSMT4" ShapeID="_x0000_i1087" DrawAspect="Content" ObjectID="_1636852719" r:id="rId135"/>
        </w:object>
      </w:r>
      <w:r w:rsidRPr="003D6D24">
        <w:rPr>
          <w:sz w:val="24"/>
          <w:szCs w:val="24"/>
        </w:rPr>
        <w:t xml:space="preserve"> механический КПД, учитывающий потери энергии привода на трение. Для крупных бескрейцкопфных компрессоров механический КПД можно принять равным 0,82 – 0,92. Для малых и средних компрессоров, работающих на хладонах механический КПД принимают </w:t>
      </w:r>
      <w:proofErr w:type="gramStart"/>
      <w:r w:rsidRPr="003D6D24">
        <w:rPr>
          <w:sz w:val="24"/>
          <w:szCs w:val="24"/>
        </w:rPr>
        <w:t>равными</w:t>
      </w:r>
      <w:proofErr w:type="gramEnd"/>
      <w:r w:rsidRPr="003D6D24">
        <w:rPr>
          <w:sz w:val="24"/>
          <w:szCs w:val="24"/>
        </w:rPr>
        <w:t xml:space="preserve"> 0,84-0,97. Причём, большие значения этого вида КПД соответствуют машинам большей мощности [</w:t>
      </w:r>
      <w:r w:rsidR="003D6D24" w:rsidRPr="003D6D24">
        <w:rPr>
          <w:sz w:val="24"/>
          <w:szCs w:val="24"/>
        </w:rPr>
        <w:t>2</w:t>
      </w:r>
      <w:r w:rsidRPr="003D6D24">
        <w:rPr>
          <w:sz w:val="24"/>
          <w:szCs w:val="24"/>
        </w:rPr>
        <w:t xml:space="preserve">].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По эффективной мощности компрессора подбирают (с запасом мощности на 10-15%</w:t>
      </w:r>
      <w:proofErr w:type="gramStart"/>
      <w:r w:rsidRPr="006A5579">
        <w:rPr>
          <w:sz w:val="28"/>
          <w:szCs w:val="28"/>
        </w:rPr>
        <w:t xml:space="preserve"> )</w:t>
      </w:r>
      <w:proofErr w:type="gramEnd"/>
      <w:r w:rsidRPr="006A5579">
        <w:rPr>
          <w:sz w:val="28"/>
          <w:szCs w:val="28"/>
        </w:rPr>
        <w:t xml:space="preserve"> электродвигатель соответствующего типа для привода компрессора. Это указание не относится к встроенным </w:t>
      </w:r>
      <w:proofErr w:type="spellStart"/>
      <w:r w:rsidRPr="006A5579">
        <w:rPr>
          <w:sz w:val="28"/>
          <w:szCs w:val="28"/>
        </w:rPr>
        <w:t>эл</w:t>
      </w:r>
      <w:proofErr w:type="gramStart"/>
      <w:r w:rsidRPr="006A5579">
        <w:rPr>
          <w:sz w:val="28"/>
          <w:szCs w:val="28"/>
        </w:rPr>
        <w:t>.д</w:t>
      </w:r>
      <w:proofErr w:type="gramEnd"/>
      <w:r w:rsidRPr="006A5579">
        <w:rPr>
          <w:sz w:val="28"/>
          <w:szCs w:val="28"/>
        </w:rPr>
        <w:t>вигателям</w:t>
      </w:r>
      <w:proofErr w:type="spellEnd"/>
      <w:r w:rsidRPr="006A5579">
        <w:rPr>
          <w:sz w:val="28"/>
          <w:szCs w:val="28"/>
        </w:rPr>
        <w:t xml:space="preserve">, которые имеют меньшие мощности, чем требуется для привода компрессоров открытого типа.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После этого можно приступить к определению мощности теплового потока в конденсаторе.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10. Теоретический тепловой поток в конденсаторе:</w:t>
      </w:r>
    </w:p>
    <w:p w:rsidR="00A34CBA" w:rsidRPr="006A5579" w:rsidRDefault="00A34CBA" w:rsidP="003D6D24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14"/>
          <w:sz w:val="28"/>
          <w:szCs w:val="28"/>
        </w:rPr>
        <w:object w:dxaOrig="1680" w:dyaOrig="400">
          <v:shape id="_x0000_i1088" type="#_x0000_t75" style="width:110.35pt;height:26.2pt" o:ole="">
            <v:imagedata r:id="rId136" o:title=""/>
          </v:shape>
          <o:OLEObject Type="Embed" ProgID="Equation.DSMT4" ShapeID="_x0000_i1088" DrawAspect="Content" ObjectID="_1636852720" r:id="rId137"/>
        </w:object>
      </w:r>
      <w:r w:rsidRPr="006A5579">
        <w:rPr>
          <w:sz w:val="28"/>
          <w:szCs w:val="28"/>
        </w:rPr>
        <w:t xml:space="preserve">                                        (19)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11. Действительный тепловой поток в конденсаторе (с учётом тепловых потерь в процессе сжатия):</w:t>
      </w:r>
    </w:p>
    <w:p w:rsidR="00A34CBA" w:rsidRPr="006A5579" w:rsidRDefault="00A34CBA" w:rsidP="003D6D24">
      <w:pPr>
        <w:spacing w:line="360" w:lineRule="auto"/>
        <w:ind w:firstLine="567"/>
        <w:jc w:val="right"/>
        <w:rPr>
          <w:noProof/>
          <w:sz w:val="28"/>
          <w:szCs w:val="28"/>
          <w:lang w:eastAsia="ru-RU"/>
        </w:rPr>
      </w:pPr>
      <w:r w:rsidRPr="006A5579">
        <w:rPr>
          <w:position w:val="-14"/>
          <w:sz w:val="28"/>
          <w:szCs w:val="28"/>
        </w:rPr>
        <w:object w:dxaOrig="1620" w:dyaOrig="400">
          <v:shape id="_x0000_i1089" type="#_x0000_t75" style="width:112.2pt;height:27.1pt" o:ole="">
            <v:imagedata r:id="rId138" o:title=""/>
          </v:shape>
          <o:OLEObject Type="Embed" ProgID="Equation.DSMT4" ShapeID="_x0000_i1089" DrawAspect="Content" ObjectID="_1636852721" r:id="rId139"/>
        </w:object>
      </w:r>
      <w:r w:rsidRPr="006A5579">
        <w:rPr>
          <w:sz w:val="28"/>
          <w:szCs w:val="28"/>
        </w:rPr>
        <w:t xml:space="preserve">                                         (20)</w:t>
      </w:r>
    </w:p>
    <w:p w:rsidR="00A34CBA" w:rsidRPr="006A5579" w:rsidRDefault="00A34CBA" w:rsidP="003D6D24">
      <w:pPr>
        <w:spacing w:line="360" w:lineRule="auto"/>
        <w:jc w:val="center"/>
        <w:rPr>
          <w:sz w:val="28"/>
          <w:szCs w:val="28"/>
        </w:rPr>
      </w:pPr>
      <w:r w:rsidRPr="006A5579">
        <w:rPr>
          <w:noProof/>
          <w:sz w:val="28"/>
          <w:szCs w:val="28"/>
          <w:lang w:eastAsia="ru-RU"/>
        </w:rPr>
        <w:drawing>
          <wp:inline distT="0" distB="0" distL="0" distR="0">
            <wp:extent cx="4760191" cy="2576945"/>
            <wp:effectExtent l="19050" t="0" r="2309" b="0"/>
            <wp:docPr id="189" name="Рисунок 336" descr="C:\Users\VasiliZh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 descr="C:\Users\VasiliZh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42" cy="25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A" w:rsidRPr="003D6D24" w:rsidRDefault="00A34CBA" w:rsidP="006A5579">
      <w:pPr>
        <w:spacing w:line="360" w:lineRule="auto"/>
        <w:ind w:firstLine="567"/>
        <w:jc w:val="both"/>
        <w:rPr>
          <w:sz w:val="24"/>
          <w:szCs w:val="24"/>
        </w:rPr>
      </w:pPr>
      <w:r w:rsidRPr="003D6D24">
        <w:rPr>
          <w:sz w:val="24"/>
          <w:szCs w:val="24"/>
        </w:rPr>
        <w:t>Рисунок 6 - Внешний вид и размеры компрессорного аг</w:t>
      </w:r>
      <w:r w:rsidR="00667BC7">
        <w:rPr>
          <w:sz w:val="24"/>
          <w:szCs w:val="24"/>
        </w:rPr>
        <w:t>регата</w:t>
      </w:r>
      <w:proofErr w:type="gramStart"/>
      <w:r w:rsidR="00667BC7">
        <w:rPr>
          <w:sz w:val="24"/>
          <w:szCs w:val="24"/>
        </w:rPr>
        <w:t xml:space="preserve"> А</w:t>
      </w:r>
      <w:proofErr w:type="gramEnd"/>
      <w:r w:rsidR="00667BC7">
        <w:rPr>
          <w:sz w:val="24"/>
          <w:szCs w:val="24"/>
        </w:rPr>
        <w:t xml:space="preserve"> 110-7-01: а – вид сбоку; б – вид </w:t>
      </w:r>
      <w:r w:rsidRPr="003D6D24">
        <w:rPr>
          <w:sz w:val="24"/>
          <w:szCs w:val="24"/>
        </w:rPr>
        <w:t xml:space="preserve">спереди. 1 – блок приборов; вентиль для заправки масла; </w:t>
      </w:r>
      <w:r w:rsidRPr="003D6D24">
        <w:rPr>
          <w:sz w:val="24"/>
          <w:szCs w:val="24"/>
          <w:lang w:val="en-US"/>
        </w:rPr>
        <w:t>D</w:t>
      </w:r>
      <w:r w:rsidR="00667BC7">
        <w:rPr>
          <w:sz w:val="24"/>
          <w:szCs w:val="24"/>
        </w:rPr>
        <w:t xml:space="preserve">, 65 </w:t>
      </w:r>
      <w:r w:rsidRPr="003D6D24">
        <w:rPr>
          <w:sz w:val="24"/>
          <w:szCs w:val="24"/>
        </w:rPr>
        <w:t xml:space="preserve">– линия нагнетания; </w:t>
      </w:r>
      <w:r w:rsidRPr="003D6D24">
        <w:rPr>
          <w:sz w:val="24"/>
          <w:szCs w:val="24"/>
          <w:lang w:val="en-US"/>
        </w:rPr>
        <w:t>D</w:t>
      </w:r>
      <w:r w:rsidRPr="003D6D24">
        <w:rPr>
          <w:sz w:val="24"/>
          <w:szCs w:val="24"/>
        </w:rPr>
        <w:t>, 100 – линия всасывания.</w:t>
      </w:r>
    </w:p>
    <w:p w:rsidR="00A924B9" w:rsidRDefault="00A924B9" w:rsidP="0050415D">
      <w:pPr>
        <w:spacing w:line="360" w:lineRule="auto"/>
        <w:ind w:firstLine="567"/>
        <w:jc w:val="both"/>
        <w:rPr>
          <w:sz w:val="24"/>
          <w:szCs w:val="24"/>
        </w:rPr>
      </w:pPr>
    </w:p>
    <w:p w:rsidR="00A34CBA" w:rsidRPr="00667BC7" w:rsidRDefault="00A34CBA" w:rsidP="0050415D">
      <w:pPr>
        <w:spacing w:line="360" w:lineRule="auto"/>
        <w:ind w:firstLine="567"/>
        <w:jc w:val="both"/>
        <w:rPr>
          <w:sz w:val="24"/>
          <w:szCs w:val="24"/>
        </w:rPr>
      </w:pPr>
      <w:r w:rsidRPr="00667BC7">
        <w:rPr>
          <w:sz w:val="24"/>
          <w:szCs w:val="24"/>
        </w:rPr>
        <w:lastRenderedPageBreak/>
        <w:t>Таблица 2.</w:t>
      </w:r>
    </w:p>
    <w:tbl>
      <w:tblPr>
        <w:tblW w:w="9400" w:type="dxa"/>
        <w:jc w:val="center"/>
        <w:tblInd w:w="-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99"/>
        <w:gridCol w:w="709"/>
        <w:gridCol w:w="709"/>
        <w:gridCol w:w="708"/>
        <w:gridCol w:w="709"/>
        <w:gridCol w:w="709"/>
        <w:gridCol w:w="709"/>
        <w:gridCol w:w="708"/>
        <w:gridCol w:w="709"/>
        <w:gridCol w:w="731"/>
      </w:tblGrid>
      <w:tr w:rsidR="00A34CBA" w:rsidRPr="006A5579" w:rsidTr="007E3018">
        <w:trPr>
          <w:trHeight w:val="212"/>
          <w:jc w:val="center"/>
        </w:trPr>
        <w:tc>
          <w:tcPr>
            <w:tcW w:w="2999" w:type="dxa"/>
            <w:vMerge w:val="restart"/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Показатели</w:t>
            </w:r>
          </w:p>
        </w:tc>
        <w:tc>
          <w:tcPr>
            <w:tcW w:w="6401" w:type="dxa"/>
            <w:gridSpan w:val="9"/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Компрессоры с внешним приводом</w:t>
            </w:r>
          </w:p>
        </w:tc>
      </w:tr>
      <w:tr w:rsidR="00A34CBA" w:rsidRPr="006A5579" w:rsidTr="007E3018">
        <w:trPr>
          <w:trHeight w:val="226"/>
          <w:jc w:val="center"/>
        </w:trPr>
        <w:tc>
          <w:tcPr>
            <w:tcW w:w="29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П40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П60</w:t>
            </w:r>
          </w:p>
        </w:tc>
        <w:tc>
          <w:tcPr>
            <w:tcW w:w="214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П80</w:t>
            </w:r>
          </w:p>
        </w:tc>
      </w:tr>
      <w:tr w:rsidR="007E3018" w:rsidRPr="006A5579" w:rsidTr="007E3018">
        <w:trPr>
          <w:trHeight w:val="136"/>
          <w:jc w:val="center"/>
        </w:trPr>
        <w:tc>
          <w:tcPr>
            <w:tcW w:w="2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Хладагент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 xml:space="preserve">Холодопроизводительность при 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  <w:lang w:val="en-US"/>
              </w:rPr>
              <w:t>t</w:t>
            </w:r>
            <w:r w:rsidRPr="007E3018">
              <w:rPr>
                <w:sz w:val="24"/>
                <w:szCs w:val="24"/>
                <w:vertAlign w:val="subscript"/>
              </w:rPr>
              <w:t>0</w:t>
            </w:r>
            <w:r w:rsidRPr="007E3018">
              <w:rPr>
                <w:sz w:val="24"/>
                <w:szCs w:val="24"/>
              </w:rPr>
              <w:t>= –15</w:t>
            </w:r>
            <w:r w:rsidRPr="007E3018">
              <w:rPr>
                <w:sz w:val="24"/>
                <w:szCs w:val="24"/>
                <w:vertAlign w:val="superscript"/>
              </w:rPr>
              <w:t>0</w:t>
            </w:r>
            <w:r w:rsidRPr="007E3018">
              <w:rPr>
                <w:sz w:val="24"/>
                <w:szCs w:val="24"/>
                <w:lang w:val="en-US"/>
              </w:rPr>
              <w:t>C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  <w:lang w:val="en-US"/>
              </w:rPr>
              <w:t>t</w:t>
            </w:r>
            <w:r w:rsidRPr="007E3018">
              <w:rPr>
                <w:sz w:val="24"/>
                <w:szCs w:val="24"/>
                <w:vertAlign w:val="subscript"/>
              </w:rPr>
              <w:t>к</w:t>
            </w:r>
            <w:r w:rsidRPr="007E3018">
              <w:rPr>
                <w:sz w:val="24"/>
                <w:szCs w:val="24"/>
              </w:rPr>
              <w:t>= 30</w:t>
            </w:r>
            <w:r w:rsidRPr="007E3018">
              <w:rPr>
                <w:sz w:val="24"/>
                <w:szCs w:val="24"/>
                <w:vertAlign w:val="superscript"/>
              </w:rPr>
              <w:t>0</w:t>
            </w:r>
            <w:r w:rsidRPr="007E3018">
              <w:rPr>
                <w:sz w:val="24"/>
                <w:szCs w:val="24"/>
                <w:lang w:val="en-US"/>
              </w:rPr>
              <w:t>C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ab/>
              <w:t>кВт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ab/>
              <w:t>тыс. ккал/</w:t>
            </w:r>
            <w:proofErr w:type="gramStart"/>
            <w:r w:rsidRPr="007E3018">
              <w:rPr>
                <w:sz w:val="24"/>
                <w:szCs w:val="24"/>
              </w:rPr>
              <w:t>ч</w:t>
            </w:r>
            <w:proofErr w:type="gramEnd"/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Потребляемая мощность, кВт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электрическая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эффективная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Описываемый объем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ab/>
              <w:t>м</w:t>
            </w:r>
            <w:r w:rsidRPr="007E3018">
              <w:rPr>
                <w:sz w:val="24"/>
                <w:szCs w:val="24"/>
                <w:vertAlign w:val="superscript"/>
              </w:rPr>
              <w:t>3</w:t>
            </w:r>
            <w:r w:rsidRPr="007E3018">
              <w:rPr>
                <w:sz w:val="24"/>
                <w:szCs w:val="24"/>
              </w:rPr>
              <w:t>/с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ab/>
              <w:t>м</w:t>
            </w:r>
            <w:r w:rsidRPr="007E3018">
              <w:rPr>
                <w:sz w:val="24"/>
                <w:szCs w:val="24"/>
                <w:vertAlign w:val="superscript"/>
              </w:rPr>
              <w:t>3</w:t>
            </w:r>
            <w:r w:rsidRPr="007E3018">
              <w:rPr>
                <w:sz w:val="24"/>
                <w:szCs w:val="24"/>
              </w:rPr>
              <w:t>/ч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 xml:space="preserve">Диаметр присоединительного штуцера, </w:t>
            </w:r>
            <w:proofErr w:type="gramStart"/>
            <w:r w:rsidRPr="007E3018">
              <w:rPr>
                <w:sz w:val="24"/>
                <w:szCs w:val="24"/>
              </w:rPr>
              <w:t>мм</w:t>
            </w:r>
            <w:proofErr w:type="gramEnd"/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ab/>
              <w:t>на всасывании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ab/>
              <w:t xml:space="preserve">на нагнетании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R-22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44</w:t>
            </w:r>
            <w:r w:rsidRPr="007E3018">
              <w:rPr>
                <w:sz w:val="24"/>
                <w:szCs w:val="24"/>
              </w:rPr>
              <w:t>,</w:t>
            </w:r>
            <w:r w:rsidRPr="007E3018">
              <w:rPr>
                <w:sz w:val="24"/>
                <w:szCs w:val="24"/>
                <w:lang w:val="en-US"/>
              </w:rPr>
              <w:t>2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38,0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13,1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  <w:lang w:val="en-US"/>
              </w:rPr>
              <w:t>R-12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29,0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25,0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8,7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NH</w:t>
            </w:r>
            <w:r w:rsidRPr="007E301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45,4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39,0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13,3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R-22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66,3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57,0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19,6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R-12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43,6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37,5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13,0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NH</w:t>
            </w:r>
            <w:r w:rsidRPr="007E301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68,0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58,5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20,0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R-22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88,4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76,0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26,2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R-12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58,2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50,0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17,3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NH</w:t>
            </w:r>
            <w:r w:rsidRPr="007E301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90,7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78,0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–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26,6</w:t>
            </w:r>
          </w:p>
        </w:tc>
      </w:tr>
      <w:tr w:rsidR="00A34CBA" w:rsidRPr="006A5579" w:rsidTr="007E3018">
        <w:trPr>
          <w:trHeight w:val="136"/>
          <w:jc w:val="center"/>
        </w:trPr>
        <w:tc>
          <w:tcPr>
            <w:tcW w:w="2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0,029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104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50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</w:rPr>
              <w:t>50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0,043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156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70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0,058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208</w:t>
            </w: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7E3018" w:rsidRDefault="007E3018" w:rsidP="006A557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34CBA" w:rsidRPr="007E3018" w:rsidRDefault="00A34CBA" w:rsidP="006A5579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E3018">
              <w:rPr>
                <w:sz w:val="24"/>
                <w:szCs w:val="24"/>
                <w:lang w:val="en-US"/>
              </w:rPr>
              <w:t>80</w:t>
            </w:r>
          </w:p>
          <w:p w:rsidR="00A34CBA" w:rsidRPr="007E3018" w:rsidRDefault="00A34CBA" w:rsidP="00667BC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E3018">
              <w:rPr>
                <w:sz w:val="24"/>
                <w:szCs w:val="24"/>
                <w:lang w:val="en-US"/>
              </w:rPr>
              <w:t>70</w:t>
            </w:r>
          </w:p>
        </w:tc>
      </w:tr>
    </w:tbl>
    <w:p w:rsidR="00C21394" w:rsidRDefault="00C21394" w:rsidP="0050415D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C21394" w:rsidRDefault="00C21394" w:rsidP="0050415D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A34CBA" w:rsidRDefault="00025EC7" w:rsidP="0050415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34CBA" w:rsidRPr="006A557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A34CBA" w:rsidRPr="006A5579">
        <w:rPr>
          <w:b/>
          <w:sz w:val="28"/>
          <w:szCs w:val="28"/>
        </w:rPr>
        <w:t xml:space="preserve"> Расчет и подбор одноступенчатого компрессора </w:t>
      </w:r>
      <w:proofErr w:type="gramStart"/>
      <w:r w:rsidR="00A34CBA" w:rsidRPr="006A5579">
        <w:rPr>
          <w:b/>
          <w:sz w:val="28"/>
          <w:szCs w:val="28"/>
        </w:rPr>
        <w:t>аммиачной</w:t>
      </w:r>
      <w:proofErr w:type="gramEnd"/>
      <w:r w:rsidR="00A34CBA" w:rsidRPr="006A5579">
        <w:rPr>
          <w:b/>
          <w:sz w:val="28"/>
          <w:szCs w:val="28"/>
        </w:rPr>
        <w:t xml:space="preserve"> ХМ</w:t>
      </w:r>
    </w:p>
    <w:p w:rsidR="0050415D" w:rsidRPr="006A5579" w:rsidRDefault="0050415D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Расчет компрессора производим по формулам (11) – (20).</w: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1. </w:t>
      </w:r>
      <w:proofErr w:type="gramStart"/>
      <w:r w:rsidRPr="006A5579">
        <w:rPr>
          <w:sz w:val="28"/>
          <w:szCs w:val="28"/>
        </w:rPr>
        <w:t>Удельная</w:t>
      </w:r>
      <w:proofErr w:type="gramEnd"/>
      <w:r w:rsidRPr="006A5579">
        <w:rPr>
          <w:sz w:val="28"/>
          <w:szCs w:val="28"/>
        </w:rPr>
        <w:t xml:space="preserve"> массовая холодопроизводительность </w:t>
      </w:r>
      <w:r w:rsidRPr="006A5579">
        <w:rPr>
          <w:position w:val="-12"/>
          <w:sz w:val="28"/>
          <w:szCs w:val="28"/>
        </w:rPr>
        <w:object w:dxaOrig="320" w:dyaOrig="360">
          <v:shape id="_x0000_i1090" type="#_x0000_t75" style="width:19.65pt;height:23.4pt" o:ole="">
            <v:imagedata r:id="rId141" o:title=""/>
          </v:shape>
          <o:OLEObject Type="Embed" ProgID="Equation.DSMT4" ShapeID="_x0000_i1090" DrawAspect="Content" ObjectID="_1636852722" r:id="rId142"/>
        </w:object>
      </w:r>
      <w:r w:rsidRPr="006A5579">
        <w:rPr>
          <w:sz w:val="28"/>
          <w:szCs w:val="28"/>
        </w:rPr>
        <w:t xml:space="preserve"> 1 кг агента: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1260" w:dyaOrig="360">
          <v:shape id="_x0000_i1091" type="#_x0000_t75" style="width:72.95pt;height:21.5pt" o:ole="">
            <v:imagedata r:id="rId143" o:title=""/>
          </v:shape>
          <o:OLEObject Type="Embed" ProgID="Equation.DSMT4" ShapeID="_x0000_i1091" DrawAspect="Content" ObjectID="_1636852723" r:id="rId144"/>
        </w:objec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3300" w:dyaOrig="360">
          <v:shape id="_x0000_i1092" type="#_x0000_t75" style="width:165.5pt;height:17.75pt" o:ole="">
            <v:imagedata r:id="rId145" o:title=""/>
          </v:shape>
          <o:OLEObject Type="Embed" ProgID="Equation.DSMT4" ShapeID="_x0000_i1092" DrawAspect="Content" ObjectID="_1636852724" r:id="rId146"/>
        </w:object>
      </w:r>
    </w:p>
    <w:p w:rsidR="00C21394" w:rsidRDefault="00C21394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C21394" w:rsidRDefault="00C21394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2. Массовый расход </w:t>
      </w:r>
      <w:r w:rsidRPr="006A5579">
        <w:rPr>
          <w:position w:val="-6"/>
          <w:sz w:val="28"/>
          <w:szCs w:val="28"/>
        </w:rPr>
        <w:object w:dxaOrig="260" w:dyaOrig="279">
          <v:shape id="_x0000_i1093" type="#_x0000_t75" style="width:17.75pt;height:19.65pt" o:ole="">
            <v:imagedata r:id="rId147" o:title=""/>
          </v:shape>
          <o:OLEObject Type="Embed" ProgID="Equation.DSMT4" ShapeID="_x0000_i1093" DrawAspect="Content" ObjectID="_1636852725" r:id="rId148"/>
        </w:object>
      </w:r>
      <w:r w:rsidRPr="006A5579">
        <w:rPr>
          <w:sz w:val="28"/>
          <w:szCs w:val="28"/>
        </w:rPr>
        <w:t xml:space="preserve"> (подача) газа на входе в компрессор: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840" w:dyaOrig="720">
          <v:shape id="_x0000_i1094" type="#_x0000_t75" style="width:48.6pt;height:42.1pt" o:ole="">
            <v:imagedata r:id="rId149" o:title=""/>
          </v:shape>
          <o:OLEObject Type="Embed" ProgID="Equation.DSMT4" ShapeID="_x0000_i1094" DrawAspect="Content" ObjectID="_1636852726" r:id="rId150"/>
        </w:object>
      </w:r>
    </w:p>
    <w:p w:rsidR="00A34CBA" w:rsidRPr="006A5579" w:rsidRDefault="00662DE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2240" w:dyaOrig="620">
          <v:shape id="_x0000_i1095" type="#_x0000_t75" style="width:112.2pt;height:30.85pt" o:ole="">
            <v:imagedata r:id="rId151" o:title=""/>
          </v:shape>
          <o:OLEObject Type="Embed" ProgID="Equation.DSMT4" ShapeID="_x0000_i1095" DrawAspect="Content" ObjectID="_1636852727" r:id="rId152"/>
        </w:objec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3. Объёмный расход газа </w:t>
      </w:r>
      <w:r w:rsidR="00662DEA" w:rsidRPr="00175F25">
        <w:rPr>
          <w:position w:val="-14"/>
        </w:rPr>
        <w:object w:dxaOrig="320" w:dyaOrig="400">
          <v:shape id="_x0000_i1096" type="#_x0000_t75" style="width:15.9pt;height:19.65pt" o:ole="">
            <v:imagedata r:id="rId153" o:title=""/>
          </v:shape>
          <o:OLEObject Type="Embed" ProgID="Equation.DSMT4" ShapeID="_x0000_i1096" DrawAspect="Content" ObjectID="_1636852728" r:id="rId154"/>
        </w:object>
      </w:r>
      <w:r w:rsidRPr="006A5579">
        <w:rPr>
          <w:sz w:val="28"/>
          <w:szCs w:val="28"/>
        </w:rPr>
        <w:t xml:space="preserve"> (объёмная подача газа) на входе в компрессор:</w:t>
      </w:r>
    </w:p>
    <w:p w:rsidR="00A34CBA" w:rsidRPr="006A5579" w:rsidRDefault="00A924B9" w:rsidP="00A924B9">
      <w:pPr>
        <w:spacing w:line="360" w:lineRule="auto"/>
        <w:ind w:left="1977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A34CBA" w:rsidRPr="006A5579">
        <w:rPr>
          <w:position w:val="-14"/>
          <w:sz w:val="28"/>
          <w:szCs w:val="28"/>
        </w:rPr>
        <w:object w:dxaOrig="1040" w:dyaOrig="400">
          <v:shape id="_x0000_i1097" type="#_x0000_t75" style="width:71.05pt;height:27.1pt" o:ole="">
            <v:imagedata r:id="rId155" o:title=""/>
          </v:shape>
          <o:OLEObject Type="Embed" ProgID="Equation.DSMT4" ShapeID="_x0000_i1097" DrawAspect="Content" ObjectID="_1636852729" r:id="rId156"/>
        </w:object>
      </w:r>
    </w:p>
    <w:p w:rsidR="00A34CBA" w:rsidRPr="006A5579" w:rsidRDefault="00A34CBA" w:rsidP="00A924B9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4"/>
          <w:sz w:val="28"/>
          <w:szCs w:val="28"/>
        </w:rPr>
        <w:object w:dxaOrig="3040" w:dyaOrig="400">
          <v:shape id="_x0000_i1098" type="#_x0000_t75" style="width:152.4pt;height:19.65pt" o:ole="">
            <v:imagedata r:id="rId157" o:title=""/>
          </v:shape>
          <o:OLEObject Type="Embed" ProgID="Equation.DSMT4" ShapeID="_x0000_i1098" DrawAspect="Content" ObjectID="_1636852730" r:id="rId158"/>
        </w:objec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4. Степень </w:t>
      </w:r>
      <w:r w:rsidRPr="006A5579">
        <w:rPr>
          <w:position w:val="-6"/>
          <w:sz w:val="28"/>
          <w:szCs w:val="28"/>
        </w:rPr>
        <w:object w:dxaOrig="220" w:dyaOrig="220">
          <v:shape id="_x0000_i1099" type="#_x0000_t75" style="width:15.9pt;height:15.9pt" o:ole="">
            <v:imagedata r:id="rId159" o:title=""/>
          </v:shape>
          <o:OLEObject Type="Embed" ProgID="Equation.DSMT4" ShapeID="_x0000_i1099" DrawAspect="Content" ObjectID="_1636852731" r:id="rId160"/>
        </w:object>
      </w:r>
      <w:r w:rsidRPr="006A5579">
        <w:rPr>
          <w:sz w:val="28"/>
          <w:szCs w:val="28"/>
        </w:rPr>
        <w:t xml:space="preserve"> повышения давления газа в компрессоре: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800" w:dyaOrig="680">
          <v:shape id="_x0000_i1100" type="#_x0000_t75" style="width:48.6pt;height:42.1pt" o:ole="">
            <v:imagedata r:id="rId161" o:title=""/>
          </v:shape>
          <o:OLEObject Type="Embed" ProgID="Equation.DSMT4" ShapeID="_x0000_i1100" DrawAspect="Content" ObjectID="_1636852732" r:id="rId162"/>
        </w:object>
      </w:r>
    </w:p>
    <w:p w:rsidR="00A34CBA" w:rsidRPr="006A5579" w:rsidRDefault="00A924B9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8"/>
          <w:sz w:val="28"/>
          <w:szCs w:val="28"/>
        </w:rPr>
        <w:object w:dxaOrig="1620" w:dyaOrig="660">
          <v:shape id="_x0000_i1101" type="#_x0000_t75" style="width:81.35pt;height:33.65pt" o:ole="">
            <v:imagedata r:id="rId163" o:title=""/>
          </v:shape>
          <o:OLEObject Type="Embed" ProgID="Equation.DSMT4" ShapeID="_x0000_i1101" DrawAspect="Content" ObjectID="_1636852733" r:id="rId164"/>
        </w:object>
      </w:r>
    </w:p>
    <w:p w:rsidR="00A34CBA" w:rsidRPr="003D6D24" w:rsidRDefault="00A34CBA" w:rsidP="0050415D">
      <w:pPr>
        <w:spacing w:line="360" w:lineRule="auto"/>
        <w:ind w:firstLine="567"/>
        <w:jc w:val="both"/>
        <w:rPr>
          <w:sz w:val="24"/>
          <w:szCs w:val="24"/>
        </w:rPr>
      </w:pPr>
      <w:r w:rsidRPr="003D6D24">
        <w:rPr>
          <w:sz w:val="24"/>
          <w:szCs w:val="24"/>
        </w:rPr>
        <w:t xml:space="preserve">Величину коэффициента </w:t>
      </w:r>
      <w:r w:rsidRPr="003D6D24">
        <w:rPr>
          <w:position w:val="-6"/>
          <w:sz w:val="24"/>
          <w:szCs w:val="24"/>
        </w:rPr>
        <w:object w:dxaOrig="220" w:dyaOrig="279">
          <v:shape id="_x0000_i1102" type="#_x0000_t75" style="width:14.05pt;height:14.05pt" o:ole="">
            <v:imagedata r:id="rId108" o:title=""/>
          </v:shape>
          <o:OLEObject Type="Embed" ProgID="Equation.DSMT4" ShapeID="_x0000_i1102" DrawAspect="Content" ObjectID="_1636852734" r:id="rId165"/>
        </w:object>
      </w:r>
      <w:r w:rsidRPr="003D6D24">
        <w:rPr>
          <w:sz w:val="24"/>
          <w:szCs w:val="24"/>
        </w:rPr>
        <w:t xml:space="preserve"> подачи компрессора находим из графика </w:t>
      </w:r>
      <w:r w:rsidRPr="003D6D24">
        <w:rPr>
          <w:position w:val="-10"/>
          <w:sz w:val="24"/>
          <w:szCs w:val="24"/>
        </w:rPr>
        <w:object w:dxaOrig="920" w:dyaOrig="320">
          <v:shape id="_x0000_i1103" type="#_x0000_t75" style="width:43.95pt;height:14.05pt" o:ole="">
            <v:imagedata r:id="rId110" o:title=""/>
          </v:shape>
          <o:OLEObject Type="Embed" ProgID="Equation.DSMT4" ShapeID="_x0000_i1103" DrawAspect="Content" ObjectID="_1636852735" r:id="rId166"/>
        </w:object>
      </w:r>
      <w:r w:rsidRPr="003D6D24">
        <w:rPr>
          <w:sz w:val="24"/>
          <w:szCs w:val="24"/>
        </w:rPr>
        <w:t xml:space="preserve"> на (рис.5) для бескрейцкопфных компрессоров новой градации в зависимости от степени  </w:t>
      </w:r>
      <w:r w:rsidRPr="003D6D24">
        <w:rPr>
          <w:position w:val="-6"/>
          <w:sz w:val="24"/>
          <w:szCs w:val="24"/>
        </w:rPr>
        <w:object w:dxaOrig="220" w:dyaOrig="220">
          <v:shape id="_x0000_i1104" type="#_x0000_t75" style="width:14.05pt;height:14.05pt" o:ole="">
            <v:imagedata r:id="rId167" o:title=""/>
          </v:shape>
          <o:OLEObject Type="Embed" ProgID="Equation.DSMT4" ShapeID="_x0000_i1104" DrawAspect="Content" ObjectID="_1636852736" r:id="rId168"/>
        </w:object>
      </w:r>
      <w:r w:rsidRPr="003D6D24">
        <w:rPr>
          <w:sz w:val="24"/>
          <w:szCs w:val="24"/>
        </w:rPr>
        <w:t xml:space="preserve">  сжатия:</w:t>
      </w:r>
    </w:p>
    <w:p w:rsidR="00A34CBA" w:rsidRPr="006A5579" w:rsidRDefault="00A924B9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0"/>
          <w:sz w:val="28"/>
          <w:szCs w:val="28"/>
        </w:rPr>
        <w:object w:dxaOrig="900" w:dyaOrig="320">
          <v:shape id="_x0000_i1105" type="#_x0000_t75" style="width:55.15pt;height:19.65pt" o:ole="">
            <v:imagedata r:id="rId169" o:title=""/>
          </v:shape>
          <o:OLEObject Type="Embed" ProgID="Equation.DSMT4" ShapeID="_x0000_i1105" DrawAspect="Content" ObjectID="_1636852737" r:id="rId170"/>
        </w:object>
      </w:r>
    </w:p>
    <w:p w:rsidR="00A924B9" w:rsidRDefault="00A924B9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5. Объем </w:t>
      </w:r>
      <w:r w:rsidRPr="006A5579">
        <w:rPr>
          <w:position w:val="-6"/>
          <w:sz w:val="28"/>
          <w:szCs w:val="28"/>
        </w:rPr>
        <w:object w:dxaOrig="240" w:dyaOrig="320">
          <v:shape id="_x0000_i1106" type="#_x0000_t75" style="width:15.9pt;height:21.5pt" o:ole="">
            <v:imagedata r:id="rId171" o:title=""/>
          </v:shape>
          <o:OLEObject Type="Embed" ProgID="Equation.DSMT4" ShapeID="_x0000_i1106" DrawAspect="Content" ObjectID="_1636852738" r:id="rId172"/>
        </w:object>
      </w:r>
      <w:r w:rsidRPr="006A5579">
        <w:rPr>
          <w:sz w:val="28"/>
          <w:szCs w:val="28"/>
        </w:rPr>
        <w:t>, описываемый поршнем компрессора: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800" w:dyaOrig="660">
          <v:shape id="_x0000_i1107" type="#_x0000_t75" style="width:40.2pt;height:33.65pt" o:ole="">
            <v:imagedata r:id="rId173" o:title=""/>
          </v:shape>
          <o:OLEObject Type="Embed" ProgID="Equation.DSMT4" ShapeID="_x0000_i1107" DrawAspect="Content" ObjectID="_1636852739" r:id="rId174"/>
        </w:objec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8"/>
          <w:sz w:val="28"/>
          <w:szCs w:val="28"/>
        </w:rPr>
        <w:object w:dxaOrig="2880" w:dyaOrig="660">
          <v:shape id="_x0000_i1108" type="#_x0000_t75" style="width:2in;height:33.65pt" o:ole="">
            <v:imagedata r:id="rId175" o:title=""/>
          </v:shape>
          <o:OLEObject Type="Embed" ProgID="Equation.DSMT4" ShapeID="_x0000_i1108" DrawAspect="Content" ObjectID="_1636852740" r:id="rId176"/>
        </w:object>
      </w:r>
    </w:p>
    <w:p w:rsidR="00A34CBA" w:rsidRPr="004807F1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4807F1">
        <w:rPr>
          <w:sz w:val="28"/>
          <w:szCs w:val="28"/>
        </w:rPr>
        <w:t>По этому объему в приложение 1 подбирае</w:t>
      </w:r>
      <w:r w:rsidR="004807F1" w:rsidRPr="004807F1">
        <w:rPr>
          <w:sz w:val="28"/>
          <w:szCs w:val="28"/>
        </w:rPr>
        <w:t>м три компрессорных агрегата 1</w:t>
      </w:r>
      <w:r w:rsidRPr="004807F1">
        <w:rPr>
          <w:sz w:val="28"/>
          <w:szCs w:val="28"/>
        </w:rPr>
        <w:t>А</w:t>
      </w:r>
      <w:r w:rsidR="004807F1" w:rsidRPr="004807F1">
        <w:rPr>
          <w:sz w:val="28"/>
          <w:szCs w:val="28"/>
        </w:rPr>
        <w:t>К11</w:t>
      </w:r>
      <w:r w:rsidR="004807F1">
        <w:rPr>
          <w:sz w:val="28"/>
          <w:szCs w:val="28"/>
        </w:rPr>
        <w:t>0-7-2 (рис. 6) с объемом</w:t>
      </w:r>
      <w:r w:rsidRPr="004807F1">
        <w:rPr>
          <w:sz w:val="28"/>
          <w:szCs w:val="28"/>
        </w:rPr>
        <w:t xml:space="preserve"> описываемым поршнем, </w:t>
      </w:r>
      <w:r w:rsidR="004807F1" w:rsidRPr="004807F1">
        <w:rPr>
          <w:position w:val="-10"/>
          <w:sz w:val="28"/>
          <w:szCs w:val="28"/>
        </w:rPr>
        <w:object w:dxaOrig="1700" w:dyaOrig="360">
          <v:shape id="_x0000_i1109" type="#_x0000_t75" style="width:86.05pt;height:17.75pt" o:ole="">
            <v:imagedata r:id="rId177" o:title=""/>
          </v:shape>
          <o:OLEObject Type="Embed" ProgID="Equation.DSMT4" ShapeID="_x0000_i1109" DrawAspect="Content" ObjectID="_1636852741" r:id="rId178"/>
        </w:object>
      </w:r>
      <w:r w:rsidR="00572652" w:rsidRPr="004807F1">
        <w:rPr>
          <w:sz w:val="28"/>
          <w:szCs w:val="28"/>
        </w:rPr>
        <w:t xml:space="preserve"> при частоте вращения вала </w:t>
      </w:r>
      <w:r w:rsidR="00572652" w:rsidRPr="004807F1">
        <w:rPr>
          <w:position w:val="-10"/>
        </w:rPr>
        <w:object w:dxaOrig="840" w:dyaOrig="360">
          <v:shape id="_x0000_i1110" type="#_x0000_t75" style="width:42.1pt;height:17.75pt" o:ole="">
            <v:imagedata r:id="rId179" o:title=""/>
          </v:shape>
          <o:OLEObject Type="Embed" ProgID="Equation.DSMT4" ShapeID="_x0000_i1110" DrawAspect="Content" ObjectID="_1636852742" r:id="rId180"/>
        </w:object>
      </w:r>
      <w:r w:rsidRPr="004807F1">
        <w:rPr>
          <w:sz w:val="28"/>
          <w:szCs w:val="28"/>
        </w:rPr>
        <w:t xml:space="preserve">. Суммарный объем, описываемый поршнями </w:t>
      </w:r>
      <w:r w:rsidR="00572652" w:rsidRPr="004807F1">
        <w:rPr>
          <w:sz w:val="28"/>
          <w:szCs w:val="28"/>
        </w:rPr>
        <w:t>трех компрессоров, составляет 0,</w:t>
      </w:r>
      <w:r w:rsidR="004807F1" w:rsidRPr="004807F1">
        <w:rPr>
          <w:sz w:val="28"/>
          <w:szCs w:val="28"/>
        </w:rPr>
        <w:t>2508</w:t>
      </w:r>
      <w:r w:rsidRPr="004807F1">
        <w:rPr>
          <w:sz w:val="28"/>
          <w:szCs w:val="28"/>
        </w:rPr>
        <w:t xml:space="preserve">. </w:t>
      </w:r>
    </w:p>
    <w:p w:rsidR="00C21394" w:rsidRDefault="00C21394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C21394" w:rsidRDefault="00C21394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6. Теоретическая мощность </w:t>
      </w:r>
      <w:r w:rsidRPr="006A5579">
        <w:rPr>
          <w:position w:val="-12"/>
          <w:sz w:val="28"/>
          <w:szCs w:val="28"/>
        </w:rPr>
        <w:object w:dxaOrig="340" w:dyaOrig="360">
          <v:shape id="_x0000_i1111" type="#_x0000_t75" style="width:17.75pt;height:17.75pt" o:ole="">
            <v:imagedata r:id="rId181" o:title=""/>
          </v:shape>
          <o:OLEObject Type="Embed" ProgID="Equation.DSMT4" ShapeID="_x0000_i1111" DrawAspect="Content" ObjectID="_1636852743" r:id="rId182"/>
        </w:object>
      </w:r>
      <w:r w:rsidRPr="006A5579">
        <w:rPr>
          <w:sz w:val="28"/>
          <w:szCs w:val="28"/>
        </w:rPr>
        <w:t xml:space="preserve"> компрессора: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1560" w:dyaOrig="360">
          <v:shape id="_x0000_i1112" type="#_x0000_t75" style="width:97.25pt;height:22.45pt" o:ole="">
            <v:imagedata r:id="rId122" o:title=""/>
          </v:shape>
          <o:OLEObject Type="Embed" ProgID="Equation.DSMT4" ShapeID="_x0000_i1112" DrawAspect="Content" ObjectID="_1636852744" r:id="rId183"/>
        </w:object>
      </w:r>
    </w:p>
    <w:p w:rsidR="00A34CBA" w:rsidRPr="006A5579" w:rsidRDefault="00E54507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3720" w:dyaOrig="360">
          <v:shape id="_x0000_i1113" type="#_x0000_t75" style="width:185.15pt;height:17.75pt" o:ole="">
            <v:imagedata r:id="rId184" o:title=""/>
          </v:shape>
          <o:OLEObject Type="Embed" ProgID="Equation.DSMT4" ShapeID="_x0000_i1113" DrawAspect="Content" ObjectID="_1636852745" r:id="rId185"/>
        </w:objec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7. Действительная (индикаторная) мощность </w:t>
      </w:r>
      <w:r w:rsidRPr="006A5579">
        <w:rPr>
          <w:position w:val="-12"/>
          <w:sz w:val="28"/>
          <w:szCs w:val="28"/>
        </w:rPr>
        <w:object w:dxaOrig="300" w:dyaOrig="360">
          <v:shape id="_x0000_i1114" type="#_x0000_t75" style="width:21.5pt;height:25.25pt" o:ole="">
            <v:imagedata r:id="rId186" o:title=""/>
          </v:shape>
          <o:OLEObject Type="Embed" ProgID="Equation.DSMT4" ShapeID="_x0000_i1114" DrawAspect="Content" ObjectID="_1636852746" r:id="rId187"/>
        </w:object>
      </w:r>
      <w:r w:rsidRPr="006A5579">
        <w:rPr>
          <w:sz w:val="28"/>
          <w:szCs w:val="28"/>
        </w:rPr>
        <w:t xml:space="preserve"> компрессора:</w:t>
      </w:r>
    </w:p>
    <w:p w:rsidR="00A34CBA" w:rsidRPr="006A5579" w:rsidRDefault="00691E1E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900" w:dyaOrig="680">
          <v:shape id="_x0000_i1115" type="#_x0000_t75" style="width:58.9pt;height:44.9pt" o:ole="">
            <v:imagedata r:id="rId188" o:title=""/>
          </v:shape>
          <o:OLEObject Type="Embed" ProgID="Equation.DSMT4" ShapeID="_x0000_i1115" DrawAspect="Content" ObjectID="_1636852747" r:id="rId189"/>
        </w:object>
      </w:r>
    </w:p>
    <w:p w:rsidR="00A34CBA" w:rsidRPr="006A5579" w:rsidRDefault="006A306E" w:rsidP="0050415D">
      <w:pPr>
        <w:spacing w:line="360" w:lineRule="auto"/>
        <w:ind w:firstLine="567"/>
        <w:jc w:val="center"/>
        <w:rPr>
          <w:noProof/>
          <w:sz w:val="28"/>
          <w:szCs w:val="28"/>
          <w:lang w:eastAsia="ru-RU"/>
        </w:rPr>
      </w:pPr>
      <w:r w:rsidRPr="006A5579">
        <w:rPr>
          <w:position w:val="-28"/>
          <w:sz w:val="28"/>
          <w:szCs w:val="28"/>
        </w:rPr>
        <w:object w:dxaOrig="2520" w:dyaOrig="660">
          <v:shape id="_x0000_i1116" type="#_x0000_t75" style="width:126.25pt;height:33.65pt" o:ole="">
            <v:imagedata r:id="rId190" o:title=""/>
          </v:shape>
          <o:OLEObject Type="Embed" ProgID="Equation.DSMT4" ShapeID="_x0000_i1116" DrawAspect="Content" ObjectID="_1636852748" r:id="rId191"/>
        </w:objec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6A5579">
        <w:rPr>
          <w:sz w:val="28"/>
          <w:szCs w:val="28"/>
        </w:rPr>
        <w:t>Индикаторный</w:t>
      </w:r>
      <w:proofErr w:type="gramEnd"/>
      <w:r w:rsidRPr="006A5579">
        <w:rPr>
          <w:sz w:val="28"/>
          <w:szCs w:val="28"/>
        </w:rPr>
        <w:t xml:space="preserve"> к.п.д. </w:t>
      </w:r>
      <w:r w:rsidRPr="006A5579">
        <w:rPr>
          <w:position w:val="-12"/>
          <w:sz w:val="28"/>
          <w:szCs w:val="28"/>
        </w:rPr>
        <w:object w:dxaOrig="240" w:dyaOrig="360">
          <v:shape id="_x0000_i1117" type="#_x0000_t75" style="width:14.95pt;height:22.45pt" o:ole="">
            <v:imagedata r:id="rId192" o:title=""/>
          </v:shape>
          <o:OLEObject Type="Embed" ProgID="Equation.DSMT4" ShapeID="_x0000_i1117" DrawAspect="Content" ObjectID="_1636852749" r:id="rId193"/>
        </w:object>
      </w:r>
      <w:r w:rsidRPr="006A5579">
        <w:rPr>
          <w:sz w:val="28"/>
          <w:szCs w:val="28"/>
        </w:rPr>
        <w:t xml:space="preserve"> принят по среднему значению.</w: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8. Мощность </w:t>
      </w:r>
      <w:r w:rsidRPr="006A5579">
        <w:rPr>
          <w:position w:val="-12"/>
          <w:sz w:val="28"/>
          <w:szCs w:val="28"/>
        </w:rPr>
        <w:object w:dxaOrig="639" w:dyaOrig="360">
          <v:shape id="_x0000_i1118" type="#_x0000_t75" style="width:34.6pt;height:19.65pt" o:ole="">
            <v:imagedata r:id="rId194" o:title=""/>
          </v:shape>
          <o:OLEObject Type="Embed" ProgID="Equation.DSMT4" ShapeID="_x0000_i1118" DrawAspect="Content" ObjectID="_1636852750" r:id="rId195"/>
        </w:object>
      </w:r>
      <w:r w:rsidRPr="006A5579">
        <w:rPr>
          <w:sz w:val="28"/>
          <w:szCs w:val="28"/>
        </w:rPr>
        <w:t xml:space="preserve"> привода: 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1400" w:dyaOrig="680">
          <v:shape id="_x0000_i1119" type="#_x0000_t75" style="width:86.05pt;height:42.1pt" o:ole="">
            <v:imagedata r:id="rId132" o:title=""/>
          </v:shape>
          <o:OLEObject Type="Embed" ProgID="Equation.DSMT4" ShapeID="_x0000_i1119" DrawAspect="Content" ObjectID="_1636852751" r:id="rId196"/>
        </w:object>
      </w:r>
    </w:p>
    <w:p w:rsidR="00A34CBA" w:rsidRPr="006A5579" w:rsidRDefault="006A306E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8"/>
          <w:sz w:val="28"/>
          <w:szCs w:val="28"/>
        </w:rPr>
        <w:object w:dxaOrig="2840" w:dyaOrig="660">
          <v:shape id="_x0000_i1120" type="#_x0000_t75" style="width:141.2pt;height:33.65pt" o:ole="">
            <v:imagedata r:id="rId197" o:title=""/>
          </v:shape>
          <o:OLEObject Type="Embed" ProgID="Equation.DSMT4" ShapeID="_x0000_i1120" DrawAspect="Content" ObjectID="_1636852752" r:id="rId198"/>
        </w:object>
      </w:r>
    </w:p>
    <w:p w:rsidR="00A34CBA" w:rsidRPr="00A924B9" w:rsidRDefault="00A34CBA" w:rsidP="0050415D">
      <w:pPr>
        <w:spacing w:line="360" w:lineRule="auto"/>
        <w:ind w:firstLine="567"/>
        <w:jc w:val="both"/>
        <w:rPr>
          <w:sz w:val="24"/>
          <w:szCs w:val="24"/>
        </w:rPr>
      </w:pPr>
      <w:r w:rsidRPr="00A924B9">
        <w:rPr>
          <w:sz w:val="24"/>
          <w:szCs w:val="24"/>
        </w:rPr>
        <w:t xml:space="preserve">Здесь </w:t>
      </w:r>
      <w:proofErr w:type="gramStart"/>
      <w:r w:rsidRPr="00A924B9">
        <w:rPr>
          <w:sz w:val="24"/>
          <w:szCs w:val="24"/>
        </w:rPr>
        <w:t>механический</w:t>
      </w:r>
      <w:proofErr w:type="gramEnd"/>
      <w:r w:rsidRPr="00A924B9">
        <w:rPr>
          <w:sz w:val="24"/>
          <w:szCs w:val="24"/>
        </w:rPr>
        <w:t xml:space="preserve"> к.п.д. </w:t>
      </w:r>
      <w:r w:rsidRPr="00A924B9">
        <w:rPr>
          <w:position w:val="-12"/>
          <w:sz w:val="24"/>
          <w:szCs w:val="24"/>
        </w:rPr>
        <w:object w:dxaOrig="520" w:dyaOrig="360">
          <v:shape id="_x0000_i1121" type="#_x0000_t75" style="width:34.6pt;height:23.4pt" o:ole="">
            <v:imagedata r:id="rId199" o:title=""/>
          </v:shape>
          <o:OLEObject Type="Embed" ProgID="Equation.DSMT4" ShapeID="_x0000_i1121" DrawAspect="Content" ObjectID="_1636852753" r:id="rId200"/>
        </w:object>
      </w:r>
      <w:r w:rsidRPr="00A924B9">
        <w:rPr>
          <w:sz w:val="24"/>
          <w:szCs w:val="24"/>
        </w:rPr>
        <w:t xml:space="preserve"> привода принят по среднему значению.</w: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Мощность электродвигателя, комплектующего каждый агрегат, составляет 55 кВт</w:t>
      </w:r>
      <w:proofErr w:type="gramStart"/>
      <w:r w:rsidRPr="006A5579">
        <w:rPr>
          <w:sz w:val="28"/>
          <w:szCs w:val="28"/>
        </w:rPr>
        <w:t>.</w:t>
      </w:r>
      <w:proofErr w:type="gramEnd"/>
      <w:r w:rsidRPr="006A5579">
        <w:rPr>
          <w:sz w:val="28"/>
          <w:szCs w:val="28"/>
        </w:rPr>
        <w:t xml:space="preserve"> </w:t>
      </w:r>
      <w:proofErr w:type="gramStart"/>
      <w:r w:rsidRPr="006A5579">
        <w:rPr>
          <w:sz w:val="28"/>
          <w:szCs w:val="28"/>
        </w:rPr>
        <w:t>т</w:t>
      </w:r>
      <w:proofErr w:type="gramEnd"/>
      <w:r w:rsidRPr="006A5579">
        <w:rPr>
          <w:sz w:val="28"/>
          <w:szCs w:val="28"/>
        </w:rPr>
        <w:t>.е. имеется запас мощности, так как на каждый агрегат при заданных условиях требуется двигатель мощностью 30 – 32 кВт.</w: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9. Действительный тепловой поток </w:t>
      </w:r>
      <w:r w:rsidRPr="006A5579">
        <w:rPr>
          <w:position w:val="-14"/>
          <w:sz w:val="28"/>
          <w:szCs w:val="28"/>
        </w:rPr>
        <w:object w:dxaOrig="600" w:dyaOrig="400">
          <v:shape id="_x0000_i1122" type="#_x0000_t75" style="width:29.9pt;height:19.65pt" o:ole="">
            <v:imagedata r:id="rId201" o:title=""/>
          </v:shape>
          <o:OLEObject Type="Embed" ProgID="Equation.DSMT4" ShapeID="_x0000_i1122" DrawAspect="Content" ObjectID="_1636852754" r:id="rId202"/>
        </w:object>
      </w:r>
      <w:r w:rsidRPr="006A5579">
        <w:rPr>
          <w:sz w:val="28"/>
          <w:szCs w:val="28"/>
        </w:rPr>
        <w:t xml:space="preserve"> в конденсаторе:</w:t>
      </w:r>
    </w:p>
    <w:p w:rsidR="00A34CBA" w:rsidRPr="006A5579" w:rsidRDefault="00A34CBA" w:rsidP="003D6D24">
      <w:pPr>
        <w:spacing w:line="360" w:lineRule="auto"/>
        <w:jc w:val="center"/>
        <w:rPr>
          <w:sz w:val="28"/>
          <w:szCs w:val="28"/>
        </w:rPr>
      </w:pPr>
      <w:r w:rsidRPr="006A5579">
        <w:rPr>
          <w:position w:val="-14"/>
          <w:sz w:val="28"/>
          <w:szCs w:val="28"/>
        </w:rPr>
        <w:object w:dxaOrig="1620" w:dyaOrig="400">
          <v:shape id="_x0000_i1123" type="#_x0000_t75" style="width:102.85pt;height:25.25pt" o:ole="">
            <v:imagedata r:id="rId203" o:title=""/>
          </v:shape>
          <o:OLEObject Type="Embed" ProgID="Equation.DSMT4" ShapeID="_x0000_i1123" DrawAspect="Content" ObjectID="_1636852755" r:id="rId204"/>
        </w:object>
      </w:r>
    </w:p>
    <w:p w:rsidR="00A34CBA" w:rsidRPr="006A5579" w:rsidRDefault="006A306E" w:rsidP="003D6D24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6A5579">
        <w:rPr>
          <w:position w:val="-14"/>
          <w:sz w:val="28"/>
          <w:szCs w:val="28"/>
        </w:rPr>
        <w:object w:dxaOrig="3540" w:dyaOrig="400">
          <v:shape id="_x0000_i1124" type="#_x0000_t75" style="width:176.75pt;height:19.65pt" o:ole="">
            <v:imagedata r:id="rId205" o:title=""/>
          </v:shape>
          <o:OLEObject Type="Embed" ProgID="Equation.DSMT4" ShapeID="_x0000_i1124" DrawAspect="Content" ObjectID="_1636852756" r:id="rId206"/>
        </w:object>
      </w:r>
    </w:p>
    <w:p w:rsidR="00222D67" w:rsidRDefault="00222D67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222D67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10. Удельная работа сжатия в компрессоре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6A5579">
        <w:rPr>
          <w:position w:val="-12"/>
          <w:sz w:val="28"/>
          <w:szCs w:val="28"/>
        </w:rPr>
        <w:object w:dxaOrig="859" w:dyaOrig="360">
          <v:shape id="_x0000_i1125" type="#_x0000_t75" style="width:43pt;height:17.75pt" o:ole="">
            <v:imagedata r:id="rId207" o:title=""/>
          </v:shape>
          <o:OLEObject Type="Embed" ProgID="Equation.DSMT4" ShapeID="_x0000_i1125" DrawAspect="Content" ObjectID="_1636852757" r:id="rId208"/>
        </w:object>
      </w:r>
    </w:p>
    <w:p w:rsidR="00A34CBA" w:rsidRPr="006A5579" w:rsidRDefault="006A306E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0"/>
          <w:sz w:val="28"/>
          <w:szCs w:val="28"/>
        </w:rPr>
        <w:object w:dxaOrig="2900" w:dyaOrig="320">
          <v:shape id="_x0000_i1126" type="#_x0000_t75" style="width:144.95pt;height:15.9pt" o:ole="">
            <v:imagedata r:id="rId209" o:title=""/>
          </v:shape>
          <o:OLEObject Type="Embed" ProgID="Equation.DSMT4" ShapeID="_x0000_i1126" DrawAspect="Content" ObjectID="_1636852758" r:id="rId210"/>
        </w:object>
      </w:r>
    </w:p>
    <w:p w:rsidR="00C21394" w:rsidRDefault="00C21394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C21394" w:rsidRDefault="00C21394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C21394" w:rsidRDefault="00C21394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C21394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11. Удельная тепловая нагрузка на конденсатор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1020" w:dyaOrig="360">
          <v:shape id="_x0000_i1127" type="#_x0000_t75" style="width:50.5pt;height:17.75pt" o:ole="">
            <v:imagedata r:id="rId211" o:title=""/>
          </v:shape>
          <o:OLEObject Type="Embed" ProgID="Equation.DSMT4" ShapeID="_x0000_i1127" DrawAspect="Content" ObjectID="_1636852759" r:id="rId212"/>
        </w:object>
      </w:r>
    </w:p>
    <w:p w:rsidR="00A34CBA" w:rsidRPr="006A5579" w:rsidRDefault="006A306E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12"/>
          <w:sz w:val="28"/>
          <w:szCs w:val="28"/>
        </w:rPr>
        <w:object w:dxaOrig="3040" w:dyaOrig="360">
          <v:shape id="_x0000_i1128" type="#_x0000_t75" style="width:151.5pt;height:17.75pt" o:ole="">
            <v:imagedata r:id="rId213" o:title=""/>
          </v:shape>
          <o:OLEObject Type="Embed" ProgID="Equation.DSMT4" ShapeID="_x0000_i1128" DrawAspect="Content" ObjectID="_1636852760" r:id="rId214"/>
        </w:objec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12. Теоретическая работа компрессора </w:t>
      </w:r>
    </w:p>
    <w:p w:rsidR="00A34CBA" w:rsidRPr="006A5579" w:rsidRDefault="00A34CBA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48"/>
          <w:sz w:val="28"/>
          <w:szCs w:val="28"/>
        </w:rPr>
        <w:object w:dxaOrig="2960" w:dyaOrig="1080">
          <v:shape id="_x0000_i1129" type="#_x0000_t75" style="width:147.75pt;height:54.25pt" o:ole="">
            <v:imagedata r:id="rId215" o:title=""/>
          </v:shape>
          <o:OLEObject Type="Embed" ProgID="Equation.DSMT4" ShapeID="_x0000_i1129" DrawAspect="Content" ObjectID="_1636852761" r:id="rId216"/>
        </w:object>
      </w:r>
    </w:p>
    <w:p w:rsidR="00A34CBA" w:rsidRPr="006A5579" w:rsidRDefault="00A34CBA" w:rsidP="0050415D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Для адиабатного процесса </w:t>
      </w:r>
      <w:r w:rsidRPr="006A5579">
        <w:rPr>
          <w:sz w:val="28"/>
          <w:szCs w:val="28"/>
          <w:lang w:val="en-US"/>
        </w:rPr>
        <w:t>n</w:t>
      </w:r>
      <w:r w:rsidRPr="006A5579">
        <w:rPr>
          <w:sz w:val="28"/>
          <w:szCs w:val="28"/>
        </w:rPr>
        <w:t>=1.4</w:t>
      </w:r>
    </w:p>
    <w:p w:rsidR="00A34CBA" w:rsidRDefault="00E54507" w:rsidP="0050415D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44"/>
          <w:sz w:val="28"/>
          <w:szCs w:val="28"/>
        </w:rPr>
        <w:object w:dxaOrig="5500" w:dyaOrig="999">
          <v:shape id="_x0000_i1130" type="#_x0000_t75" style="width:274.9pt;height:50.5pt" o:ole="">
            <v:imagedata r:id="rId217" o:title=""/>
          </v:shape>
          <o:OLEObject Type="Embed" ProgID="Equation.DSMT4" ShapeID="_x0000_i1130" DrawAspect="Content" ObjectID="_1636852762" r:id="rId218"/>
        </w:object>
      </w:r>
    </w:p>
    <w:p w:rsidR="003419A3" w:rsidRPr="003D6D24" w:rsidRDefault="003419A3" w:rsidP="0050415D">
      <w:pPr>
        <w:spacing w:line="360" w:lineRule="auto"/>
        <w:ind w:firstLine="567"/>
        <w:jc w:val="center"/>
        <w:rPr>
          <w:sz w:val="28"/>
          <w:szCs w:val="28"/>
        </w:rPr>
      </w:pPr>
    </w:p>
    <w:p w:rsidR="00A34CBA" w:rsidRPr="006A5579" w:rsidRDefault="00025EC7" w:rsidP="0050415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34CBA" w:rsidRPr="006A5579">
        <w:rPr>
          <w:b/>
          <w:sz w:val="28"/>
          <w:szCs w:val="28"/>
        </w:rPr>
        <w:t>. Методика расчета и подбора конденсатора</w:t>
      </w:r>
    </w:p>
    <w:p w:rsidR="003419A3" w:rsidRDefault="003419A3" w:rsidP="0050415D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Конденсаторы выбираем по действительной тепловой мощности </w:t>
      </w:r>
      <w:r w:rsidRPr="006A5579">
        <w:rPr>
          <w:position w:val="-14"/>
          <w:sz w:val="28"/>
          <w:szCs w:val="28"/>
        </w:rPr>
        <w:object w:dxaOrig="600" w:dyaOrig="400">
          <v:shape id="_x0000_i1131" type="#_x0000_t75" style="width:37.4pt;height:23.4pt" o:ole="">
            <v:imagedata r:id="rId219" o:title=""/>
          </v:shape>
          <o:OLEObject Type="Embed" ProgID="Equation.DSMT4" ShapeID="_x0000_i1131" DrawAspect="Content" ObjectID="_1636852763" r:id="rId220"/>
        </w:object>
      </w:r>
      <w:r w:rsidRPr="006A5579">
        <w:rPr>
          <w:sz w:val="28"/>
          <w:szCs w:val="28"/>
        </w:rPr>
        <w:t>, определяемой при тепловом расчете компрессора.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Действительная тепловая мощность </w:t>
      </w:r>
      <w:r w:rsidRPr="006A5579">
        <w:rPr>
          <w:position w:val="-14"/>
          <w:sz w:val="28"/>
          <w:szCs w:val="28"/>
        </w:rPr>
        <w:object w:dxaOrig="600" w:dyaOrig="400">
          <v:shape id="_x0000_i1132" type="#_x0000_t75" style="width:38.35pt;height:25.25pt" o:ole="">
            <v:imagedata r:id="rId221" o:title=""/>
          </v:shape>
          <o:OLEObject Type="Embed" ProgID="Equation.DSMT4" ShapeID="_x0000_i1132" DrawAspect="Content" ObjectID="_1636852764" r:id="rId222"/>
        </w:object>
      </w:r>
      <w:r w:rsidR="003D6D24">
        <w:rPr>
          <w:sz w:val="28"/>
          <w:szCs w:val="28"/>
        </w:rPr>
        <w:t xml:space="preserve"> </w:t>
      </w:r>
      <w:r w:rsidRPr="006A5579">
        <w:rPr>
          <w:sz w:val="28"/>
          <w:szCs w:val="28"/>
        </w:rPr>
        <w:t>конденсатора (с учётом тепловых потерь в процессе сжатия) равна:</w:t>
      </w:r>
    </w:p>
    <w:p w:rsidR="00A34CBA" w:rsidRPr="006A5579" w:rsidRDefault="00A34CBA" w:rsidP="003D6D24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6A5579">
        <w:rPr>
          <w:position w:val="-14"/>
          <w:sz w:val="28"/>
          <w:szCs w:val="28"/>
        </w:rPr>
        <w:object w:dxaOrig="1620" w:dyaOrig="400">
          <v:shape id="_x0000_i1133" type="#_x0000_t75" style="width:106.6pt;height:27.1pt" o:ole="">
            <v:imagedata r:id="rId138" o:title=""/>
          </v:shape>
          <o:OLEObject Type="Embed" ProgID="Equation.DSMT4" ShapeID="_x0000_i1133" DrawAspect="Content" ObjectID="_1636852765" r:id="rId223"/>
        </w:objec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Тип конденсатора выбираем в зависимости от назначения установки, условий водоснабжения и качества воды с учетом климатологических данных района.</w:t>
      </w:r>
    </w:p>
    <w:p w:rsidR="003E6779" w:rsidRDefault="00A34CBA" w:rsidP="003D6D24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Технические характеристики горизонтальных кожухотрубных конденсаторов для машин, работающих на аммиаке, выбираем из таблицы 4</w:t>
      </w:r>
      <w:r w:rsidR="003E6779">
        <w:rPr>
          <w:sz w:val="28"/>
          <w:szCs w:val="28"/>
        </w:rPr>
        <w:t>.</w:t>
      </w:r>
    </w:p>
    <w:p w:rsidR="00222D67" w:rsidRDefault="00222D67" w:rsidP="003E6779">
      <w:pPr>
        <w:ind w:firstLine="567"/>
        <w:jc w:val="both"/>
        <w:rPr>
          <w:sz w:val="24"/>
          <w:szCs w:val="24"/>
        </w:rPr>
      </w:pPr>
    </w:p>
    <w:p w:rsidR="00C21394" w:rsidRDefault="00C21394" w:rsidP="003E6779">
      <w:pPr>
        <w:ind w:firstLine="567"/>
        <w:jc w:val="both"/>
        <w:rPr>
          <w:sz w:val="24"/>
          <w:szCs w:val="24"/>
        </w:rPr>
      </w:pPr>
    </w:p>
    <w:p w:rsidR="00C21394" w:rsidRDefault="00C21394" w:rsidP="003E6779">
      <w:pPr>
        <w:ind w:firstLine="567"/>
        <w:jc w:val="both"/>
        <w:rPr>
          <w:sz w:val="24"/>
          <w:szCs w:val="24"/>
        </w:rPr>
      </w:pPr>
    </w:p>
    <w:p w:rsidR="00C21394" w:rsidRDefault="00C21394" w:rsidP="003E6779">
      <w:pPr>
        <w:ind w:firstLine="567"/>
        <w:jc w:val="both"/>
        <w:rPr>
          <w:sz w:val="24"/>
          <w:szCs w:val="24"/>
        </w:rPr>
      </w:pPr>
    </w:p>
    <w:p w:rsidR="00C21394" w:rsidRDefault="00C21394" w:rsidP="003E6779">
      <w:pPr>
        <w:ind w:firstLine="567"/>
        <w:jc w:val="both"/>
        <w:rPr>
          <w:sz w:val="24"/>
          <w:szCs w:val="24"/>
        </w:rPr>
      </w:pPr>
    </w:p>
    <w:p w:rsidR="00C21394" w:rsidRDefault="00C21394" w:rsidP="003E6779">
      <w:pPr>
        <w:ind w:firstLine="567"/>
        <w:jc w:val="both"/>
        <w:rPr>
          <w:sz w:val="24"/>
          <w:szCs w:val="24"/>
        </w:rPr>
      </w:pPr>
    </w:p>
    <w:p w:rsidR="00C21394" w:rsidRDefault="00C21394" w:rsidP="003E6779">
      <w:pPr>
        <w:ind w:firstLine="567"/>
        <w:jc w:val="both"/>
        <w:rPr>
          <w:sz w:val="24"/>
          <w:szCs w:val="24"/>
        </w:rPr>
      </w:pPr>
    </w:p>
    <w:p w:rsidR="00C21394" w:rsidRDefault="00C21394" w:rsidP="003E6779">
      <w:pPr>
        <w:ind w:firstLine="567"/>
        <w:jc w:val="both"/>
        <w:rPr>
          <w:sz w:val="24"/>
          <w:szCs w:val="24"/>
        </w:rPr>
      </w:pPr>
    </w:p>
    <w:p w:rsidR="00A34CBA" w:rsidRPr="009D218E" w:rsidRDefault="00A34CBA" w:rsidP="003E6779">
      <w:pPr>
        <w:ind w:firstLine="567"/>
        <w:jc w:val="both"/>
        <w:rPr>
          <w:sz w:val="24"/>
          <w:szCs w:val="24"/>
        </w:rPr>
      </w:pPr>
      <w:r w:rsidRPr="009D218E">
        <w:rPr>
          <w:sz w:val="24"/>
          <w:szCs w:val="24"/>
        </w:rPr>
        <w:lastRenderedPageBreak/>
        <w:t>Таблица 4.</w:t>
      </w:r>
    </w:p>
    <w:tbl>
      <w:tblPr>
        <w:tblpPr w:leftFromText="180" w:rightFromText="180" w:vertAnchor="text" w:horzAnchor="margin" w:tblpXSpec="center" w:tblpY="342"/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709"/>
        <w:gridCol w:w="850"/>
        <w:gridCol w:w="851"/>
        <w:gridCol w:w="850"/>
        <w:gridCol w:w="851"/>
        <w:gridCol w:w="709"/>
        <w:gridCol w:w="708"/>
        <w:gridCol w:w="567"/>
        <w:gridCol w:w="993"/>
        <w:gridCol w:w="849"/>
      </w:tblGrid>
      <w:tr w:rsidR="003E6779" w:rsidRPr="003D6D24" w:rsidTr="0095043C">
        <w:trPr>
          <w:trHeight w:val="138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A34CBA" w:rsidRPr="003D6D24" w:rsidRDefault="00A34CBA" w:rsidP="003E6779">
            <w:pPr>
              <w:jc w:val="center"/>
              <w:rPr>
                <w:sz w:val="28"/>
                <w:szCs w:val="28"/>
              </w:rPr>
            </w:pPr>
            <w:r w:rsidRPr="003D6D24">
              <w:rPr>
                <w:sz w:val="28"/>
                <w:szCs w:val="28"/>
              </w:rPr>
              <w:t>Конденсаторы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A34CBA" w:rsidRPr="003D6D24" w:rsidRDefault="00A34CBA" w:rsidP="003E6779">
            <w:pPr>
              <w:ind w:left="113" w:right="113"/>
              <w:jc w:val="center"/>
              <w:rPr>
                <w:sz w:val="28"/>
                <w:szCs w:val="28"/>
                <w:vertAlign w:val="superscript"/>
              </w:rPr>
            </w:pPr>
            <w:r w:rsidRPr="003D6D24">
              <w:rPr>
                <w:sz w:val="28"/>
                <w:szCs w:val="28"/>
              </w:rPr>
              <w:t>Площадь поверхности, м</w:t>
            </w:r>
            <w:proofErr w:type="gramStart"/>
            <w:r w:rsidRPr="003D6D24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A34CBA" w:rsidRPr="003D6D24" w:rsidRDefault="00A34CBA" w:rsidP="003E6779">
            <w:pPr>
              <w:jc w:val="center"/>
              <w:rPr>
                <w:sz w:val="28"/>
                <w:szCs w:val="28"/>
              </w:rPr>
            </w:pPr>
            <w:r w:rsidRPr="003D6D24">
              <w:rPr>
                <w:sz w:val="28"/>
                <w:szCs w:val="28"/>
              </w:rPr>
              <w:t>Габаритные размеры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A34CBA" w:rsidRPr="003D6D24" w:rsidRDefault="00A34CBA" w:rsidP="003E6779">
            <w:pPr>
              <w:ind w:left="113" w:right="113"/>
              <w:jc w:val="center"/>
              <w:rPr>
                <w:sz w:val="28"/>
                <w:szCs w:val="28"/>
              </w:rPr>
            </w:pPr>
            <w:r w:rsidRPr="003D6D24">
              <w:rPr>
                <w:sz w:val="28"/>
                <w:szCs w:val="28"/>
              </w:rPr>
              <w:t>Число труб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A34CBA" w:rsidRPr="003D6D24" w:rsidRDefault="00A34CBA" w:rsidP="003E6779">
            <w:pPr>
              <w:jc w:val="center"/>
              <w:rPr>
                <w:sz w:val="28"/>
                <w:szCs w:val="28"/>
              </w:rPr>
            </w:pPr>
            <w:r w:rsidRPr="003D6D24">
              <w:rPr>
                <w:sz w:val="28"/>
                <w:szCs w:val="28"/>
              </w:rPr>
              <w:t xml:space="preserve">Условные проходы, </w:t>
            </w:r>
            <w:proofErr w:type="gramStart"/>
            <w:r w:rsidRPr="003D6D24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849" w:type="dxa"/>
            <w:vMerge w:val="restart"/>
            <w:shd w:val="clear" w:color="auto" w:fill="auto"/>
            <w:textDirection w:val="btLr"/>
            <w:vAlign w:val="center"/>
          </w:tcPr>
          <w:p w:rsidR="00A34CBA" w:rsidRPr="003D6D24" w:rsidRDefault="00A34CBA" w:rsidP="003E6779">
            <w:pPr>
              <w:ind w:left="113" w:right="113"/>
              <w:jc w:val="center"/>
              <w:rPr>
                <w:sz w:val="28"/>
                <w:szCs w:val="28"/>
                <w:vertAlign w:val="superscript"/>
              </w:rPr>
            </w:pPr>
            <w:r w:rsidRPr="003D6D24">
              <w:rPr>
                <w:sz w:val="28"/>
                <w:szCs w:val="28"/>
              </w:rPr>
              <w:t>Объем</w:t>
            </w:r>
            <w:r w:rsidR="003E6779">
              <w:rPr>
                <w:sz w:val="28"/>
                <w:szCs w:val="28"/>
              </w:rPr>
              <w:t xml:space="preserve"> </w:t>
            </w:r>
            <w:r w:rsidRPr="003D6D24">
              <w:rPr>
                <w:sz w:val="28"/>
                <w:szCs w:val="28"/>
              </w:rPr>
              <w:t>межтрубного пространства, м</w:t>
            </w:r>
            <w:proofErr w:type="gramStart"/>
            <w:r w:rsidRPr="003D6D24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667BC7" w:rsidRPr="006A5579" w:rsidTr="0095043C">
        <w:trPr>
          <w:cantSplit/>
          <w:trHeight w:val="2027"/>
        </w:trPr>
        <w:tc>
          <w:tcPr>
            <w:tcW w:w="1384" w:type="dxa"/>
            <w:vMerge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34CBA" w:rsidRPr="006A5579" w:rsidRDefault="009D218E" w:rsidP="003E6779">
            <w:pPr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</w:t>
            </w:r>
            <w:r w:rsidR="00A34CBA" w:rsidRPr="006A5579">
              <w:rPr>
                <w:sz w:val="28"/>
                <w:szCs w:val="28"/>
              </w:rPr>
              <w:t>иаметр</w:t>
            </w:r>
            <w:r>
              <w:rPr>
                <w:sz w:val="28"/>
                <w:szCs w:val="28"/>
              </w:rPr>
              <w:t xml:space="preserve"> </w:t>
            </w:r>
            <w:r w:rsidR="00A34CBA" w:rsidRPr="006A5579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34CBA" w:rsidRPr="006A5579" w:rsidRDefault="009D218E" w:rsidP="003E6779">
            <w:pPr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</w:t>
            </w:r>
            <w:r w:rsidR="00A34CBA" w:rsidRPr="006A5579">
              <w:rPr>
                <w:sz w:val="28"/>
                <w:szCs w:val="28"/>
              </w:rPr>
              <w:t>лина</w:t>
            </w:r>
            <w:r>
              <w:rPr>
                <w:sz w:val="28"/>
                <w:szCs w:val="28"/>
              </w:rPr>
              <w:t xml:space="preserve"> </w:t>
            </w:r>
            <w:r w:rsidR="00A34CBA" w:rsidRPr="006A5579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34CBA" w:rsidRPr="006A5579" w:rsidRDefault="009D218E" w:rsidP="003E6779">
            <w:pPr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ш</w:t>
            </w:r>
            <w:r w:rsidR="00A34CBA" w:rsidRPr="006A5579">
              <w:rPr>
                <w:sz w:val="28"/>
                <w:szCs w:val="28"/>
              </w:rPr>
              <w:t>ирина</w:t>
            </w:r>
            <w:r>
              <w:rPr>
                <w:sz w:val="28"/>
                <w:szCs w:val="28"/>
              </w:rPr>
              <w:t xml:space="preserve"> </w:t>
            </w:r>
            <w:r w:rsidR="00A34CBA" w:rsidRPr="006A5579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34CBA" w:rsidRPr="006A5579" w:rsidRDefault="009D218E" w:rsidP="003E677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A34CBA" w:rsidRPr="006A5579">
              <w:rPr>
                <w:sz w:val="28"/>
                <w:szCs w:val="28"/>
              </w:rPr>
              <w:t>ысота</w:t>
            </w:r>
            <w:r>
              <w:rPr>
                <w:sz w:val="28"/>
                <w:szCs w:val="28"/>
              </w:rPr>
              <w:t xml:space="preserve"> </w:t>
            </w:r>
            <w:r w:rsidR="00A34CBA" w:rsidRPr="006A5579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A34CBA" w:rsidRPr="006A5579" w:rsidRDefault="00A34CBA" w:rsidP="003E6779">
            <w:pPr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6A5579">
              <w:rPr>
                <w:sz w:val="28"/>
                <w:szCs w:val="28"/>
              </w:rPr>
              <w:t xml:space="preserve">пара </w:t>
            </w:r>
            <w:r w:rsidRPr="006A5579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6A5579">
              <w:rPr>
                <w:sz w:val="28"/>
                <w:szCs w:val="28"/>
              </w:rPr>
              <w:t xml:space="preserve">жидкости </w:t>
            </w:r>
            <w:proofErr w:type="spellStart"/>
            <w:r w:rsidRPr="006A5579">
              <w:rPr>
                <w:sz w:val="28"/>
                <w:szCs w:val="28"/>
                <w:lang w:val="en-US"/>
              </w:rPr>
              <w:t>d</w:t>
            </w:r>
            <w:r w:rsidRPr="006A5579">
              <w:rPr>
                <w:sz w:val="28"/>
                <w:szCs w:val="28"/>
                <w:vertAlign w:val="subscript"/>
                <w:lang w:val="en-US"/>
              </w:rPr>
              <w:t>t</w:t>
            </w:r>
            <w:proofErr w:type="spellEnd"/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A34CBA" w:rsidRPr="006A5579" w:rsidRDefault="00A34CBA" w:rsidP="003E6779">
            <w:pPr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6A5579">
              <w:rPr>
                <w:sz w:val="28"/>
                <w:szCs w:val="28"/>
              </w:rPr>
              <w:t xml:space="preserve">воды </w:t>
            </w:r>
            <w:proofErr w:type="spellStart"/>
            <w:r w:rsidRPr="006A5579">
              <w:rPr>
                <w:sz w:val="28"/>
                <w:szCs w:val="28"/>
                <w:lang w:val="en-US"/>
              </w:rPr>
              <w:t>d</w:t>
            </w:r>
            <w:r w:rsidRPr="006A5579">
              <w:rPr>
                <w:sz w:val="28"/>
                <w:szCs w:val="28"/>
                <w:vertAlign w:val="subscript"/>
                <w:lang w:val="en-US"/>
              </w:rPr>
              <w:t>q</w:t>
            </w:r>
            <w:proofErr w:type="spellEnd"/>
          </w:p>
        </w:tc>
        <w:tc>
          <w:tcPr>
            <w:tcW w:w="849" w:type="dxa"/>
            <w:vMerge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</w:p>
        </w:tc>
      </w:tr>
      <w:tr w:rsidR="003E6779" w:rsidRPr="006A5579" w:rsidTr="0095043C">
        <w:trPr>
          <w:trHeight w:val="3109"/>
        </w:trPr>
        <w:tc>
          <w:tcPr>
            <w:tcW w:w="1384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КТГ-25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КТГ-32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КТГ-65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КТГ-90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КТГ-110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КТГ-140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КТГ-180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КТГ-250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КТГ-300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32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180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408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1880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2930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3430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4430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3520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4520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5520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4640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5640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4750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5750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5845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6845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535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1110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1110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1330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1330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1520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1520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760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1230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1230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1670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1670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1940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1940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99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144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144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144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216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216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216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386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386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614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614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870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70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70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32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32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 xml:space="preserve">1 </w:t>
            </w:r>
            <w:r w:rsidRPr="006A5579">
              <w:rPr>
                <w:sz w:val="28"/>
                <w:szCs w:val="28"/>
                <w:vertAlign w:val="superscript"/>
              </w:rPr>
              <w:t>1</w:t>
            </w:r>
            <w:r w:rsidRPr="006A5579">
              <w:rPr>
                <w:sz w:val="28"/>
                <w:szCs w:val="28"/>
              </w:rPr>
              <w:t>/</w:t>
            </w:r>
            <w:r w:rsidRPr="006A5579">
              <w:rPr>
                <w:sz w:val="28"/>
                <w:szCs w:val="28"/>
                <w:vertAlign w:val="subscript"/>
              </w:rPr>
              <w:t>4</w:t>
            </w:r>
            <w:r w:rsidRPr="006A5579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A5579">
              <w:rPr>
                <w:sz w:val="28"/>
                <w:szCs w:val="28"/>
              </w:rPr>
              <w:t>тр</w:t>
            </w:r>
            <w:proofErr w:type="spellEnd"/>
            <w:proofErr w:type="gramEnd"/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70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70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70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200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250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250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0,16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0,32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0,39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0,52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0,53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0,7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0,885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1,26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1,58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2,0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3,5</w:t>
            </w:r>
          </w:p>
          <w:p w:rsidR="00A34CBA" w:rsidRPr="006A5579" w:rsidRDefault="00A34CBA" w:rsidP="003E6779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4,1</w:t>
            </w:r>
          </w:p>
        </w:tc>
      </w:tr>
    </w:tbl>
    <w:p w:rsidR="003419A3" w:rsidRDefault="003419A3" w:rsidP="006A5579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При централизованной системе охлаждения, работающей на аммиаке, общий конденсатор выберем для всей холодильной установки.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Расчет конденсатора сведём к определению площади </w:t>
      </w:r>
      <w:r w:rsidRPr="006A5579">
        <w:rPr>
          <w:position w:val="-4"/>
          <w:sz w:val="28"/>
          <w:szCs w:val="28"/>
        </w:rPr>
        <w:object w:dxaOrig="260" w:dyaOrig="260">
          <v:shape id="_x0000_i1134" type="#_x0000_t75" style="width:12.15pt;height:12.15pt" o:ole="">
            <v:imagedata r:id="rId224" o:title=""/>
          </v:shape>
          <o:OLEObject Type="Embed" ProgID="Equation.DSMT4" ShapeID="_x0000_i1134" DrawAspect="Content" ObjectID="_1636852766" r:id="rId225"/>
        </w:object>
      </w:r>
      <w:r w:rsidRPr="006A5579">
        <w:rPr>
          <w:sz w:val="28"/>
          <w:szCs w:val="28"/>
        </w:rPr>
        <w:t xml:space="preserve">  теплопередающей поверхности.  По этой площади будем подбирать один или несколько конденсаторов с суммарной площадью поверхности, равной расчетной.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Площадь </w:t>
      </w:r>
      <w:r w:rsidRPr="006A5579">
        <w:rPr>
          <w:i/>
          <w:sz w:val="28"/>
          <w:szCs w:val="28"/>
          <w:lang w:val="en-US"/>
        </w:rPr>
        <w:t>F</w:t>
      </w:r>
      <w:r w:rsidRPr="006A5579">
        <w:rPr>
          <w:sz w:val="28"/>
          <w:szCs w:val="28"/>
        </w:rPr>
        <w:t>, м</w:t>
      </w:r>
      <w:proofErr w:type="gramStart"/>
      <w:r w:rsidRPr="006A5579">
        <w:rPr>
          <w:sz w:val="28"/>
          <w:szCs w:val="28"/>
          <w:vertAlign w:val="superscript"/>
        </w:rPr>
        <w:t>2</w:t>
      </w:r>
      <w:proofErr w:type="gramEnd"/>
      <w:r w:rsidRPr="006A5579">
        <w:rPr>
          <w:sz w:val="28"/>
          <w:szCs w:val="28"/>
        </w:rPr>
        <w:t xml:space="preserve"> теплопередающей поверхности конденсатора определим по формуле:</w:t>
      </w:r>
    </w:p>
    <w:p w:rsidR="00A34CBA" w:rsidRPr="006A5579" w:rsidRDefault="00CF4ADB" w:rsidP="003E6779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position w:val="-32"/>
          <w:sz w:val="28"/>
          <w:szCs w:val="28"/>
        </w:rPr>
        <w:object w:dxaOrig="1200" w:dyaOrig="760">
          <v:shape id="_x0000_i1135" type="#_x0000_t75" style="width:77.6pt;height:49.55pt" o:ole="">
            <v:imagedata r:id="rId226" o:title=""/>
          </v:shape>
          <o:OLEObject Type="Embed" ProgID="Equation.DSMT4" ShapeID="_x0000_i1135" DrawAspect="Content" ObjectID="_1636852767" r:id="rId227"/>
        </w:object>
      </w:r>
      <w:r w:rsidR="003E6779">
        <w:rPr>
          <w:sz w:val="28"/>
          <w:szCs w:val="28"/>
        </w:rPr>
        <w:t xml:space="preserve">  </w:t>
      </w:r>
      <w:r w:rsidR="00A34CBA" w:rsidRPr="006A5579">
        <w:rPr>
          <w:sz w:val="28"/>
          <w:szCs w:val="28"/>
        </w:rPr>
        <w:t xml:space="preserve">      </w:t>
      </w:r>
      <w:r w:rsidR="00A924B9">
        <w:rPr>
          <w:sz w:val="28"/>
          <w:szCs w:val="28"/>
        </w:rPr>
        <w:t xml:space="preserve">  </w:t>
      </w:r>
      <w:r w:rsidR="00A34CBA" w:rsidRPr="006A5579">
        <w:rPr>
          <w:sz w:val="28"/>
          <w:szCs w:val="28"/>
        </w:rPr>
        <w:t xml:space="preserve">             </w:t>
      </w:r>
      <w:r w:rsidR="003E6779">
        <w:rPr>
          <w:sz w:val="28"/>
          <w:szCs w:val="28"/>
        </w:rPr>
        <w:t xml:space="preserve">                </w:t>
      </w:r>
      <w:r w:rsidR="00A34CBA" w:rsidRPr="006A5579">
        <w:rPr>
          <w:sz w:val="28"/>
          <w:szCs w:val="28"/>
        </w:rPr>
        <w:t xml:space="preserve">            (21)</w:t>
      </w:r>
    </w:p>
    <w:p w:rsidR="00A34CBA" w:rsidRPr="003E6779" w:rsidRDefault="00CF4ADB" w:rsidP="006A5579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где</w:t>
      </w:r>
      <w:r w:rsidR="00A34CBA" w:rsidRPr="003E6779">
        <w:rPr>
          <w:sz w:val="24"/>
          <w:szCs w:val="24"/>
        </w:rPr>
        <w:t xml:space="preserve"> </w:t>
      </w:r>
      <w:r w:rsidR="00A34CBA" w:rsidRPr="003E6779">
        <w:rPr>
          <w:position w:val="-14"/>
          <w:sz w:val="24"/>
          <w:szCs w:val="24"/>
          <w:lang w:val="en-US"/>
        </w:rPr>
        <w:object w:dxaOrig="639" w:dyaOrig="400">
          <v:shape id="_x0000_i1136" type="#_x0000_t75" style="width:37.4pt;height:23.4pt" o:ole="">
            <v:imagedata r:id="rId228" o:title=""/>
          </v:shape>
          <o:OLEObject Type="Embed" ProgID="Equation.DSMT4" ShapeID="_x0000_i1136" DrawAspect="Content" ObjectID="_1636852768" r:id="rId229"/>
        </w:object>
      </w:r>
      <w:r w:rsidR="00A34CBA" w:rsidRPr="003E6779">
        <w:rPr>
          <w:sz w:val="24"/>
          <w:szCs w:val="24"/>
        </w:rPr>
        <w:t xml:space="preserve">, </w:t>
      </w:r>
      <w:proofErr w:type="gramStart"/>
      <w:r w:rsidR="00A34CBA" w:rsidRPr="003E6779">
        <w:rPr>
          <w:sz w:val="24"/>
          <w:szCs w:val="24"/>
        </w:rPr>
        <w:t>Вт</w:t>
      </w:r>
      <w:proofErr w:type="gramEnd"/>
      <w:r w:rsidR="00A34CBA" w:rsidRPr="003E6779">
        <w:rPr>
          <w:sz w:val="24"/>
          <w:szCs w:val="24"/>
        </w:rPr>
        <w:t xml:space="preserve"> – действительный тепловой поток в конденсаторе, определенный при тепловом расчете компрессора;</w:t>
      </w:r>
    </w:p>
    <w:p w:rsidR="003419A3" w:rsidRDefault="00A34CBA" w:rsidP="003419A3">
      <w:pPr>
        <w:spacing w:line="360" w:lineRule="auto"/>
        <w:ind w:firstLine="567"/>
        <w:jc w:val="both"/>
        <w:rPr>
          <w:sz w:val="24"/>
          <w:szCs w:val="24"/>
        </w:rPr>
      </w:pPr>
      <w:r w:rsidRPr="003E6779">
        <w:rPr>
          <w:position w:val="-6"/>
          <w:sz w:val="24"/>
          <w:szCs w:val="24"/>
          <w:lang w:val="en-US"/>
        </w:rPr>
        <w:object w:dxaOrig="200" w:dyaOrig="279">
          <v:shape id="_x0000_i1137" type="#_x0000_t75" style="width:14.95pt;height:19.65pt" o:ole="">
            <v:imagedata r:id="rId230" o:title=""/>
          </v:shape>
          <o:OLEObject Type="Embed" ProgID="Equation.DSMT4" ShapeID="_x0000_i1137" DrawAspect="Content" ObjectID="_1636852769" r:id="rId231"/>
        </w:object>
      </w:r>
      <w:r w:rsidRPr="003E6779">
        <w:rPr>
          <w:sz w:val="24"/>
          <w:szCs w:val="24"/>
        </w:rPr>
        <w:t>, Вт/(м</w:t>
      </w:r>
      <w:r w:rsidRPr="003E6779">
        <w:rPr>
          <w:sz w:val="24"/>
          <w:szCs w:val="24"/>
          <w:vertAlign w:val="superscript"/>
        </w:rPr>
        <w:t>2</w:t>
      </w:r>
      <w:r w:rsidRPr="003E6779">
        <w:rPr>
          <w:sz w:val="24"/>
          <w:szCs w:val="24"/>
        </w:rPr>
        <w:t xml:space="preserve"> К</w:t>
      </w:r>
      <w:proofErr w:type="gramStart"/>
      <w:r w:rsidRPr="003E6779">
        <w:rPr>
          <w:sz w:val="24"/>
          <w:szCs w:val="24"/>
        </w:rPr>
        <w:t xml:space="preserve"> )</w:t>
      </w:r>
      <w:proofErr w:type="gramEnd"/>
      <w:r w:rsidRPr="003E6779">
        <w:rPr>
          <w:sz w:val="24"/>
          <w:szCs w:val="24"/>
        </w:rPr>
        <w:t xml:space="preserve"> – коэффициент теплопередачи конденсатора (зависит от типа аппарата); </w:t>
      </w:r>
    </w:p>
    <w:p w:rsidR="00A34CBA" w:rsidRPr="003E6779" w:rsidRDefault="003E6779" w:rsidP="003419A3">
      <w:pPr>
        <w:spacing w:line="360" w:lineRule="auto"/>
        <w:ind w:firstLine="567"/>
        <w:jc w:val="both"/>
        <w:rPr>
          <w:sz w:val="24"/>
          <w:szCs w:val="24"/>
        </w:rPr>
      </w:pPr>
      <w:r w:rsidRPr="003E6779">
        <w:rPr>
          <w:position w:val="-14"/>
          <w:sz w:val="24"/>
          <w:szCs w:val="24"/>
        </w:rPr>
        <w:object w:dxaOrig="279" w:dyaOrig="380">
          <v:shape id="_x0000_i1138" type="#_x0000_t75" style="width:17.75pt;height:23.4pt" o:ole="">
            <v:imagedata r:id="rId232" o:title=""/>
          </v:shape>
          <o:OLEObject Type="Embed" ProgID="Equation.DSMT4" ShapeID="_x0000_i1138" DrawAspect="Content" ObjectID="_1636852770" r:id="rId233"/>
        </w:object>
      </w:r>
      <w:r w:rsidR="00A34CBA" w:rsidRPr="003E6779">
        <w:rPr>
          <w:sz w:val="24"/>
          <w:szCs w:val="24"/>
        </w:rPr>
        <w:t xml:space="preserve">, </w:t>
      </w:r>
      <w:proofErr w:type="gramStart"/>
      <w:r w:rsidR="00A34CBA" w:rsidRPr="003E6779">
        <w:rPr>
          <w:sz w:val="24"/>
          <w:szCs w:val="24"/>
        </w:rPr>
        <w:t>К</w:t>
      </w:r>
      <w:proofErr w:type="gramEnd"/>
      <w:r w:rsidR="00A34CBA" w:rsidRPr="003E6779">
        <w:rPr>
          <w:sz w:val="24"/>
          <w:szCs w:val="24"/>
        </w:rPr>
        <w:t xml:space="preserve"> - средняя разность температур между конденсирующимся хладагентом и охлаждаемой средой (в нашем проекте: разность между температурой аммиака и температурой нагреваемой воды оборотной системы водоснабжения).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Выберем коэффициент </w:t>
      </w:r>
      <w:r w:rsidRPr="006A5579">
        <w:rPr>
          <w:i/>
          <w:sz w:val="28"/>
          <w:szCs w:val="28"/>
          <w:lang w:val="en-US"/>
        </w:rPr>
        <w:t>k</w:t>
      </w:r>
      <w:r w:rsidRPr="006A5579">
        <w:rPr>
          <w:sz w:val="28"/>
          <w:szCs w:val="28"/>
        </w:rPr>
        <w:t>, Вт/(м</w:t>
      </w:r>
      <w:proofErr w:type="gramStart"/>
      <w:r w:rsidRPr="006A5579">
        <w:rPr>
          <w:sz w:val="28"/>
          <w:szCs w:val="28"/>
          <w:vertAlign w:val="superscript"/>
        </w:rPr>
        <w:t>2</w:t>
      </w:r>
      <w:proofErr w:type="gramEnd"/>
      <w:r w:rsidRPr="006A5579">
        <w:rPr>
          <w:sz w:val="28"/>
          <w:szCs w:val="28"/>
        </w:rPr>
        <w:t xml:space="preserve">·К) теплопередачи среды конденсатора по данным приведенным ниже.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Кожухотрубные                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ab/>
      </w:r>
      <w:proofErr w:type="gramStart"/>
      <w:r w:rsidRPr="006A5579">
        <w:rPr>
          <w:sz w:val="28"/>
          <w:szCs w:val="28"/>
        </w:rPr>
        <w:t>горизонтальные</w:t>
      </w:r>
      <w:proofErr w:type="gramEnd"/>
      <w:r w:rsidRPr="006A5579">
        <w:rPr>
          <w:sz w:val="28"/>
          <w:szCs w:val="28"/>
        </w:rPr>
        <w:t xml:space="preserve"> для аммиака         700-1000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ab/>
        <w:t>вертикальные                                   800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ab/>
        <w:t xml:space="preserve">Оросительные                             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Воздушного охлаждения                   30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Выбираем величину </w:t>
      </w:r>
      <w:r w:rsidRPr="006A5579">
        <w:rPr>
          <w:i/>
          <w:sz w:val="28"/>
          <w:szCs w:val="28"/>
          <w:lang w:val="en-US"/>
        </w:rPr>
        <w:t>k</w:t>
      </w:r>
      <w:r w:rsidRPr="006A5579">
        <w:rPr>
          <w:i/>
          <w:sz w:val="28"/>
          <w:szCs w:val="28"/>
        </w:rPr>
        <w:t xml:space="preserve"> </w:t>
      </w:r>
      <w:r w:rsidRPr="006A5579">
        <w:rPr>
          <w:sz w:val="28"/>
          <w:szCs w:val="28"/>
        </w:rPr>
        <w:t xml:space="preserve">для горизонтального </w:t>
      </w:r>
      <w:proofErr w:type="spellStart"/>
      <w:r w:rsidRPr="006A5579">
        <w:rPr>
          <w:sz w:val="28"/>
          <w:szCs w:val="28"/>
        </w:rPr>
        <w:t>кожухотрубного</w:t>
      </w:r>
      <w:proofErr w:type="spellEnd"/>
      <w:r w:rsidRPr="006A5579">
        <w:rPr>
          <w:sz w:val="28"/>
          <w:szCs w:val="28"/>
        </w:rPr>
        <w:t xml:space="preserve"> конденсатора </w:t>
      </w:r>
      <w:proofErr w:type="gramStart"/>
      <w:r w:rsidRPr="006A5579">
        <w:rPr>
          <w:sz w:val="28"/>
          <w:szCs w:val="28"/>
        </w:rPr>
        <w:t>равной</w:t>
      </w:r>
      <w:proofErr w:type="gramEnd"/>
      <w:r w:rsidRPr="006A5579">
        <w:rPr>
          <w:sz w:val="28"/>
          <w:szCs w:val="28"/>
        </w:rPr>
        <w:t xml:space="preserve"> 800.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Средняя арифметическая разность температур между телами рассчитывается по формуле:</w:t>
      </w:r>
    </w:p>
    <w:p w:rsidR="00A34CBA" w:rsidRPr="006A5579" w:rsidRDefault="003E6779" w:rsidP="003E6779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color w:val="FF0000"/>
          <w:position w:val="-24"/>
          <w:sz w:val="28"/>
          <w:szCs w:val="28"/>
        </w:rPr>
        <w:object w:dxaOrig="1860" w:dyaOrig="620">
          <v:shape id="_x0000_i1139" type="#_x0000_t75" style="width:105.65pt;height:34.6pt" o:ole="">
            <v:imagedata r:id="rId234" o:title=""/>
          </v:shape>
          <o:OLEObject Type="Embed" ProgID="Equation.DSMT4" ShapeID="_x0000_i1139" DrawAspect="Content" ObjectID="_1636852771" r:id="rId235"/>
        </w:object>
      </w:r>
      <w:r w:rsidR="00A34CBA" w:rsidRPr="006A5579">
        <w:rPr>
          <w:color w:val="FF0000"/>
          <w:sz w:val="28"/>
          <w:szCs w:val="28"/>
        </w:rPr>
        <w:t xml:space="preserve">                      </w:t>
      </w:r>
      <w:r w:rsidR="005763E9" w:rsidRPr="006A5579">
        <w:rPr>
          <w:color w:val="FF0000"/>
          <w:sz w:val="28"/>
          <w:szCs w:val="28"/>
        </w:rPr>
        <w:t xml:space="preserve">                </w:t>
      </w:r>
      <w:r w:rsidR="00A34CBA" w:rsidRPr="006A5579">
        <w:rPr>
          <w:color w:val="FF0000"/>
          <w:sz w:val="28"/>
          <w:szCs w:val="28"/>
        </w:rPr>
        <w:t xml:space="preserve">           </w:t>
      </w:r>
      <w:r w:rsidR="00A34CBA" w:rsidRPr="003E6779">
        <w:rPr>
          <w:sz w:val="28"/>
          <w:szCs w:val="28"/>
        </w:rPr>
        <w:t>(2</w:t>
      </w:r>
      <w:r w:rsidRPr="008A6889">
        <w:rPr>
          <w:sz w:val="28"/>
          <w:szCs w:val="28"/>
        </w:rPr>
        <w:t>2</w:t>
      </w:r>
      <w:r w:rsidR="00A34CBA" w:rsidRPr="006A5579">
        <w:rPr>
          <w:sz w:val="28"/>
          <w:szCs w:val="28"/>
        </w:rPr>
        <w:t>)</w:t>
      </w:r>
    </w:p>
    <w:p w:rsidR="00A34CBA" w:rsidRPr="003E6779" w:rsidRDefault="00A34CBA" w:rsidP="006A5579">
      <w:pPr>
        <w:spacing w:line="360" w:lineRule="auto"/>
        <w:ind w:firstLine="567"/>
        <w:jc w:val="both"/>
        <w:rPr>
          <w:sz w:val="24"/>
          <w:szCs w:val="24"/>
        </w:rPr>
      </w:pPr>
      <w:r w:rsidRPr="003E6779">
        <w:rPr>
          <w:sz w:val="24"/>
          <w:szCs w:val="24"/>
        </w:rPr>
        <w:t xml:space="preserve">где </w:t>
      </w:r>
      <w:r w:rsidRPr="003E6779">
        <w:rPr>
          <w:position w:val="-14"/>
          <w:sz w:val="24"/>
          <w:szCs w:val="24"/>
        </w:rPr>
        <w:object w:dxaOrig="340" w:dyaOrig="380">
          <v:shape id="_x0000_i1140" type="#_x0000_t75" style="width:15.9pt;height:19.65pt" o:ole="">
            <v:imagedata r:id="rId236" o:title=""/>
          </v:shape>
          <o:OLEObject Type="Embed" ProgID="Equation.DSMT4" ShapeID="_x0000_i1140" DrawAspect="Content" ObjectID="_1636852772" r:id="rId237"/>
        </w:object>
      </w:r>
      <w:r w:rsidRPr="003E6779">
        <w:rPr>
          <w:sz w:val="24"/>
          <w:szCs w:val="24"/>
        </w:rPr>
        <w:t xml:space="preserve"> — температура конденсации аммиака;</w:t>
      </w:r>
    </w:p>
    <w:p w:rsidR="00A34CBA" w:rsidRPr="003E6779" w:rsidRDefault="00A34CBA" w:rsidP="006A5579">
      <w:pPr>
        <w:spacing w:line="360" w:lineRule="auto"/>
        <w:ind w:firstLine="567"/>
        <w:jc w:val="both"/>
        <w:rPr>
          <w:sz w:val="24"/>
          <w:szCs w:val="24"/>
        </w:rPr>
      </w:pPr>
      <w:r w:rsidRPr="003E6779">
        <w:rPr>
          <w:position w:val="-12"/>
          <w:sz w:val="24"/>
          <w:szCs w:val="24"/>
        </w:rPr>
        <w:object w:dxaOrig="180" w:dyaOrig="360">
          <v:shape id="_x0000_i1141" type="#_x0000_t75" style="width:10.3pt;height:17.75pt" o:ole="">
            <v:imagedata r:id="rId238" o:title=""/>
          </v:shape>
          <o:OLEObject Type="Embed" ProgID="Equation.DSMT4" ShapeID="_x0000_i1141" DrawAspect="Content" ObjectID="_1636852773" r:id="rId239"/>
        </w:object>
      </w:r>
      <w:r w:rsidRPr="003E6779">
        <w:rPr>
          <w:sz w:val="24"/>
          <w:szCs w:val="24"/>
        </w:rPr>
        <w:t xml:space="preserve"> и </w:t>
      </w:r>
      <w:r w:rsidRPr="003E6779">
        <w:rPr>
          <w:position w:val="-12"/>
          <w:sz w:val="24"/>
          <w:szCs w:val="24"/>
        </w:rPr>
        <w:object w:dxaOrig="220" w:dyaOrig="360">
          <v:shape id="_x0000_i1142" type="#_x0000_t75" style="width:10.3pt;height:17.75pt" o:ole="">
            <v:imagedata r:id="rId240" o:title=""/>
          </v:shape>
          <o:OLEObject Type="Embed" ProgID="Equation.DSMT4" ShapeID="_x0000_i1142" DrawAspect="Content" ObjectID="_1636852774" r:id="rId241"/>
        </w:object>
      </w:r>
      <w:r w:rsidRPr="003E6779">
        <w:rPr>
          <w:sz w:val="24"/>
          <w:szCs w:val="24"/>
        </w:rPr>
        <w:t xml:space="preserve"> — температура охлаждающей среды (нагреваемой воды), поступающей </w:t>
      </w:r>
      <w:proofErr w:type="gramStart"/>
      <w:r w:rsidRPr="003E6779">
        <w:rPr>
          <w:sz w:val="24"/>
          <w:szCs w:val="24"/>
        </w:rPr>
        <w:t>в</w:t>
      </w:r>
      <w:proofErr w:type="gramEnd"/>
      <w:r w:rsidRPr="003E6779">
        <w:rPr>
          <w:sz w:val="24"/>
          <w:szCs w:val="24"/>
        </w:rPr>
        <w:t xml:space="preserve"> вход конденсатор, и выходящей из конденсатора, соответственно.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По рассчитанной площади поверхности будем подбирать один или несколько конденсаторов соответствующего типа из таблицы 4.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Объёмный расход </w:t>
      </w:r>
      <w:r w:rsidRPr="006A5579">
        <w:rPr>
          <w:position w:val="-12"/>
          <w:sz w:val="28"/>
          <w:szCs w:val="28"/>
        </w:rPr>
        <w:object w:dxaOrig="760" w:dyaOrig="380">
          <v:shape id="_x0000_i1143" type="#_x0000_t75" style="width:43pt;height:21.5pt" o:ole="">
            <v:imagedata r:id="rId242" o:title=""/>
          </v:shape>
          <o:OLEObject Type="Embed" ProgID="Equation.DSMT4" ShapeID="_x0000_i1143" DrawAspect="Content" ObjectID="_1636852775" r:id="rId243"/>
        </w:object>
      </w:r>
      <w:r w:rsidRPr="006A5579">
        <w:rPr>
          <w:sz w:val="28"/>
          <w:szCs w:val="28"/>
        </w:rPr>
        <w:t xml:space="preserve"> нагреваемой среды (охлаждающей воды), поступающей в конденсатор, будем находить по  формуле:</w:t>
      </w:r>
    </w:p>
    <w:p w:rsidR="00A34CBA" w:rsidRPr="006A5579" w:rsidRDefault="0033425A" w:rsidP="003E6779">
      <w:pPr>
        <w:spacing w:line="360" w:lineRule="auto"/>
        <w:ind w:firstLine="567"/>
        <w:jc w:val="right"/>
        <w:rPr>
          <w:sz w:val="28"/>
          <w:szCs w:val="28"/>
        </w:rPr>
      </w:pPr>
      <w:r w:rsidRPr="006A5579">
        <w:rPr>
          <w:sz w:val="28"/>
          <w:szCs w:val="28"/>
        </w:rPr>
        <w:fldChar w:fldCharType="begin"/>
      </w:r>
      <w:r w:rsidR="00A34CBA" w:rsidRPr="006A5579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sz w:val="28"/>
                <w:szCs w:val="28"/>
              </w:rPr>
              <m:t>НАГР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sz w:val="28"/>
                    <w:szCs w:val="28"/>
                  </w:rPr>
                  <m:t>КД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sz w:val="28"/>
                    <w:szCs w:val="28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p</m:t>
                </m:r>
              </m:sub>
            </m:sSub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sz w:val="28"/>
                    <w:szCs w:val="28"/>
                  </w:rPr>
                  <m:t>НАГР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sz w:val="28"/>
                    <w:szCs w:val="28"/>
                  </w:rPr>
                  <m:t>СР</m:t>
                </m:r>
              </m:sub>
            </m:sSub>
          </m:den>
        </m:f>
      </m:oMath>
      <w:r w:rsidR="00A34CBA" w:rsidRPr="006A5579">
        <w:rPr>
          <w:sz w:val="28"/>
          <w:szCs w:val="28"/>
        </w:rPr>
        <w:instrText xml:space="preserve"> </w:instrText>
      </w:r>
      <w:r w:rsidRPr="006A5579">
        <w:rPr>
          <w:sz w:val="28"/>
          <w:szCs w:val="28"/>
        </w:rPr>
        <w:fldChar w:fldCharType="separate"/>
      </w:r>
      <w:r w:rsidR="00A34CBA" w:rsidRPr="006A5579">
        <w:rPr>
          <w:sz w:val="28"/>
          <w:szCs w:val="28"/>
        </w:rPr>
        <w:t xml:space="preserve"> </w:t>
      </w:r>
      <w:r w:rsidR="00A924B9" w:rsidRPr="006A5579">
        <w:rPr>
          <w:position w:val="-30"/>
          <w:sz w:val="28"/>
          <w:szCs w:val="28"/>
        </w:rPr>
        <w:object w:dxaOrig="2640" w:dyaOrig="720">
          <v:shape id="_x0000_i1144" type="#_x0000_t75" style="width:130.9pt;height:36.45pt" o:ole="">
            <v:imagedata r:id="rId244" o:title=""/>
          </v:shape>
          <o:OLEObject Type="Embed" ProgID="Equation.DSMT4" ShapeID="_x0000_i1144" DrawAspect="Content" ObjectID="_1636852776" r:id="rId245"/>
        </w:object>
      </w:r>
      <w:r w:rsidRPr="006A5579">
        <w:rPr>
          <w:sz w:val="28"/>
          <w:szCs w:val="28"/>
        </w:rPr>
        <w:fldChar w:fldCharType="end"/>
      </w:r>
      <w:r w:rsidR="00A34CBA" w:rsidRPr="006A5579">
        <w:rPr>
          <w:sz w:val="28"/>
          <w:szCs w:val="28"/>
        </w:rPr>
        <w:t xml:space="preserve">     </w:t>
      </w:r>
      <w:r w:rsidR="007F23CC" w:rsidRPr="006A5579">
        <w:rPr>
          <w:sz w:val="28"/>
          <w:szCs w:val="28"/>
        </w:rPr>
        <w:t xml:space="preserve">                 </w:t>
      </w:r>
      <w:r w:rsidR="003E6779">
        <w:rPr>
          <w:sz w:val="28"/>
          <w:szCs w:val="28"/>
        </w:rPr>
        <w:t xml:space="preserve"> </w:t>
      </w:r>
      <w:r w:rsidR="00A34CBA" w:rsidRPr="006A5579">
        <w:rPr>
          <w:sz w:val="28"/>
          <w:szCs w:val="28"/>
        </w:rPr>
        <w:t xml:space="preserve">                     (2</w:t>
      </w:r>
      <w:r w:rsidR="009609D7">
        <w:rPr>
          <w:sz w:val="28"/>
          <w:szCs w:val="28"/>
        </w:rPr>
        <w:t>3</w:t>
      </w:r>
      <w:r w:rsidR="00A34CBA" w:rsidRPr="006A5579">
        <w:rPr>
          <w:sz w:val="28"/>
          <w:szCs w:val="28"/>
        </w:rPr>
        <w:t>)</w:t>
      </w:r>
    </w:p>
    <w:p w:rsidR="00A34CBA" w:rsidRPr="003E6779" w:rsidRDefault="00A924B9" w:rsidP="006A5579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где</w:t>
      </w:r>
      <w:r w:rsidR="00E60C22" w:rsidRPr="003E6779">
        <w:rPr>
          <w:position w:val="-14"/>
          <w:sz w:val="24"/>
          <w:szCs w:val="24"/>
          <w:lang w:val="en-US"/>
        </w:rPr>
        <w:object w:dxaOrig="639" w:dyaOrig="400">
          <v:shape id="_x0000_i1145" type="#_x0000_t75" style="width:37.4pt;height:23.4pt" o:ole="">
            <v:imagedata r:id="rId228" o:title=""/>
          </v:shape>
          <o:OLEObject Type="Embed" ProgID="Equation.DSMT4" ShapeID="_x0000_i1145" DrawAspect="Content" ObjectID="_1636852777" r:id="rId246"/>
        </w:object>
      </w:r>
      <w:r w:rsidR="00A34CBA" w:rsidRPr="003E6779">
        <w:rPr>
          <w:sz w:val="24"/>
          <w:szCs w:val="24"/>
        </w:rPr>
        <w:t xml:space="preserve">,—действительный тепловой поток в конденсаторе, </w:t>
      </w:r>
      <w:proofErr w:type="gramStart"/>
      <w:r w:rsidR="00A34CBA" w:rsidRPr="003E6779">
        <w:rPr>
          <w:sz w:val="24"/>
          <w:szCs w:val="24"/>
        </w:rPr>
        <w:t>Вт</w:t>
      </w:r>
      <w:proofErr w:type="gramEnd"/>
      <w:r w:rsidR="00A34CBA" w:rsidRPr="003E6779">
        <w:rPr>
          <w:sz w:val="24"/>
          <w:szCs w:val="24"/>
        </w:rPr>
        <w:t>;</w:t>
      </w:r>
    </w:p>
    <w:p w:rsidR="00A34CBA" w:rsidRPr="003E6779" w:rsidRDefault="00A34CBA" w:rsidP="006A5579">
      <w:pPr>
        <w:spacing w:line="360" w:lineRule="auto"/>
        <w:ind w:firstLine="567"/>
        <w:jc w:val="both"/>
        <w:rPr>
          <w:sz w:val="24"/>
          <w:szCs w:val="24"/>
        </w:rPr>
      </w:pPr>
      <w:r w:rsidRPr="003E6779">
        <w:rPr>
          <w:position w:val="-6"/>
          <w:sz w:val="24"/>
          <w:szCs w:val="24"/>
        </w:rPr>
        <w:object w:dxaOrig="180" w:dyaOrig="220">
          <v:shape id="_x0000_i1146" type="#_x0000_t75" style="width:14.05pt;height:14.05pt" o:ole="">
            <v:imagedata r:id="rId247" o:title=""/>
          </v:shape>
          <o:OLEObject Type="Embed" ProgID="Equation.DSMT4" ShapeID="_x0000_i1146" DrawAspect="Content" ObjectID="_1636852778" r:id="rId248"/>
        </w:object>
      </w:r>
      <w:r w:rsidRPr="003E6779">
        <w:rPr>
          <w:sz w:val="24"/>
          <w:szCs w:val="24"/>
        </w:rPr>
        <w:t xml:space="preserve"> —удельная теплоемкость воды (с = 4,19 кДж/(</w:t>
      </w:r>
      <w:proofErr w:type="gramStart"/>
      <w:r w:rsidRPr="003E6779">
        <w:rPr>
          <w:sz w:val="24"/>
          <w:szCs w:val="24"/>
        </w:rPr>
        <w:t>кг</w:t>
      </w:r>
      <w:proofErr w:type="gramEnd"/>
      <w:r w:rsidRPr="003E6779">
        <w:rPr>
          <w:sz w:val="24"/>
          <w:szCs w:val="24"/>
        </w:rPr>
        <w:t xml:space="preserve"> • К));</w:t>
      </w:r>
    </w:p>
    <w:p w:rsidR="00A34CBA" w:rsidRPr="003E6779" w:rsidRDefault="00A34CBA" w:rsidP="006A5579">
      <w:pPr>
        <w:spacing w:line="360" w:lineRule="auto"/>
        <w:ind w:firstLine="567"/>
        <w:jc w:val="both"/>
        <w:rPr>
          <w:sz w:val="24"/>
          <w:szCs w:val="24"/>
        </w:rPr>
      </w:pPr>
      <w:r w:rsidRPr="003E6779">
        <w:rPr>
          <w:position w:val="-10"/>
          <w:sz w:val="24"/>
          <w:szCs w:val="24"/>
        </w:rPr>
        <w:object w:dxaOrig="240" w:dyaOrig="260">
          <v:shape id="_x0000_i1147" type="#_x0000_t75" style="width:12.15pt;height:12.15pt" o:ole="">
            <v:imagedata r:id="rId249" o:title=""/>
          </v:shape>
          <o:OLEObject Type="Embed" ProgID="Equation.DSMT4" ShapeID="_x0000_i1147" DrawAspect="Content" ObjectID="_1636852779" r:id="rId250"/>
        </w:object>
      </w:r>
      <w:r w:rsidRPr="003E6779">
        <w:rPr>
          <w:sz w:val="24"/>
          <w:szCs w:val="24"/>
        </w:rPr>
        <w:t>— плотность воды (</w:t>
      </w:r>
      <w:r w:rsidRPr="003E6779">
        <w:rPr>
          <w:position w:val="-10"/>
          <w:sz w:val="24"/>
          <w:szCs w:val="24"/>
        </w:rPr>
        <w:object w:dxaOrig="240" w:dyaOrig="260">
          <v:shape id="_x0000_i1148" type="#_x0000_t75" style="width:12.15pt;height:12.15pt" o:ole="">
            <v:imagedata r:id="rId249" o:title=""/>
          </v:shape>
          <o:OLEObject Type="Embed" ProgID="Equation.DSMT4" ShapeID="_x0000_i1148" DrawAspect="Content" ObjectID="_1636852780" r:id="rId251"/>
        </w:object>
      </w:r>
      <w:r w:rsidRPr="003E6779">
        <w:rPr>
          <w:i/>
          <w:sz w:val="24"/>
          <w:szCs w:val="24"/>
        </w:rPr>
        <w:t>=</w:t>
      </w:r>
      <w:r w:rsidRPr="003E6779">
        <w:rPr>
          <w:sz w:val="24"/>
          <w:szCs w:val="24"/>
        </w:rPr>
        <w:t>1000 кг/м</w:t>
      </w:r>
      <w:r w:rsidRPr="003E6779">
        <w:rPr>
          <w:sz w:val="24"/>
          <w:szCs w:val="24"/>
          <w:vertAlign w:val="superscript"/>
        </w:rPr>
        <w:t>3</w:t>
      </w:r>
      <w:r w:rsidRPr="003E6779">
        <w:rPr>
          <w:sz w:val="24"/>
          <w:szCs w:val="24"/>
        </w:rPr>
        <w:t>);</w:t>
      </w:r>
    </w:p>
    <w:p w:rsidR="00A34CBA" w:rsidRPr="003E6779" w:rsidRDefault="00A34CBA" w:rsidP="006A5579">
      <w:pPr>
        <w:spacing w:line="360" w:lineRule="auto"/>
        <w:ind w:firstLine="567"/>
        <w:jc w:val="both"/>
        <w:rPr>
          <w:sz w:val="24"/>
          <w:szCs w:val="24"/>
        </w:rPr>
      </w:pPr>
      <w:r w:rsidRPr="003E6779">
        <w:rPr>
          <w:position w:val="-12"/>
          <w:sz w:val="24"/>
          <w:szCs w:val="24"/>
        </w:rPr>
        <w:object w:dxaOrig="859" w:dyaOrig="360">
          <v:shape id="_x0000_i1149" type="#_x0000_t75" style="width:43pt;height:17.75pt" o:ole="">
            <v:imagedata r:id="rId252" o:title=""/>
          </v:shape>
          <o:OLEObject Type="Embed" ProgID="Equation.DSMT4" ShapeID="_x0000_i1149" DrawAspect="Content" ObjectID="_1636852781" r:id="rId253"/>
        </w:object>
      </w:r>
      <w:r w:rsidRPr="003E6779">
        <w:rPr>
          <w:sz w:val="24"/>
          <w:szCs w:val="24"/>
        </w:rPr>
        <w:t xml:space="preserve"> — подогрев воды в конденсаторе, К.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По расходу воды с учетом необходимого напора подбираем насос или несколько насосов необходимой производительности. Обязательно предусматривается резервный насос.</w:t>
      </w:r>
    </w:p>
    <w:p w:rsidR="00A34CBA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025EC7" w:rsidP="003419A3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34CBA" w:rsidRPr="006A557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A34CBA" w:rsidRPr="006A5579">
        <w:rPr>
          <w:b/>
          <w:sz w:val="28"/>
          <w:szCs w:val="28"/>
        </w:rPr>
        <w:t xml:space="preserve"> Расчет и подбор конденсатора.</w:t>
      </w:r>
    </w:p>
    <w:p w:rsidR="009609D7" w:rsidRDefault="009609D7" w:rsidP="006A5579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Выберем горизонтальный кожухотрубный конденсатор с водяным охлаждением.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A5579">
        <w:rPr>
          <w:color w:val="000000"/>
          <w:sz w:val="28"/>
          <w:szCs w:val="28"/>
        </w:rPr>
        <w:t xml:space="preserve">Температура воды, поступающей в конденсатор </w:t>
      </w:r>
      <w:r w:rsidRPr="006A5579">
        <w:rPr>
          <w:i/>
          <w:color w:val="000000"/>
          <w:sz w:val="28"/>
          <w:szCs w:val="28"/>
          <w:lang w:val="en-US"/>
        </w:rPr>
        <w:t>t</w:t>
      </w:r>
      <w:r w:rsidRPr="006A5579">
        <w:rPr>
          <w:i/>
          <w:color w:val="000000"/>
          <w:sz w:val="28"/>
          <w:szCs w:val="28"/>
          <w:vertAlign w:val="subscript"/>
        </w:rPr>
        <w:t>ВД.1</w:t>
      </w:r>
      <w:r w:rsidRPr="006A5579">
        <w:rPr>
          <w:color w:val="000000"/>
          <w:sz w:val="28"/>
          <w:szCs w:val="28"/>
        </w:rPr>
        <w:t xml:space="preserve"> = 40</w:t>
      </w:r>
      <w:proofErr w:type="gramStart"/>
      <w:r w:rsidRPr="006A5579">
        <w:rPr>
          <w:color w:val="000000"/>
          <w:sz w:val="28"/>
          <w:szCs w:val="28"/>
        </w:rPr>
        <w:t>°С</w:t>
      </w:r>
      <w:proofErr w:type="gramEnd"/>
      <w:r w:rsidRPr="006A5579">
        <w:rPr>
          <w:color w:val="000000"/>
          <w:sz w:val="28"/>
          <w:szCs w:val="28"/>
        </w:rPr>
        <w:t xml:space="preserve">, температура воды, выходящей из конденсатора </w:t>
      </w:r>
      <w:r w:rsidRPr="006A5579">
        <w:rPr>
          <w:i/>
          <w:color w:val="000000"/>
          <w:sz w:val="28"/>
          <w:szCs w:val="28"/>
          <w:lang w:val="en-US"/>
        </w:rPr>
        <w:t>t</w:t>
      </w:r>
      <w:r w:rsidRPr="006A5579">
        <w:rPr>
          <w:i/>
          <w:color w:val="000000"/>
          <w:sz w:val="28"/>
          <w:szCs w:val="28"/>
          <w:vertAlign w:val="subscript"/>
        </w:rPr>
        <w:t>ВД.2</w:t>
      </w:r>
      <w:r w:rsidRPr="006A5579">
        <w:rPr>
          <w:i/>
          <w:color w:val="000000"/>
          <w:sz w:val="28"/>
          <w:szCs w:val="28"/>
        </w:rPr>
        <w:t xml:space="preserve"> = </w:t>
      </w:r>
      <w:r w:rsidRPr="006A5579">
        <w:rPr>
          <w:color w:val="000000"/>
          <w:sz w:val="28"/>
          <w:szCs w:val="28"/>
        </w:rPr>
        <w:t xml:space="preserve">50°С.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Действительный тепловой поток в конденсаторе </w:t>
      </w:r>
      <w:r w:rsidR="0033425A" w:rsidRPr="006A5579">
        <w:rPr>
          <w:sz w:val="28"/>
          <w:szCs w:val="28"/>
        </w:rPr>
        <w:fldChar w:fldCharType="begin"/>
      </w:r>
      <w:r w:rsidRPr="006A5579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sz w:val="28"/>
                <w:szCs w:val="28"/>
              </w:rPr>
              <m:t>И</m:t>
            </m:r>
          </m:sub>
        </m:sSub>
      </m:oMath>
      <w:r w:rsidRPr="006A5579">
        <w:rPr>
          <w:sz w:val="28"/>
          <w:szCs w:val="28"/>
        </w:rPr>
        <w:instrText xml:space="preserve"> </w:instrText>
      </w:r>
      <w:r w:rsidR="0033425A" w:rsidRPr="006A5579">
        <w:rPr>
          <w:sz w:val="28"/>
          <w:szCs w:val="28"/>
        </w:rPr>
        <w:fldChar w:fldCharType="separate"/>
      </w:r>
      <w:r w:rsidRPr="006A5579">
        <w:rPr>
          <w:position w:val="-12"/>
          <w:sz w:val="28"/>
          <w:szCs w:val="28"/>
        </w:rPr>
        <w:object w:dxaOrig="360" w:dyaOrig="380">
          <v:shape id="_x0000_i1150" type="#_x0000_t75" style="width:17.75pt;height:18.7pt" o:ole="">
            <v:imagedata r:id="rId254" o:title=""/>
          </v:shape>
          <o:OLEObject Type="Embed" ProgID="Equation.DSMT4" ShapeID="_x0000_i1150" DrawAspect="Content" ObjectID="_1636852782" r:id="rId255"/>
        </w:object>
      </w:r>
      <w:r w:rsidR="0033425A" w:rsidRPr="006A5579">
        <w:rPr>
          <w:sz w:val="28"/>
          <w:szCs w:val="28"/>
        </w:rPr>
        <w:fldChar w:fldCharType="end"/>
      </w:r>
      <w:r w:rsidRPr="006A5579">
        <w:rPr>
          <w:sz w:val="28"/>
          <w:szCs w:val="28"/>
        </w:rPr>
        <w:t xml:space="preserve"> = 140кВт.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Выбираем величину </w:t>
      </w:r>
      <w:r w:rsidRPr="006A5579">
        <w:rPr>
          <w:i/>
          <w:sz w:val="28"/>
          <w:szCs w:val="28"/>
          <w:lang w:val="en-US"/>
        </w:rPr>
        <w:t>k</w:t>
      </w:r>
      <w:r w:rsidRPr="006A5579">
        <w:rPr>
          <w:i/>
          <w:sz w:val="28"/>
          <w:szCs w:val="28"/>
        </w:rPr>
        <w:t xml:space="preserve"> </w:t>
      </w:r>
      <w:r w:rsidRPr="006A5579">
        <w:rPr>
          <w:sz w:val="28"/>
          <w:szCs w:val="28"/>
        </w:rPr>
        <w:t xml:space="preserve">для горизонтального </w:t>
      </w:r>
      <w:proofErr w:type="spellStart"/>
      <w:r w:rsidRPr="006A5579">
        <w:rPr>
          <w:sz w:val="28"/>
          <w:szCs w:val="28"/>
        </w:rPr>
        <w:t>кожухотрубного</w:t>
      </w:r>
      <w:proofErr w:type="spellEnd"/>
      <w:r w:rsidRPr="006A5579">
        <w:rPr>
          <w:sz w:val="28"/>
          <w:szCs w:val="28"/>
        </w:rPr>
        <w:t xml:space="preserve"> конденсатора </w:t>
      </w:r>
      <w:proofErr w:type="gramStart"/>
      <w:r w:rsidRPr="006A5579">
        <w:rPr>
          <w:sz w:val="28"/>
          <w:szCs w:val="28"/>
        </w:rPr>
        <w:t>равной</w:t>
      </w:r>
      <w:proofErr w:type="gramEnd"/>
      <w:r w:rsidRPr="006A5579">
        <w:rPr>
          <w:sz w:val="28"/>
          <w:szCs w:val="28"/>
        </w:rPr>
        <w:t xml:space="preserve"> 800.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Средняя арифметическая разность температур между телами рассчитывается по формуле</w:t>
      </w:r>
      <w:r w:rsidR="00CF4ADB">
        <w:rPr>
          <w:sz w:val="28"/>
          <w:szCs w:val="28"/>
        </w:rPr>
        <w:t xml:space="preserve"> (22)</w:t>
      </w:r>
      <w:r w:rsidRPr="006A5579">
        <w:rPr>
          <w:sz w:val="28"/>
          <w:szCs w:val="28"/>
        </w:rPr>
        <w:t>:</w:t>
      </w:r>
    </w:p>
    <w:p w:rsidR="00A34CBA" w:rsidRPr="006A5579" w:rsidRDefault="00A34CBA" w:rsidP="003E6779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1780" w:dyaOrig="620">
          <v:shape id="_x0000_i1151" type="#_x0000_t75" style="width:101.9pt;height:34.6pt" o:ole="">
            <v:imagedata r:id="rId256" o:title=""/>
          </v:shape>
          <o:OLEObject Type="Embed" ProgID="Equation.DSMT4" ShapeID="_x0000_i1151" DrawAspect="Content" ObjectID="_1636852783" r:id="rId257"/>
        </w:object>
      </w:r>
    </w:p>
    <w:p w:rsidR="00A34CBA" w:rsidRPr="006A5579" w:rsidRDefault="00A34CBA" w:rsidP="003E6779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2480" w:dyaOrig="620">
          <v:shape id="_x0000_i1152" type="#_x0000_t75" style="width:124.35pt;height:30.85pt" o:ole="">
            <v:imagedata r:id="rId258" o:title=""/>
          </v:shape>
          <o:OLEObject Type="Embed" ProgID="Equation.DSMT4" ShapeID="_x0000_i1152" DrawAspect="Content" ObjectID="_1636852784" r:id="rId259"/>
        </w:objec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Площадь </w:t>
      </w:r>
      <w:r w:rsidRPr="006A5579">
        <w:rPr>
          <w:position w:val="-4"/>
          <w:sz w:val="28"/>
          <w:szCs w:val="28"/>
        </w:rPr>
        <w:object w:dxaOrig="260" w:dyaOrig="260">
          <v:shape id="_x0000_i1153" type="#_x0000_t75" style="width:17.75pt;height:17.75pt" o:ole="">
            <v:imagedata r:id="rId260" o:title=""/>
          </v:shape>
          <o:OLEObject Type="Embed" ProgID="Equation.DSMT4" ShapeID="_x0000_i1153" DrawAspect="Content" ObjectID="_1636852785" r:id="rId261"/>
        </w:object>
      </w:r>
      <w:r w:rsidRPr="006A5579">
        <w:rPr>
          <w:sz w:val="28"/>
          <w:szCs w:val="28"/>
        </w:rPr>
        <w:t xml:space="preserve"> теплопередающей поверхности конденсатора:</w:t>
      </w:r>
    </w:p>
    <w:p w:rsidR="00A34CBA" w:rsidRPr="006A5579" w:rsidRDefault="003E6779" w:rsidP="003E6779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6A5579">
        <w:rPr>
          <w:position w:val="-32"/>
          <w:sz w:val="28"/>
          <w:szCs w:val="28"/>
        </w:rPr>
        <w:object w:dxaOrig="1120" w:dyaOrig="760">
          <v:shape id="_x0000_i1154" type="#_x0000_t75" style="width:67.3pt;height:45.8pt" o:ole="">
            <v:imagedata r:id="rId262" o:title=""/>
          </v:shape>
          <o:OLEObject Type="Embed" ProgID="Equation.DSMT4" ShapeID="_x0000_i1154" DrawAspect="Content" ObjectID="_1636852786" r:id="rId263"/>
        </w:object>
      </w:r>
    </w:p>
    <w:p w:rsidR="00A34CBA" w:rsidRPr="006A5579" w:rsidRDefault="005763E9" w:rsidP="003E6779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2840" w:dyaOrig="660">
          <v:shape id="_x0000_i1155" type="#_x0000_t75" style="width:141.2pt;height:33.65pt" o:ole="">
            <v:imagedata r:id="rId264" o:title=""/>
          </v:shape>
          <o:OLEObject Type="Embed" ProgID="Equation.DSMT4" ShapeID="_x0000_i1155" DrawAspect="Content" ObjectID="_1636852787" r:id="rId265"/>
        </w:objec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Принимаем горизонтальный кожухотрубный конденсатор КТГ-10 с площадью поверхности теплообмена 9 м</w:t>
      </w:r>
      <w:proofErr w:type="gramStart"/>
      <w:r w:rsidRPr="006A5579">
        <w:rPr>
          <w:sz w:val="28"/>
          <w:szCs w:val="28"/>
          <w:vertAlign w:val="superscript"/>
        </w:rPr>
        <w:t>2</w:t>
      </w:r>
      <w:proofErr w:type="gramEnd"/>
      <w:r w:rsidRPr="006A5579">
        <w:rPr>
          <w:sz w:val="28"/>
          <w:szCs w:val="28"/>
        </w:rPr>
        <w:t xml:space="preserve">.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Габаритные размеры конденсатора: длина</w:t>
      </w:r>
      <w:r w:rsidRPr="006A5579">
        <w:rPr>
          <w:sz w:val="28"/>
          <w:szCs w:val="28"/>
        </w:rPr>
        <w:tab/>
        <w:t xml:space="preserve"> - 1880 мм, ширина - 535 мм, высота - 760 мм. </w:t>
      </w:r>
    </w:p>
    <w:p w:rsidR="00297482" w:rsidRDefault="00297482" w:rsidP="006A5579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lastRenderedPageBreak/>
        <w:t xml:space="preserve">Объёмный расход </w:t>
      </w:r>
      <w:r w:rsidRPr="006A5579">
        <w:rPr>
          <w:position w:val="-12"/>
          <w:sz w:val="28"/>
          <w:szCs w:val="28"/>
        </w:rPr>
        <w:object w:dxaOrig="760" w:dyaOrig="380">
          <v:shape id="_x0000_i1156" type="#_x0000_t75" style="width:46.75pt;height:23.4pt" o:ole="">
            <v:imagedata r:id="rId242" o:title=""/>
          </v:shape>
          <o:OLEObject Type="Embed" ProgID="Equation.DSMT4" ShapeID="_x0000_i1156" DrawAspect="Content" ObjectID="_1636852788" r:id="rId266"/>
        </w:object>
      </w:r>
      <w:r w:rsidRPr="006A5579">
        <w:rPr>
          <w:sz w:val="28"/>
          <w:szCs w:val="28"/>
        </w:rPr>
        <w:t xml:space="preserve"> нагреваемой среды (охлаждающей воды):</w:t>
      </w:r>
    </w:p>
    <w:p w:rsidR="00A34CBA" w:rsidRPr="006A5579" w:rsidRDefault="00D25247" w:rsidP="003E6779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30"/>
          <w:sz w:val="28"/>
          <w:szCs w:val="28"/>
        </w:rPr>
        <w:object w:dxaOrig="2540" w:dyaOrig="720">
          <v:shape id="_x0000_i1157" type="#_x0000_t75" style="width:126.25pt;height:36.45pt" o:ole="">
            <v:imagedata r:id="rId267" o:title=""/>
          </v:shape>
          <o:OLEObject Type="Embed" ProgID="Equation.DSMT4" ShapeID="_x0000_i1157" DrawAspect="Content" ObjectID="_1636852789" r:id="rId268"/>
        </w:object>
      </w:r>
    </w:p>
    <w:p w:rsidR="00A34CBA" w:rsidRPr="006A5579" w:rsidRDefault="005763E9" w:rsidP="003E6779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8"/>
          <w:sz w:val="28"/>
          <w:szCs w:val="28"/>
        </w:rPr>
        <w:object w:dxaOrig="3680" w:dyaOrig="660">
          <v:shape id="_x0000_i1158" type="#_x0000_t75" style="width:184.2pt;height:33.65pt" o:ole="">
            <v:imagedata r:id="rId269" o:title=""/>
          </v:shape>
          <o:OLEObject Type="Embed" ProgID="Equation.DSMT4" ShapeID="_x0000_i1158" DrawAspect="Content" ObjectID="_1636852790" r:id="rId270"/>
        </w:object>
      </w:r>
    </w:p>
    <w:p w:rsidR="00A34CBA" w:rsidRPr="00D25247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D25247">
        <w:rPr>
          <w:sz w:val="28"/>
          <w:szCs w:val="28"/>
        </w:rPr>
        <w:t xml:space="preserve">Принимаем три насоса марки КТГ-10 производительностью </w:t>
      </w:r>
      <w:r w:rsidR="0095043C" w:rsidRPr="00D25247">
        <w:rPr>
          <w:sz w:val="28"/>
          <w:szCs w:val="28"/>
        </w:rPr>
        <w:t>1,5</w:t>
      </w:r>
      <w:r w:rsidRPr="00D25247">
        <w:rPr>
          <w:sz w:val="28"/>
          <w:szCs w:val="28"/>
        </w:rPr>
        <w:t xml:space="preserve"> л/с каждый (один насос резервный)</w:t>
      </w:r>
    </w:p>
    <w:p w:rsidR="00A34CBA" w:rsidRPr="006A5579" w:rsidRDefault="00A34CBA" w:rsidP="006A5579">
      <w:pPr>
        <w:spacing w:line="360" w:lineRule="auto"/>
        <w:jc w:val="both"/>
        <w:rPr>
          <w:sz w:val="28"/>
          <w:szCs w:val="28"/>
        </w:rPr>
      </w:pPr>
    </w:p>
    <w:p w:rsidR="00A34CBA" w:rsidRPr="006A5579" w:rsidRDefault="00025EC7" w:rsidP="003419A3">
      <w:pPr>
        <w:spacing w:line="360" w:lineRule="auto"/>
        <w:ind w:left="-142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A34CBA" w:rsidRPr="006A5579">
        <w:rPr>
          <w:b/>
          <w:sz w:val="28"/>
          <w:szCs w:val="28"/>
        </w:rPr>
        <w:t>. Методика расчета и подбора рассольного испарителя.</w:t>
      </w:r>
    </w:p>
    <w:p w:rsidR="00A34CBA" w:rsidRPr="006A5579" w:rsidRDefault="00A34CBA" w:rsidP="006A5579">
      <w:pPr>
        <w:spacing w:line="360" w:lineRule="auto"/>
        <w:ind w:left="-142"/>
        <w:jc w:val="both"/>
        <w:rPr>
          <w:b/>
          <w:sz w:val="28"/>
          <w:szCs w:val="28"/>
        </w:rPr>
      </w:pPr>
    </w:p>
    <w:p w:rsidR="00A34CBA" w:rsidRPr="006A5579" w:rsidRDefault="00A34CBA" w:rsidP="003419A3">
      <w:pPr>
        <w:spacing w:line="360" w:lineRule="auto"/>
        <w:ind w:left="-142" w:firstLine="709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Известно, что выбор рассольных испарителей определяется принятой системой охлаждения ХУ. </w:t>
      </w:r>
      <w:proofErr w:type="gramStart"/>
      <w:r w:rsidRPr="006A5579">
        <w:rPr>
          <w:sz w:val="28"/>
          <w:szCs w:val="28"/>
        </w:rPr>
        <w:t>При закрытой системе охлаждения применяют кожухотрубные испарители, при открытой – панельные.</w:t>
      </w:r>
      <w:proofErr w:type="gramEnd"/>
    </w:p>
    <w:p w:rsidR="00A34CBA" w:rsidRPr="006A5579" w:rsidRDefault="00A34CBA" w:rsidP="003419A3">
      <w:pPr>
        <w:spacing w:line="360" w:lineRule="auto"/>
        <w:ind w:left="-142" w:firstLine="709"/>
        <w:jc w:val="right"/>
        <w:rPr>
          <w:sz w:val="28"/>
          <w:szCs w:val="28"/>
        </w:rPr>
      </w:pPr>
      <w:r w:rsidRPr="006A5579">
        <w:rPr>
          <w:sz w:val="28"/>
          <w:szCs w:val="28"/>
        </w:rPr>
        <w:t xml:space="preserve">                                               </w:t>
      </w:r>
      <w:r w:rsidR="0033425A" w:rsidRPr="006A5579">
        <w:rPr>
          <w:sz w:val="28"/>
          <w:szCs w:val="28"/>
        </w:rPr>
        <w:fldChar w:fldCharType="begin"/>
      </w:r>
      <w:r w:rsidRPr="006A5579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/>
            <w:sz w:val="28"/>
            <w:szCs w:val="28"/>
          </w:rPr>
          <m:t>F=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Q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sz w:val="28"/>
                    <w:szCs w:val="28"/>
                  </w:rPr>
                  <m:t>И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sz w:val="28"/>
                    <w:szCs w:val="28"/>
                  </w:rPr>
                  <m:t>И</m:t>
                </m:r>
              </m:sub>
            </m:sSub>
          </m:den>
        </m:f>
      </m:oMath>
      <w:r w:rsidRPr="006A5579">
        <w:rPr>
          <w:sz w:val="28"/>
          <w:szCs w:val="28"/>
        </w:rPr>
        <w:instrText xml:space="preserve"> </w:instrText>
      </w:r>
      <w:r w:rsidR="0033425A" w:rsidRPr="006A5579">
        <w:rPr>
          <w:sz w:val="28"/>
          <w:szCs w:val="28"/>
        </w:rPr>
        <w:fldChar w:fldCharType="separate"/>
      </w:r>
      <w:r w:rsidR="00DD284B" w:rsidRPr="006A5579">
        <w:rPr>
          <w:position w:val="-30"/>
          <w:sz w:val="28"/>
          <w:szCs w:val="28"/>
        </w:rPr>
        <w:object w:dxaOrig="1200" w:dyaOrig="720">
          <v:shape id="_x0000_i1159" type="#_x0000_t75" style="width:59.85pt;height:36.45pt" o:ole="">
            <v:imagedata r:id="rId271" o:title=""/>
          </v:shape>
          <o:OLEObject Type="Embed" ProgID="Equation.DSMT4" ShapeID="_x0000_i1159" DrawAspect="Content" ObjectID="_1636852791" r:id="rId272"/>
        </w:object>
      </w:r>
      <w:r w:rsidR="0033425A" w:rsidRPr="006A5579">
        <w:rPr>
          <w:sz w:val="28"/>
          <w:szCs w:val="28"/>
        </w:rPr>
        <w:fldChar w:fldCharType="end"/>
      </w:r>
      <w:r w:rsidRPr="006A5579">
        <w:rPr>
          <w:sz w:val="28"/>
          <w:szCs w:val="28"/>
        </w:rPr>
        <w:t xml:space="preserve">  </w:t>
      </w:r>
      <w:r w:rsidR="00A857E3" w:rsidRPr="006A5579">
        <w:rPr>
          <w:sz w:val="28"/>
          <w:szCs w:val="28"/>
        </w:rPr>
        <w:t xml:space="preserve">              </w:t>
      </w:r>
      <w:r w:rsidR="003E6779">
        <w:rPr>
          <w:sz w:val="28"/>
          <w:szCs w:val="28"/>
        </w:rPr>
        <w:t xml:space="preserve">         </w:t>
      </w:r>
      <w:r w:rsidRPr="006A5579">
        <w:rPr>
          <w:sz w:val="28"/>
          <w:szCs w:val="28"/>
        </w:rPr>
        <w:t xml:space="preserve">                           (2</w:t>
      </w:r>
      <w:r w:rsidR="009609D7">
        <w:rPr>
          <w:sz w:val="28"/>
          <w:szCs w:val="28"/>
        </w:rPr>
        <w:t>4</w:t>
      </w:r>
      <w:r w:rsidRPr="006A5579">
        <w:rPr>
          <w:sz w:val="28"/>
          <w:szCs w:val="28"/>
        </w:rPr>
        <w:t>)</w:t>
      </w:r>
    </w:p>
    <w:p w:rsidR="00A34CBA" w:rsidRPr="003E6779" w:rsidRDefault="00A34CBA" w:rsidP="003419A3">
      <w:pPr>
        <w:spacing w:line="360" w:lineRule="auto"/>
        <w:ind w:left="-142" w:firstLine="709"/>
        <w:jc w:val="both"/>
        <w:rPr>
          <w:sz w:val="24"/>
          <w:szCs w:val="24"/>
        </w:rPr>
      </w:pPr>
      <w:r w:rsidRPr="003E6779">
        <w:rPr>
          <w:sz w:val="24"/>
          <w:szCs w:val="24"/>
        </w:rPr>
        <w:t xml:space="preserve">где </w:t>
      </w:r>
      <w:r w:rsidR="0033425A" w:rsidRPr="003E6779">
        <w:rPr>
          <w:sz w:val="24"/>
          <w:szCs w:val="24"/>
        </w:rPr>
        <w:fldChar w:fldCharType="begin"/>
      </w:r>
      <w:r w:rsidRPr="003E6779">
        <w:rPr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sz w:val="24"/>
                <w:szCs w:val="24"/>
              </w:rPr>
              <m:t>И</m:t>
            </m:r>
          </m:sub>
        </m:sSub>
      </m:oMath>
      <w:r w:rsidRPr="003E6779">
        <w:rPr>
          <w:sz w:val="24"/>
          <w:szCs w:val="24"/>
        </w:rPr>
        <w:instrText xml:space="preserve"> </w:instrText>
      </w:r>
      <w:r w:rsidR="0033425A" w:rsidRPr="003E6779">
        <w:rPr>
          <w:sz w:val="24"/>
          <w:szCs w:val="24"/>
        </w:rPr>
        <w:fldChar w:fldCharType="separate"/>
      </w:r>
      <w:r w:rsidRPr="003E6779">
        <w:rPr>
          <w:position w:val="-12"/>
          <w:sz w:val="24"/>
          <w:szCs w:val="24"/>
        </w:rPr>
        <w:object w:dxaOrig="320" w:dyaOrig="380">
          <v:shape id="_x0000_i1160" type="#_x0000_t75" style="width:15.9pt;height:18.7pt" o:ole="">
            <v:imagedata r:id="rId273" o:title=""/>
          </v:shape>
          <o:OLEObject Type="Embed" ProgID="Equation.DSMT4" ShapeID="_x0000_i1160" DrawAspect="Content" ObjectID="_1636852792" r:id="rId274"/>
        </w:object>
      </w:r>
      <w:r w:rsidR="0033425A" w:rsidRPr="003E6779">
        <w:rPr>
          <w:sz w:val="24"/>
          <w:szCs w:val="24"/>
        </w:rPr>
        <w:fldChar w:fldCharType="end"/>
      </w:r>
      <w:r w:rsidRPr="003E6779">
        <w:rPr>
          <w:sz w:val="24"/>
          <w:szCs w:val="24"/>
        </w:rPr>
        <w:t xml:space="preserve">- тепловой поток в испарители, определенный тепловым расчетом, </w:t>
      </w:r>
      <w:proofErr w:type="gramStart"/>
      <w:r w:rsidRPr="003E6779">
        <w:rPr>
          <w:sz w:val="24"/>
          <w:szCs w:val="24"/>
        </w:rPr>
        <w:t>Вт</w:t>
      </w:r>
      <w:proofErr w:type="gramEnd"/>
      <w:r w:rsidRPr="003E6779">
        <w:rPr>
          <w:sz w:val="24"/>
          <w:szCs w:val="24"/>
        </w:rPr>
        <w:t>.</w:t>
      </w:r>
    </w:p>
    <w:p w:rsidR="00A34CBA" w:rsidRPr="003E6779" w:rsidRDefault="00A34CBA" w:rsidP="003419A3">
      <w:pPr>
        <w:spacing w:line="360" w:lineRule="auto"/>
        <w:ind w:left="-142" w:firstLine="709"/>
        <w:jc w:val="both"/>
        <w:rPr>
          <w:sz w:val="24"/>
          <w:szCs w:val="24"/>
        </w:rPr>
      </w:pPr>
      <w:r w:rsidRPr="003E6779">
        <w:rPr>
          <w:position w:val="-6"/>
          <w:sz w:val="24"/>
          <w:szCs w:val="24"/>
        </w:rPr>
        <w:object w:dxaOrig="200" w:dyaOrig="279">
          <v:shape id="_x0000_i1161" type="#_x0000_t75" style="width:17.75pt;height:22.45pt" o:ole="">
            <v:imagedata r:id="rId275" o:title=""/>
          </v:shape>
          <o:OLEObject Type="Embed" ProgID="Equation.DSMT4" ShapeID="_x0000_i1161" DrawAspect="Content" ObjectID="_1636852793" r:id="rId276"/>
        </w:object>
      </w:r>
      <w:r w:rsidRPr="003E6779">
        <w:rPr>
          <w:sz w:val="24"/>
          <w:szCs w:val="24"/>
        </w:rPr>
        <w:t xml:space="preserve"> – коэффициент теплопередачи испарителя (зависит от типа испарителя, (Вт/м</w:t>
      </w:r>
      <w:proofErr w:type="gramStart"/>
      <w:r w:rsidRPr="003E6779">
        <w:rPr>
          <w:sz w:val="24"/>
          <w:szCs w:val="24"/>
          <w:vertAlign w:val="superscript"/>
        </w:rPr>
        <w:t>2</w:t>
      </w:r>
      <w:proofErr w:type="gramEnd"/>
      <w:r w:rsidRPr="003E6779">
        <w:rPr>
          <w:sz w:val="24"/>
          <w:szCs w:val="24"/>
        </w:rPr>
        <w:t>•К)).</w:t>
      </w:r>
    </w:p>
    <w:p w:rsidR="00A34CBA" w:rsidRPr="003E6779" w:rsidRDefault="00A34CBA" w:rsidP="003419A3">
      <w:pPr>
        <w:spacing w:line="360" w:lineRule="auto"/>
        <w:ind w:left="-142" w:firstLine="709"/>
        <w:jc w:val="both"/>
        <w:rPr>
          <w:sz w:val="24"/>
          <w:szCs w:val="24"/>
        </w:rPr>
      </w:pPr>
      <w:r w:rsidRPr="003E6779">
        <w:rPr>
          <w:position w:val="-12"/>
          <w:sz w:val="24"/>
          <w:szCs w:val="24"/>
        </w:rPr>
        <w:object w:dxaOrig="420" w:dyaOrig="360">
          <v:shape id="_x0000_i1162" type="#_x0000_t75" style="width:29pt;height:25.25pt" o:ole="">
            <v:imagedata r:id="rId277" o:title=""/>
          </v:shape>
          <o:OLEObject Type="Embed" ProgID="Equation.DSMT4" ShapeID="_x0000_i1162" DrawAspect="Content" ObjectID="_1636852794" r:id="rId278"/>
        </w:object>
      </w:r>
      <w:r w:rsidRPr="003E6779">
        <w:rPr>
          <w:sz w:val="24"/>
          <w:szCs w:val="24"/>
        </w:rPr>
        <w:t>- средняя разность температур между температурой хладоносителя (рассола) и температурой кипящего хладагента (аммиака) в испарителе.</w:t>
      </w:r>
    </w:p>
    <w:p w:rsidR="00A34CBA" w:rsidRPr="006A5579" w:rsidRDefault="00A34CBA" w:rsidP="003419A3">
      <w:pPr>
        <w:spacing w:line="360" w:lineRule="auto"/>
        <w:ind w:left="-142" w:firstLine="709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Будем учитывать, что средняя разность </w:t>
      </w:r>
      <w:r w:rsidRPr="006A5579">
        <w:rPr>
          <w:position w:val="-12"/>
          <w:sz w:val="28"/>
          <w:szCs w:val="28"/>
        </w:rPr>
        <w:object w:dxaOrig="420" w:dyaOrig="360">
          <v:shape id="_x0000_i1163" type="#_x0000_t75" style="width:29pt;height:25.25pt" o:ole="">
            <v:imagedata r:id="rId279" o:title=""/>
          </v:shape>
          <o:OLEObject Type="Embed" ProgID="Equation.DSMT4" ShapeID="_x0000_i1163" DrawAspect="Content" ObjectID="_1636852795" r:id="rId280"/>
        </w:object>
      </w:r>
      <w:r w:rsidRPr="006A5579">
        <w:rPr>
          <w:sz w:val="28"/>
          <w:szCs w:val="28"/>
        </w:rPr>
        <w:t>температур для машин, работающих на аммиаке,  равна 5-6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 xml:space="preserve">С. Соответственно, удельный тепловой поток </w:t>
      </w:r>
      <w:r w:rsidRPr="006A5579">
        <w:rPr>
          <w:position w:val="-12"/>
          <w:sz w:val="28"/>
          <w:szCs w:val="28"/>
          <w:lang w:val="en-US"/>
        </w:rPr>
        <w:object w:dxaOrig="1040" w:dyaOrig="360">
          <v:shape id="_x0000_i1164" type="#_x0000_t75" style="width:65.45pt;height:23.4pt" o:ole="">
            <v:imagedata r:id="rId281" o:title=""/>
          </v:shape>
          <o:OLEObject Type="Embed" ProgID="Equation.DSMT4" ShapeID="_x0000_i1164" DrawAspect="Content" ObjectID="_1636852796" r:id="rId282"/>
        </w:object>
      </w:r>
      <w:r w:rsidRPr="006A5579">
        <w:rPr>
          <w:sz w:val="28"/>
          <w:szCs w:val="28"/>
        </w:rPr>
        <w:t xml:space="preserve"> - (Вт/м</w:t>
      </w:r>
      <w:proofErr w:type="gramStart"/>
      <w:r w:rsidRPr="006A5579">
        <w:rPr>
          <w:sz w:val="28"/>
          <w:szCs w:val="28"/>
          <w:vertAlign w:val="superscript"/>
        </w:rPr>
        <w:t>2</w:t>
      </w:r>
      <w:proofErr w:type="gramEnd"/>
      <w:r w:rsidRPr="006A5579">
        <w:rPr>
          <w:sz w:val="28"/>
          <w:szCs w:val="28"/>
        </w:rPr>
        <w:t xml:space="preserve">) для ориентировочных расчетов будем принимать: </w:t>
      </w:r>
    </w:p>
    <w:p w:rsidR="00A34CBA" w:rsidRPr="006A5579" w:rsidRDefault="00A34CBA" w:rsidP="003419A3">
      <w:pPr>
        <w:spacing w:line="360" w:lineRule="auto"/>
        <w:ind w:left="-142" w:firstLine="709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Испарители для аммиака</w:t>
      </w:r>
    </w:p>
    <w:p w:rsidR="00A34CBA" w:rsidRPr="006A5579" w:rsidRDefault="00A34CBA" w:rsidP="003419A3">
      <w:pPr>
        <w:spacing w:line="360" w:lineRule="auto"/>
        <w:ind w:left="-142" w:firstLine="709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Кожухотрубный ИКТ               3500</w:t>
      </w:r>
    </w:p>
    <w:p w:rsidR="00A34CBA" w:rsidRPr="006A5579" w:rsidRDefault="00A34CBA" w:rsidP="003419A3">
      <w:pPr>
        <w:spacing w:line="360" w:lineRule="auto"/>
        <w:ind w:left="-142" w:firstLine="709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Панельный ИП                          2300 - 3500 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По рассчитанной площади поверхности будем подбирать один или несколько испарителей соответствующего типа из таблицы 5.</w:t>
      </w:r>
    </w:p>
    <w:p w:rsidR="00222D67" w:rsidRDefault="00222D67" w:rsidP="003419A3">
      <w:pPr>
        <w:spacing w:line="360" w:lineRule="auto"/>
        <w:ind w:left="-142" w:firstLine="709"/>
        <w:jc w:val="both"/>
        <w:rPr>
          <w:sz w:val="24"/>
          <w:szCs w:val="24"/>
        </w:rPr>
      </w:pPr>
    </w:p>
    <w:p w:rsidR="00A34CBA" w:rsidRPr="00DD284B" w:rsidRDefault="00A34CBA" w:rsidP="003419A3">
      <w:pPr>
        <w:spacing w:line="360" w:lineRule="auto"/>
        <w:ind w:left="-142" w:firstLine="709"/>
        <w:jc w:val="both"/>
        <w:rPr>
          <w:sz w:val="24"/>
          <w:szCs w:val="24"/>
        </w:rPr>
      </w:pPr>
      <w:r w:rsidRPr="00DD284B">
        <w:rPr>
          <w:sz w:val="24"/>
          <w:szCs w:val="24"/>
        </w:rPr>
        <w:lastRenderedPageBreak/>
        <w:t>Таблица 5.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6"/>
        <w:gridCol w:w="1417"/>
        <w:gridCol w:w="851"/>
        <w:gridCol w:w="1134"/>
        <w:gridCol w:w="992"/>
        <w:gridCol w:w="708"/>
        <w:gridCol w:w="1702"/>
      </w:tblGrid>
      <w:tr w:rsidR="00A34CBA" w:rsidRPr="006A5579" w:rsidTr="00DD284B">
        <w:tc>
          <w:tcPr>
            <w:tcW w:w="1384" w:type="dxa"/>
            <w:vMerge w:val="restart"/>
            <w:shd w:val="clear" w:color="auto" w:fill="auto"/>
            <w:textDirection w:val="btLr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Испарители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Площадь поверхности испарителя, м</w:t>
            </w:r>
            <w:proofErr w:type="gramStart"/>
            <w:r w:rsidRPr="006A557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 xml:space="preserve">Габаритные размеры, </w:t>
            </w:r>
            <w:proofErr w:type="gramStart"/>
            <w:r w:rsidRPr="006A5579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A34CBA" w:rsidRPr="006A5579" w:rsidRDefault="00A34CBA" w:rsidP="00DD284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Число труб</w:t>
            </w:r>
          </w:p>
        </w:tc>
        <w:tc>
          <w:tcPr>
            <w:tcW w:w="1702" w:type="dxa"/>
            <w:vMerge w:val="restart"/>
            <w:shd w:val="clear" w:color="auto" w:fill="auto"/>
            <w:textDirection w:val="btLr"/>
            <w:vAlign w:val="center"/>
          </w:tcPr>
          <w:p w:rsidR="00A34CBA" w:rsidRPr="006A5579" w:rsidRDefault="00A34CBA" w:rsidP="00DD284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Объем межтрубного пространства, м</w:t>
            </w:r>
            <w:proofErr w:type="gramStart"/>
            <w:r w:rsidRPr="006A557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DD284B" w:rsidRPr="006A5579" w:rsidTr="004807F1">
        <w:trPr>
          <w:cantSplit/>
          <w:trHeight w:val="1734"/>
        </w:trPr>
        <w:tc>
          <w:tcPr>
            <w:tcW w:w="1384" w:type="dxa"/>
            <w:vMerge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A34CBA" w:rsidRPr="006A5579" w:rsidRDefault="00A34CBA" w:rsidP="00DD284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диаметр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34CBA" w:rsidRPr="006A5579" w:rsidRDefault="00A34CBA" w:rsidP="00DD284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длина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A34CBA" w:rsidRPr="006A5579" w:rsidRDefault="00A34CBA" w:rsidP="00DD284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ширина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A34CBA" w:rsidRPr="006A5579" w:rsidRDefault="00A34CBA" w:rsidP="00DD284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высота</w:t>
            </w: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</w:p>
        </w:tc>
      </w:tr>
      <w:tr w:rsidR="00DD284B" w:rsidRPr="006A5579" w:rsidTr="00DD284B">
        <w:tc>
          <w:tcPr>
            <w:tcW w:w="1384" w:type="dxa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ИКТ-40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ИКТ-50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ИКТ-65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ИКТ-90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ИКТ-110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ИКТ-140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ИКТ-180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ИКТ-250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ИКТ-300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40,7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54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67,8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96,8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121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154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193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273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327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680×8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600×8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600×8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800×8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800×8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1000×10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1000×10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1200×12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1200×12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3580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4580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5580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4670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5670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4800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5800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5920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6920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1075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1075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1075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1310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1310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1493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1493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1788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1788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1590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1590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1590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1950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1950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2270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2270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2670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2670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216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216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216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386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386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616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616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870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870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0,52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0,7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0,885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1,14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1,58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2,1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2,64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3,8</w:t>
            </w:r>
          </w:p>
          <w:p w:rsidR="00A34CBA" w:rsidRPr="006A5579" w:rsidRDefault="00A34CBA" w:rsidP="00DD284B">
            <w:pPr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4,5</w:t>
            </w:r>
          </w:p>
        </w:tc>
      </w:tr>
    </w:tbl>
    <w:p w:rsidR="00DD284B" w:rsidRDefault="00DD284B" w:rsidP="006A5579">
      <w:pPr>
        <w:spacing w:line="360" w:lineRule="auto"/>
        <w:ind w:left="-142"/>
        <w:jc w:val="both"/>
        <w:rPr>
          <w:sz w:val="28"/>
          <w:szCs w:val="28"/>
          <w:lang w:val="en-US"/>
        </w:rPr>
      </w:pPr>
    </w:p>
    <w:p w:rsidR="00A34CBA" w:rsidRPr="006A5579" w:rsidRDefault="00A34CBA" w:rsidP="003419A3">
      <w:pPr>
        <w:spacing w:line="360" w:lineRule="auto"/>
        <w:ind w:left="-142" w:firstLine="709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Объёмный расход </w:t>
      </w:r>
      <w:r w:rsidRPr="006A5579">
        <w:rPr>
          <w:position w:val="-12"/>
          <w:sz w:val="28"/>
          <w:szCs w:val="28"/>
        </w:rPr>
        <w:object w:dxaOrig="380" w:dyaOrig="380">
          <v:shape id="_x0000_i1165" type="#_x0000_t75" style="width:21.5pt;height:21.5pt" o:ole="">
            <v:imagedata r:id="rId283" o:title=""/>
          </v:shape>
          <o:OLEObject Type="Embed" ProgID="Equation.DSMT4" ShapeID="_x0000_i1165" DrawAspect="Content" ObjectID="_1636852797" r:id="rId284"/>
        </w:object>
      </w:r>
      <w:proofErr w:type="gramStart"/>
      <w:r w:rsidRPr="006A5579">
        <w:rPr>
          <w:sz w:val="28"/>
          <w:szCs w:val="28"/>
        </w:rPr>
        <w:t xml:space="preserve"> ,</w:t>
      </w:r>
      <w:proofErr w:type="gramEnd"/>
      <w:r w:rsidRPr="006A5579">
        <w:rPr>
          <w:sz w:val="28"/>
          <w:szCs w:val="28"/>
        </w:rPr>
        <w:t xml:space="preserve"> м</w:t>
      </w:r>
      <w:r w:rsidRPr="006A5579">
        <w:rPr>
          <w:sz w:val="28"/>
          <w:szCs w:val="28"/>
          <w:vertAlign w:val="superscript"/>
        </w:rPr>
        <w:t>3</w:t>
      </w:r>
      <w:r w:rsidRPr="006A5579">
        <w:rPr>
          <w:sz w:val="28"/>
          <w:szCs w:val="28"/>
        </w:rPr>
        <w:t xml:space="preserve">/с рассола, необходимый для подвода холода потребителю, можно определить по формуле </w:t>
      </w:r>
    </w:p>
    <w:p w:rsidR="00A34CBA" w:rsidRPr="006A5579" w:rsidRDefault="0033425A" w:rsidP="003419A3">
      <w:pPr>
        <w:spacing w:line="360" w:lineRule="auto"/>
        <w:ind w:firstLine="709"/>
        <w:jc w:val="right"/>
        <w:rPr>
          <w:sz w:val="28"/>
          <w:szCs w:val="28"/>
        </w:rPr>
      </w:pPr>
      <w:r w:rsidRPr="006A5579">
        <w:rPr>
          <w:sz w:val="28"/>
          <w:szCs w:val="28"/>
        </w:rPr>
        <w:fldChar w:fldCharType="begin"/>
      </w:r>
      <w:r w:rsidR="00A34CBA" w:rsidRPr="006A5579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PC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Q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sz w:val="28"/>
                    <w:szCs w:val="28"/>
                  </w:rPr>
                  <m:t>И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pc</m:t>
                </m:r>
              </m:sub>
            </m:sSub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pc</m:t>
                </m:r>
              </m:sub>
            </m:sSub>
            <m:r>
              <m:rPr>
                <m:sty m:val="p"/>
              </m:rPr>
              <w:rPr>
                <w:sz w:val="28"/>
                <w:szCs w:val="28"/>
              </w:rPr>
              <m:t>∙∆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t</m:t>
            </m:r>
          </m:den>
        </m:f>
      </m:oMath>
      <w:r w:rsidR="00A34CBA" w:rsidRPr="006A5579">
        <w:rPr>
          <w:sz w:val="28"/>
          <w:szCs w:val="28"/>
        </w:rPr>
        <w:instrText xml:space="preserve"> </w:instrText>
      </w:r>
      <w:r w:rsidRPr="006A5579">
        <w:rPr>
          <w:sz w:val="28"/>
          <w:szCs w:val="28"/>
        </w:rPr>
        <w:fldChar w:fldCharType="separate"/>
      </w:r>
      <w:r w:rsidR="003419A3" w:rsidRPr="006A5579">
        <w:rPr>
          <w:position w:val="-32"/>
          <w:sz w:val="28"/>
          <w:szCs w:val="28"/>
        </w:rPr>
        <w:object w:dxaOrig="1880" w:dyaOrig="740">
          <v:shape id="_x0000_i1166" type="#_x0000_t75" style="width:94.45pt;height:37.4pt" o:ole="">
            <v:imagedata r:id="rId285" o:title=""/>
          </v:shape>
          <o:OLEObject Type="Embed" ProgID="Equation.DSMT4" ShapeID="_x0000_i1166" DrawAspect="Content" ObjectID="_1636852798" r:id="rId286"/>
        </w:object>
      </w:r>
      <w:r w:rsidRPr="006A5579">
        <w:rPr>
          <w:sz w:val="28"/>
          <w:szCs w:val="28"/>
        </w:rPr>
        <w:fldChar w:fldCharType="end"/>
      </w:r>
      <w:r w:rsidR="00DD284B">
        <w:rPr>
          <w:sz w:val="28"/>
          <w:szCs w:val="28"/>
        </w:rPr>
        <w:t xml:space="preserve">   </w:t>
      </w:r>
      <w:r w:rsidR="00A34CBA" w:rsidRPr="006A5579">
        <w:rPr>
          <w:sz w:val="28"/>
          <w:szCs w:val="28"/>
        </w:rPr>
        <w:t xml:space="preserve">                     </w:t>
      </w:r>
      <w:r w:rsidR="00DD284B">
        <w:rPr>
          <w:sz w:val="28"/>
          <w:szCs w:val="28"/>
        </w:rPr>
        <w:t xml:space="preserve">                </w:t>
      </w:r>
      <w:r w:rsidR="00A34CBA" w:rsidRPr="006A5579">
        <w:rPr>
          <w:sz w:val="28"/>
          <w:szCs w:val="28"/>
        </w:rPr>
        <w:t xml:space="preserve">           (2</w:t>
      </w:r>
      <w:r w:rsidR="009609D7">
        <w:rPr>
          <w:sz w:val="28"/>
          <w:szCs w:val="28"/>
        </w:rPr>
        <w:t>5</w:t>
      </w:r>
      <w:r w:rsidR="00A34CBA" w:rsidRPr="006A5579">
        <w:rPr>
          <w:sz w:val="28"/>
          <w:szCs w:val="28"/>
        </w:rPr>
        <w:t>)</w:t>
      </w:r>
    </w:p>
    <w:p w:rsidR="00A34CBA" w:rsidRPr="00DD284B" w:rsidRDefault="00A34CBA" w:rsidP="003419A3">
      <w:pPr>
        <w:spacing w:line="360" w:lineRule="auto"/>
        <w:ind w:firstLine="709"/>
        <w:jc w:val="both"/>
        <w:rPr>
          <w:sz w:val="24"/>
          <w:szCs w:val="24"/>
        </w:rPr>
      </w:pPr>
      <w:r w:rsidRPr="00DD284B">
        <w:rPr>
          <w:sz w:val="24"/>
          <w:szCs w:val="24"/>
        </w:rPr>
        <w:t xml:space="preserve">где </w:t>
      </w:r>
      <w:r w:rsidRPr="00DD284B">
        <w:rPr>
          <w:position w:val="-12"/>
          <w:sz w:val="24"/>
          <w:szCs w:val="24"/>
          <w:lang w:val="en-US"/>
        </w:rPr>
        <w:object w:dxaOrig="380" w:dyaOrig="380">
          <v:shape id="_x0000_i1167" type="#_x0000_t75" style="width:25.25pt;height:25.25pt" o:ole="">
            <v:imagedata r:id="rId287" o:title=""/>
          </v:shape>
          <o:OLEObject Type="Embed" ProgID="Equation.DSMT4" ShapeID="_x0000_i1167" DrawAspect="Content" ObjectID="_1636852799" r:id="rId288"/>
        </w:object>
      </w:r>
      <w:r w:rsidRPr="00DD284B">
        <w:rPr>
          <w:sz w:val="24"/>
          <w:szCs w:val="24"/>
          <w:vertAlign w:val="subscript"/>
        </w:rPr>
        <w:t xml:space="preserve"> </w:t>
      </w:r>
      <w:r w:rsidRPr="00DD284B">
        <w:rPr>
          <w:sz w:val="24"/>
          <w:szCs w:val="24"/>
        </w:rPr>
        <w:t>– расход хладоносителя, м</w:t>
      </w:r>
      <w:r w:rsidRPr="00DD284B">
        <w:rPr>
          <w:sz w:val="24"/>
          <w:szCs w:val="24"/>
          <w:vertAlign w:val="superscript"/>
        </w:rPr>
        <w:t>3</w:t>
      </w:r>
      <w:r w:rsidRPr="00DD284B">
        <w:rPr>
          <w:sz w:val="24"/>
          <w:szCs w:val="24"/>
        </w:rPr>
        <w:t>/</w:t>
      </w:r>
      <w:proofErr w:type="gramStart"/>
      <w:r w:rsidRPr="00DD284B">
        <w:rPr>
          <w:sz w:val="24"/>
          <w:szCs w:val="24"/>
        </w:rPr>
        <w:t>с</w:t>
      </w:r>
      <w:proofErr w:type="gramEnd"/>
      <w:r w:rsidRPr="00DD284B">
        <w:rPr>
          <w:sz w:val="24"/>
          <w:szCs w:val="24"/>
        </w:rPr>
        <w:t>;</w:t>
      </w:r>
    </w:p>
    <w:p w:rsidR="00A34CBA" w:rsidRPr="00DD284B" w:rsidRDefault="0033425A" w:rsidP="003419A3">
      <w:pPr>
        <w:spacing w:line="360" w:lineRule="auto"/>
        <w:ind w:firstLine="709"/>
        <w:jc w:val="both"/>
        <w:rPr>
          <w:sz w:val="24"/>
          <w:szCs w:val="24"/>
        </w:rPr>
      </w:pPr>
      <w:r w:rsidRPr="00DD284B">
        <w:rPr>
          <w:sz w:val="24"/>
          <w:szCs w:val="24"/>
        </w:rPr>
        <w:fldChar w:fldCharType="begin"/>
      </w:r>
      <w:r w:rsidR="00A34CBA" w:rsidRPr="00DD284B">
        <w:rPr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  <w:lang w:val="en-US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sz w:val="24"/>
                <w:szCs w:val="24"/>
              </w:rPr>
              <m:t>И</m:t>
            </m:r>
          </m:sub>
        </m:sSub>
      </m:oMath>
      <w:r w:rsidR="00A34CBA" w:rsidRPr="00DD284B">
        <w:rPr>
          <w:sz w:val="24"/>
          <w:szCs w:val="24"/>
        </w:rPr>
        <w:instrText xml:space="preserve"> </w:instrText>
      </w:r>
      <w:r w:rsidRPr="00DD284B">
        <w:rPr>
          <w:sz w:val="24"/>
          <w:szCs w:val="24"/>
        </w:rPr>
        <w:fldChar w:fldCharType="separate"/>
      </w:r>
      <w:r w:rsidR="00A34CBA" w:rsidRPr="00DD284B">
        <w:rPr>
          <w:position w:val="-12"/>
          <w:sz w:val="24"/>
          <w:szCs w:val="24"/>
        </w:rPr>
        <w:object w:dxaOrig="320" w:dyaOrig="380">
          <v:shape id="_x0000_i1168" type="#_x0000_t75" style="width:15.9pt;height:18.7pt" o:ole="">
            <v:imagedata r:id="rId273" o:title=""/>
          </v:shape>
          <o:OLEObject Type="Embed" ProgID="Equation.DSMT4" ShapeID="_x0000_i1168" DrawAspect="Content" ObjectID="_1636852800" r:id="rId289"/>
        </w:object>
      </w:r>
      <w:r w:rsidRPr="00DD284B">
        <w:rPr>
          <w:sz w:val="24"/>
          <w:szCs w:val="24"/>
        </w:rPr>
        <w:fldChar w:fldCharType="end"/>
      </w:r>
      <w:r w:rsidR="00A34CBA" w:rsidRPr="00DD284B">
        <w:rPr>
          <w:sz w:val="24"/>
          <w:szCs w:val="24"/>
        </w:rPr>
        <w:t xml:space="preserve"> – тепловой поток в испарителе, кВт;</w:t>
      </w:r>
    </w:p>
    <w:p w:rsidR="00A34CBA" w:rsidRPr="00DD284B" w:rsidRDefault="00A34CBA" w:rsidP="003419A3">
      <w:pPr>
        <w:spacing w:line="360" w:lineRule="auto"/>
        <w:ind w:firstLine="709"/>
        <w:jc w:val="both"/>
        <w:rPr>
          <w:sz w:val="24"/>
          <w:szCs w:val="24"/>
        </w:rPr>
      </w:pPr>
      <w:r w:rsidRPr="00DD284B">
        <w:rPr>
          <w:position w:val="-14"/>
          <w:sz w:val="24"/>
          <w:szCs w:val="24"/>
        </w:rPr>
        <w:object w:dxaOrig="380" w:dyaOrig="380">
          <v:shape id="_x0000_i1169" type="#_x0000_t75" style="width:21.5pt;height:21.5pt" o:ole="">
            <v:imagedata r:id="rId290" o:title=""/>
          </v:shape>
          <o:OLEObject Type="Embed" ProgID="Equation.DSMT4" ShapeID="_x0000_i1169" DrawAspect="Content" ObjectID="_1636852801" r:id="rId291"/>
        </w:object>
      </w:r>
      <w:r w:rsidRPr="00DD284B">
        <w:rPr>
          <w:sz w:val="24"/>
          <w:szCs w:val="24"/>
        </w:rPr>
        <w:t xml:space="preserve"> - удельная теплоемкость хладоносителя при средней рабочей температуре, кДж/(</w:t>
      </w:r>
      <w:proofErr w:type="gramStart"/>
      <w:r w:rsidRPr="00DD284B">
        <w:rPr>
          <w:sz w:val="24"/>
          <w:szCs w:val="24"/>
        </w:rPr>
        <w:t>кг</w:t>
      </w:r>
      <w:proofErr w:type="gramEnd"/>
      <w:r w:rsidRPr="00DD284B">
        <w:rPr>
          <w:sz w:val="24"/>
          <w:szCs w:val="24"/>
        </w:rPr>
        <w:t>•К);</w:t>
      </w:r>
    </w:p>
    <w:p w:rsidR="00A34CBA" w:rsidRPr="00DD284B" w:rsidRDefault="00A34CBA" w:rsidP="003419A3">
      <w:pPr>
        <w:spacing w:line="360" w:lineRule="auto"/>
        <w:ind w:firstLine="709"/>
        <w:jc w:val="both"/>
        <w:rPr>
          <w:sz w:val="24"/>
          <w:szCs w:val="24"/>
        </w:rPr>
      </w:pPr>
      <w:r w:rsidRPr="00DD284B">
        <w:rPr>
          <w:position w:val="-14"/>
          <w:sz w:val="24"/>
          <w:szCs w:val="24"/>
          <w:lang w:val="en-US"/>
        </w:rPr>
        <w:object w:dxaOrig="380" w:dyaOrig="380">
          <v:shape id="_x0000_i1170" type="#_x0000_t75" style="width:25.25pt;height:25.25pt" o:ole="">
            <v:imagedata r:id="rId292" o:title=""/>
          </v:shape>
          <o:OLEObject Type="Embed" ProgID="Equation.DSMT4" ShapeID="_x0000_i1170" DrawAspect="Content" ObjectID="_1636852802" r:id="rId293"/>
        </w:object>
      </w:r>
      <w:r w:rsidRPr="00DD284B">
        <w:rPr>
          <w:sz w:val="24"/>
          <w:szCs w:val="24"/>
          <w:vertAlign w:val="subscript"/>
        </w:rPr>
        <w:t xml:space="preserve"> </w:t>
      </w:r>
      <w:r w:rsidRPr="00DD284B">
        <w:rPr>
          <w:sz w:val="24"/>
          <w:szCs w:val="24"/>
        </w:rPr>
        <w:t xml:space="preserve">– плотность рассола, </w:t>
      </w:r>
      <w:proofErr w:type="gramStart"/>
      <w:r w:rsidRPr="00DD284B">
        <w:rPr>
          <w:sz w:val="24"/>
          <w:szCs w:val="24"/>
        </w:rPr>
        <w:t>кг</w:t>
      </w:r>
      <w:proofErr w:type="gramEnd"/>
      <w:r w:rsidRPr="00DD284B">
        <w:rPr>
          <w:sz w:val="24"/>
          <w:szCs w:val="24"/>
        </w:rPr>
        <w:t>/м</w:t>
      </w:r>
      <w:r w:rsidRPr="00DD284B">
        <w:rPr>
          <w:sz w:val="24"/>
          <w:szCs w:val="24"/>
          <w:vertAlign w:val="superscript"/>
        </w:rPr>
        <w:t>3</w:t>
      </w:r>
      <w:r w:rsidRPr="00DD284B">
        <w:rPr>
          <w:sz w:val="24"/>
          <w:szCs w:val="24"/>
        </w:rPr>
        <w:t>;</w:t>
      </w:r>
    </w:p>
    <w:p w:rsidR="00A34CBA" w:rsidRPr="00DD284B" w:rsidRDefault="00A34CBA" w:rsidP="003419A3">
      <w:pPr>
        <w:spacing w:line="360" w:lineRule="auto"/>
        <w:ind w:firstLine="709"/>
        <w:jc w:val="both"/>
        <w:rPr>
          <w:sz w:val="24"/>
          <w:szCs w:val="24"/>
        </w:rPr>
      </w:pPr>
      <w:r w:rsidRPr="00DD284B">
        <w:rPr>
          <w:position w:val="-6"/>
          <w:sz w:val="24"/>
          <w:szCs w:val="24"/>
        </w:rPr>
        <w:object w:dxaOrig="300" w:dyaOrig="279">
          <v:shape id="_x0000_i1171" type="#_x0000_t75" style="width:17.75pt;height:17.75pt" o:ole="">
            <v:imagedata r:id="rId294" o:title=""/>
          </v:shape>
          <o:OLEObject Type="Embed" ProgID="Equation.DSMT4" ShapeID="_x0000_i1171" DrawAspect="Content" ObjectID="_1636852803" r:id="rId295"/>
        </w:object>
      </w:r>
      <w:r w:rsidRPr="00DD284B">
        <w:rPr>
          <w:sz w:val="24"/>
          <w:szCs w:val="24"/>
        </w:rPr>
        <w:t xml:space="preserve"> – разность температур рассола на входе в испаритель и на выходе из него, К.</w:t>
      </w:r>
    </w:p>
    <w:p w:rsidR="00A34CBA" w:rsidRPr="006A5579" w:rsidRDefault="00A34CBA" w:rsidP="003419A3">
      <w:pPr>
        <w:spacing w:line="360" w:lineRule="auto"/>
        <w:ind w:firstLine="709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По расходу хладоносителя будем подбирать насос с учетом необходимого напора. </w:t>
      </w:r>
    </w:p>
    <w:p w:rsidR="00A34CBA" w:rsidRPr="006A5579" w:rsidRDefault="00A34CBA" w:rsidP="003419A3">
      <w:pPr>
        <w:spacing w:line="360" w:lineRule="auto"/>
        <w:ind w:firstLine="709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В проектных организациях тепловой поток в испарители определяется в зависимости от общего расхода хладоносителя.</w:t>
      </w:r>
    </w:p>
    <w:p w:rsidR="003419A3" w:rsidRDefault="003419A3" w:rsidP="003419A3">
      <w:pPr>
        <w:spacing w:line="360" w:lineRule="auto"/>
        <w:ind w:firstLine="709"/>
        <w:jc w:val="both"/>
        <w:rPr>
          <w:sz w:val="28"/>
          <w:szCs w:val="28"/>
        </w:rPr>
      </w:pPr>
    </w:p>
    <w:p w:rsidR="00222D67" w:rsidRDefault="00222D67" w:rsidP="003419A3">
      <w:pPr>
        <w:spacing w:line="360" w:lineRule="auto"/>
        <w:ind w:firstLine="709"/>
        <w:jc w:val="both"/>
        <w:rPr>
          <w:sz w:val="28"/>
          <w:szCs w:val="28"/>
        </w:rPr>
      </w:pPr>
    </w:p>
    <w:p w:rsidR="00222D67" w:rsidRDefault="00222D67" w:rsidP="003419A3">
      <w:pPr>
        <w:spacing w:line="360" w:lineRule="auto"/>
        <w:ind w:firstLine="709"/>
        <w:jc w:val="both"/>
        <w:rPr>
          <w:sz w:val="28"/>
          <w:szCs w:val="28"/>
        </w:rPr>
      </w:pPr>
    </w:p>
    <w:p w:rsidR="00A34CBA" w:rsidRPr="006A5579" w:rsidRDefault="00A34CBA" w:rsidP="003419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A5579">
        <w:rPr>
          <w:sz w:val="28"/>
          <w:szCs w:val="28"/>
        </w:rPr>
        <w:lastRenderedPageBreak/>
        <w:t>Таблица 6.</w:t>
      </w:r>
    </w:p>
    <w:tbl>
      <w:tblPr>
        <w:tblW w:w="9257" w:type="dxa"/>
        <w:jc w:val="center"/>
        <w:tblInd w:w="-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701"/>
        <w:gridCol w:w="1984"/>
        <w:gridCol w:w="709"/>
        <w:gridCol w:w="709"/>
        <w:gridCol w:w="709"/>
        <w:gridCol w:w="754"/>
        <w:gridCol w:w="706"/>
      </w:tblGrid>
      <w:tr w:rsidR="00DD284B" w:rsidRPr="006A5579" w:rsidTr="00DD284B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Плотность при 15</w:t>
            </w:r>
            <w:proofErr w:type="gramStart"/>
            <w:r w:rsidRPr="006A5579">
              <w:rPr>
                <w:sz w:val="28"/>
                <w:szCs w:val="28"/>
              </w:rPr>
              <w:t>˚С</w:t>
            </w:r>
            <w:proofErr w:type="gramEnd"/>
            <w:r w:rsidRPr="006A5579">
              <w:rPr>
                <w:sz w:val="28"/>
                <w:szCs w:val="28"/>
              </w:rPr>
              <w:t>, кг/л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Содержание соли в растворе, %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Температура замерзания, ˚</w:t>
            </w:r>
            <w:proofErr w:type="gramStart"/>
            <w:r w:rsidRPr="006A5579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3587" w:type="dxa"/>
            <w:gridSpan w:val="5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Удельная теплоемкость в [кДж/(</w:t>
            </w:r>
            <w:proofErr w:type="gramStart"/>
            <w:r w:rsidRPr="006A5579">
              <w:rPr>
                <w:sz w:val="28"/>
                <w:szCs w:val="28"/>
              </w:rPr>
              <w:t>кг</w:t>
            </w:r>
            <w:proofErr w:type="gramEnd"/>
            <w:r w:rsidRPr="006A5579">
              <w:rPr>
                <w:sz w:val="28"/>
                <w:szCs w:val="28"/>
              </w:rPr>
              <w:t xml:space="preserve">∙К)] при </w:t>
            </w:r>
            <w:r w:rsidRPr="006A5579">
              <w:rPr>
                <w:sz w:val="28"/>
                <w:szCs w:val="28"/>
                <w:lang w:val="en-US"/>
              </w:rPr>
              <w:t>t</w:t>
            </w:r>
            <w:r w:rsidRPr="006A5579">
              <w:rPr>
                <w:sz w:val="28"/>
                <w:szCs w:val="28"/>
              </w:rPr>
              <w:t>, ˚</w:t>
            </w:r>
            <w:r w:rsidRPr="006A5579">
              <w:rPr>
                <w:sz w:val="28"/>
                <w:szCs w:val="28"/>
                <w:lang w:val="en-US"/>
              </w:rPr>
              <w:t>C</w:t>
            </w:r>
          </w:p>
        </w:tc>
      </w:tr>
      <w:tr w:rsidR="00DD284B" w:rsidRPr="006A5579" w:rsidTr="008F66DC">
        <w:trPr>
          <w:trHeight w:val="299"/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–20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–30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–40</w:t>
            </w:r>
          </w:p>
        </w:tc>
      </w:tr>
      <w:tr w:rsidR="00DD284B" w:rsidRPr="006A5579" w:rsidTr="00DD284B">
        <w:trPr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  <w:lang w:val="en-US"/>
              </w:rPr>
              <w:t>1</w:t>
            </w:r>
            <w:r w:rsidRPr="006A5579">
              <w:rPr>
                <w:sz w:val="28"/>
                <w:szCs w:val="28"/>
              </w:rPr>
              <w:t>,00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1,05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1,10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1,15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1,16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1,17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1,18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1,19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1,20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1,24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1,286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0,1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5,9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11,5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16,8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17,8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18,9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19,9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20,9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21,9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22,8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23,8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24,7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25,7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26,6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27,5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28,4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29,4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29,9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0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–3,0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–7,1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–12,7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–14,2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–15,7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–17,4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–19,2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–21,2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–23,3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–25,7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–28,3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–31,2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–34,6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–38,6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–43,6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–50,1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4,2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3,83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3,22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3,17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3,13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3,09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3,04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3,0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2,96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2,93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2,84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3,15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3,11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3,06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3,02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2,98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2,94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2,91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2,87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2,84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2,69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2,95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2,91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2,82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2,69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2,79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2,76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2,73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2,71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2,68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2,66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–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2,68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2,65</w:t>
            </w:r>
          </w:p>
          <w:p w:rsidR="00A34CBA" w:rsidRPr="006A5579" w:rsidRDefault="00A34CBA" w:rsidP="00DD28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5579">
              <w:rPr>
                <w:sz w:val="28"/>
                <w:szCs w:val="28"/>
              </w:rPr>
              <w:t>2,64</w:t>
            </w:r>
          </w:p>
        </w:tc>
      </w:tr>
    </w:tbl>
    <w:p w:rsidR="00A34CBA" w:rsidRPr="006A5579" w:rsidRDefault="00A34CBA" w:rsidP="006A5579">
      <w:pPr>
        <w:spacing w:line="360" w:lineRule="auto"/>
        <w:jc w:val="both"/>
        <w:rPr>
          <w:b/>
          <w:sz w:val="28"/>
          <w:szCs w:val="28"/>
        </w:rPr>
      </w:pPr>
    </w:p>
    <w:p w:rsidR="00A34CBA" w:rsidRPr="006A5579" w:rsidRDefault="00025EC7" w:rsidP="003419A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34CBA" w:rsidRPr="006A557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A34CBA" w:rsidRPr="006A5579">
        <w:rPr>
          <w:b/>
          <w:sz w:val="28"/>
          <w:szCs w:val="28"/>
        </w:rPr>
        <w:t xml:space="preserve"> Расчет и подбор рассольного испарителя</w:t>
      </w:r>
      <w:r w:rsidR="00A34CBA" w:rsidRPr="006A5579">
        <w:rPr>
          <w:sz w:val="28"/>
          <w:szCs w:val="28"/>
        </w:rPr>
        <w:t>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Температура воздуха в камерах -1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 xml:space="preserve">С. Тепловой поток в испарителе, определенный тепловым расчетом с учетом потерь, </w:t>
      </w:r>
      <w:r w:rsidRPr="006A5579">
        <w:rPr>
          <w:position w:val="-12"/>
          <w:sz w:val="28"/>
          <w:szCs w:val="28"/>
        </w:rPr>
        <w:object w:dxaOrig="1340" w:dyaOrig="380">
          <v:shape id="_x0000_i1172" type="#_x0000_t75" style="width:67.3pt;height:18.7pt" o:ole="">
            <v:imagedata r:id="rId296" o:title=""/>
          </v:shape>
          <o:OLEObject Type="Embed" ProgID="Equation.DSMT4" ShapeID="_x0000_i1172" DrawAspect="Content" ObjectID="_1636852804" r:id="rId297"/>
        </w:object>
      </w:r>
      <w:r w:rsidRPr="006A5579">
        <w:rPr>
          <w:sz w:val="28"/>
          <w:szCs w:val="28"/>
        </w:rPr>
        <w:t>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Принимаем температуру </w:t>
      </w:r>
      <w:proofErr w:type="spellStart"/>
      <w:r w:rsidRPr="006A5579">
        <w:rPr>
          <w:sz w:val="28"/>
          <w:szCs w:val="28"/>
          <w:lang w:val="en-US"/>
        </w:rPr>
        <w:t>t</w:t>
      </w:r>
      <w:r w:rsidRPr="006A5579">
        <w:rPr>
          <w:sz w:val="28"/>
          <w:szCs w:val="28"/>
          <w:vertAlign w:val="subscript"/>
          <w:lang w:val="en-US"/>
        </w:rPr>
        <w:t>P</w:t>
      </w:r>
      <w:proofErr w:type="spellEnd"/>
      <w:r w:rsidRPr="006A5579">
        <w:rPr>
          <w:sz w:val="28"/>
          <w:szCs w:val="28"/>
          <w:vertAlign w:val="subscript"/>
        </w:rPr>
        <w:t>1</w:t>
      </w:r>
      <w:r w:rsidRPr="006A5579">
        <w:rPr>
          <w:sz w:val="28"/>
          <w:szCs w:val="28"/>
        </w:rPr>
        <w:t xml:space="preserve"> рассола</w:t>
      </w:r>
      <w:proofErr w:type="gramStart"/>
      <w:r w:rsidRPr="006A5579">
        <w:rPr>
          <w:sz w:val="28"/>
          <w:szCs w:val="28"/>
        </w:rPr>
        <w:t xml:space="preserve"> ,</w:t>
      </w:r>
      <w:proofErr w:type="gramEnd"/>
      <w:r w:rsidRPr="006A5579">
        <w:rPr>
          <w:sz w:val="28"/>
          <w:szCs w:val="28"/>
        </w:rPr>
        <w:t xml:space="preserve"> выходящего из испарителя и подаваемого в воздухоохладители камер </w:t>
      </w:r>
      <w:proofErr w:type="spellStart"/>
      <w:r w:rsidRPr="006A5579">
        <w:rPr>
          <w:sz w:val="28"/>
          <w:szCs w:val="28"/>
          <w:lang w:val="en-US"/>
        </w:rPr>
        <w:t>t</w:t>
      </w:r>
      <w:r w:rsidRPr="006A5579">
        <w:rPr>
          <w:sz w:val="28"/>
          <w:szCs w:val="28"/>
          <w:vertAlign w:val="subscript"/>
          <w:lang w:val="en-US"/>
        </w:rPr>
        <w:t>P</w:t>
      </w:r>
      <w:proofErr w:type="spellEnd"/>
      <w:r w:rsidRPr="006A5579">
        <w:rPr>
          <w:sz w:val="28"/>
          <w:szCs w:val="28"/>
          <w:vertAlign w:val="subscript"/>
        </w:rPr>
        <w:t>1</w:t>
      </w:r>
      <w:r w:rsidRPr="006A5579">
        <w:rPr>
          <w:sz w:val="28"/>
          <w:szCs w:val="28"/>
        </w:rPr>
        <w:t>=-1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  <w:lang w:val="en-US"/>
        </w:rPr>
        <w:t>C</w:t>
      </w:r>
      <w:r w:rsidRPr="006A5579">
        <w:rPr>
          <w:sz w:val="28"/>
          <w:szCs w:val="28"/>
        </w:rPr>
        <w:t xml:space="preserve">, температура рассола в </w:t>
      </w:r>
      <w:r w:rsidRPr="006A5579">
        <w:rPr>
          <w:sz w:val="28"/>
          <w:szCs w:val="28"/>
        </w:rPr>
        <w:lastRenderedPageBreak/>
        <w:t>воздухоохладителе 2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 xml:space="preserve">С ( температура </w:t>
      </w:r>
      <w:proofErr w:type="spellStart"/>
      <w:r w:rsidRPr="006A5579">
        <w:rPr>
          <w:sz w:val="28"/>
          <w:szCs w:val="28"/>
          <w:lang w:val="en-US"/>
        </w:rPr>
        <w:t>t</w:t>
      </w:r>
      <w:r w:rsidRPr="006A5579">
        <w:rPr>
          <w:sz w:val="28"/>
          <w:szCs w:val="28"/>
          <w:vertAlign w:val="subscript"/>
          <w:lang w:val="en-US"/>
        </w:rPr>
        <w:t>P</w:t>
      </w:r>
      <w:proofErr w:type="spellEnd"/>
      <w:r w:rsidRPr="006A5579">
        <w:rPr>
          <w:sz w:val="28"/>
          <w:szCs w:val="28"/>
          <w:vertAlign w:val="subscript"/>
        </w:rPr>
        <w:t>2</w:t>
      </w:r>
      <w:r w:rsidRPr="006A5579">
        <w:rPr>
          <w:sz w:val="28"/>
          <w:szCs w:val="28"/>
        </w:rPr>
        <w:t xml:space="preserve"> рассола, поступающего в испаритель, </w:t>
      </w:r>
      <w:proofErr w:type="spellStart"/>
      <w:r w:rsidRPr="006A5579">
        <w:rPr>
          <w:sz w:val="28"/>
          <w:szCs w:val="28"/>
          <w:lang w:val="en-US"/>
        </w:rPr>
        <w:t>t</w:t>
      </w:r>
      <w:r w:rsidRPr="006A5579">
        <w:rPr>
          <w:sz w:val="28"/>
          <w:szCs w:val="28"/>
          <w:vertAlign w:val="subscript"/>
          <w:lang w:val="en-US"/>
        </w:rPr>
        <w:t>P</w:t>
      </w:r>
      <w:proofErr w:type="spellEnd"/>
      <w:r w:rsidRPr="006A5579">
        <w:rPr>
          <w:sz w:val="28"/>
          <w:szCs w:val="28"/>
          <w:vertAlign w:val="subscript"/>
        </w:rPr>
        <w:t>2</w:t>
      </w:r>
      <w:r w:rsidRPr="006A5579">
        <w:rPr>
          <w:sz w:val="28"/>
          <w:szCs w:val="28"/>
        </w:rPr>
        <w:t>=1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  <w:lang w:val="en-US"/>
        </w:rPr>
        <w:t>C</w:t>
      </w:r>
      <w:r w:rsidRPr="006A5579">
        <w:rPr>
          <w:sz w:val="28"/>
          <w:szCs w:val="28"/>
        </w:rPr>
        <w:t>).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Температура кипения </w:t>
      </w:r>
      <w:proofErr w:type="gramStart"/>
      <w:r w:rsidRPr="006A5579">
        <w:rPr>
          <w:sz w:val="28"/>
          <w:szCs w:val="28"/>
          <w:lang w:val="en-US"/>
        </w:rPr>
        <w:t>t</w:t>
      </w:r>
      <w:proofErr w:type="gramEnd"/>
      <w:r w:rsidRPr="006A5579">
        <w:rPr>
          <w:sz w:val="28"/>
          <w:szCs w:val="28"/>
          <w:vertAlign w:val="subscript"/>
        </w:rPr>
        <w:t>К</w:t>
      </w:r>
      <w:r w:rsidRPr="006A5579">
        <w:rPr>
          <w:sz w:val="28"/>
          <w:szCs w:val="28"/>
        </w:rPr>
        <w:t xml:space="preserve"> аммиака принимаем на 15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 ниже температуры рассола, выходящего из испарителя,</w:t>
      </w:r>
    </w:p>
    <w:p w:rsidR="00A34CBA" w:rsidRPr="006A5579" w:rsidRDefault="00A34CBA" w:rsidP="008F66DC">
      <w:pPr>
        <w:spacing w:line="360" w:lineRule="auto"/>
        <w:ind w:firstLine="567"/>
        <w:jc w:val="center"/>
        <w:rPr>
          <w:sz w:val="28"/>
          <w:szCs w:val="28"/>
        </w:rPr>
      </w:pPr>
      <w:proofErr w:type="gramStart"/>
      <w:r w:rsidRPr="006A5579">
        <w:rPr>
          <w:sz w:val="28"/>
          <w:szCs w:val="28"/>
          <w:lang w:val="en-US"/>
        </w:rPr>
        <w:t>t</w:t>
      </w:r>
      <w:r w:rsidRPr="006A5579">
        <w:rPr>
          <w:sz w:val="28"/>
          <w:szCs w:val="28"/>
          <w:vertAlign w:val="subscript"/>
        </w:rPr>
        <w:t>К</w:t>
      </w:r>
      <w:proofErr w:type="gramEnd"/>
      <w:r w:rsidRPr="006A5579">
        <w:rPr>
          <w:sz w:val="28"/>
          <w:szCs w:val="28"/>
          <w:vertAlign w:val="subscript"/>
        </w:rPr>
        <w:t xml:space="preserve"> </w:t>
      </w:r>
      <w:r w:rsidR="008F66DC">
        <w:rPr>
          <w:sz w:val="28"/>
          <w:szCs w:val="28"/>
        </w:rPr>
        <w:t>= -1-</w:t>
      </w:r>
      <w:r w:rsidRPr="006A5579">
        <w:rPr>
          <w:sz w:val="28"/>
          <w:szCs w:val="28"/>
        </w:rPr>
        <w:t>15= -16 (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  <w:lang w:val="en-US"/>
        </w:rPr>
        <w:t>C</w:t>
      </w:r>
      <w:r w:rsidRPr="006A5579">
        <w:rPr>
          <w:sz w:val="28"/>
          <w:szCs w:val="28"/>
        </w:rPr>
        <w:t>)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Для закрытой системы охлаждения температура замерзания рассола должна быть на 8-10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 ниже температуры кипения по таблице 6 принимаем раствор хлористого кальция с температурой замерзания -21,2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С. Содержание соли в растворе 21,9%, плотность рассола при 15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 ρ</w:t>
      </w:r>
      <w:proofErr w:type="gramStart"/>
      <w:r w:rsidRPr="006A5579">
        <w:rPr>
          <w:sz w:val="28"/>
          <w:szCs w:val="28"/>
          <w:vertAlign w:val="subscript"/>
        </w:rPr>
        <w:t>р</w:t>
      </w:r>
      <w:proofErr w:type="gramEnd"/>
      <w:r w:rsidRPr="006A5579">
        <w:rPr>
          <w:sz w:val="28"/>
          <w:szCs w:val="28"/>
        </w:rPr>
        <w:t>=1,2кг/л=1200 кг/м</w:t>
      </w:r>
      <w:r w:rsidRPr="006A5579">
        <w:rPr>
          <w:sz w:val="28"/>
          <w:szCs w:val="28"/>
          <w:vertAlign w:val="superscript"/>
        </w:rPr>
        <w:t>3</w:t>
      </w:r>
      <w:r w:rsidRPr="006A5579">
        <w:rPr>
          <w:sz w:val="28"/>
          <w:szCs w:val="28"/>
        </w:rPr>
        <w:t>. Удельная теплоемкость рассола при средней температуре рассола -6</w:t>
      </w:r>
      <w:r w:rsidRPr="006A5579">
        <w:rPr>
          <w:sz w:val="28"/>
          <w:szCs w:val="28"/>
          <w:vertAlign w:val="superscript"/>
        </w:rPr>
        <w:t>0</w:t>
      </w:r>
      <w:r w:rsidRPr="006A5579">
        <w:rPr>
          <w:sz w:val="28"/>
          <w:szCs w:val="28"/>
        </w:rPr>
        <w:t>С с</w:t>
      </w:r>
      <w:r w:rsidRPr="006A5579">
        <w:rPr>
          <w:sz w:val="28"/>
          <w:szCs w:val="28"/>
          <w:vertAlign w:val="subscript"/>
        </w:rPr>
        <w:t>р</w:t>
      </w:r>
      <w:r w:rsidRPr="006A5579">
        <w:rPr>
          <w:sz w:val="28"/>
          <w:szCs w:val="28"/>
        </w:rPr>
        <w:t>=2,99 кДж/(кг•К).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Средняя разность температуры </w:t>
      </w:r>
      <w:r w:rsidRPr="006A5579">
        <w:rPr>
          <w:position w:val="-6"/>
          <w:sz w:val="28"/>
          <w:szCs w:val="28"/>
        </w:rPr>
        <w:object w:dxaOrig="300" w:dyaOrig="279">
          <v:shape id="_x0000_i1173" type="#_x0000_t75" style="width:18.7pt;height:17.75pt" o:ole="">
            <v:imagedata r:id="rId298" o:title=""/>
          </v:shape>
          <o:OLEObject Type="Embed" ProgID="Equation.DSMT4" ShapeID="_x0000_i1173" DrawAspect="Content" ObjectID="_1636852805" r:id="rId299"/>
        </w:object>
      </w:r>
      <w:r w:rsidRPr="006A5579">
        <w:rPr>
          <w:sz w:val="28"/>
          <w:szCs w:val="28"/>
        </w:rPr>
        <w:t xml:space="preserve"> между рассолом и кипящим хладагентом  </w:t>
      </w:r>
    </w:p>
    <w:p w:rsidR="00A34CBA" w:rsidRPr="006A5579" w:rsidRDefault="00A34CBA" w:rsidP="008F66DC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2200" w:dyaOrig="620">
          <v:shape id="_x0000_i1174" type="#_x0000_t75" style="width:110.35pt;height:30.85pt" o:ole="">
            <v:imagedata r:id="rId300" o:title=""/>
          </v:shape>
          <o:OLEObject Type="Embed" ProgID="Equation.DSMT4" ShapeID="_x0000_i1174" DrawAspect="Content" ObjectID="_1636852806" r:id="rId301"/>
        </w:object>
      </w:r>
    </w:p>
    <w:p w:rsidR="00A34CBA" w:rsidRPr="006A5579" w:rsidRDefault="00A34CBA" w:rsidP="008F66DC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2980" w:dyaOrig="620">
          <v:shape id="_x0000_i1175" type="#_x0000_t75" style="width:148.7pt;height:30.85pt" o:ole="">
            <v:imagedata r:id="rId302" o:title=""/>
          </v:shape>
          <o:OLEObject Type="Embed" ProgID="Equation.DSMT4" ShapeID="_x0000_i1175" DrawAspect="Content" ObjectID="_1636852807" r:id="rId303"/>
        </w:objec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При такой разности температур удельный тепловой поток для кожухотрубных испарителей, работающих на аммиаке, может быть принят</w:t>
      </w:r>
      <w:r w:rsidRPr="006A5579">
        <w:rPr>
          <w:i/>
          <w:sz w:val="28"/>
          <w:szCs w:val="28"/>
        </w:rPr>
        <w:t xml:space="preserve"> </w:t>
      </w:r>
      <w:r w:rsidR="00311E25" w:rsidRPr="00836F85">
        <w:rPr>
          <w:position w:val="-12"/>
        </w:rPr>
        <w:object w:dxaOrig="300" w:dyaOrig="360">
          <v:shape id="_x0000_i1176" type="#_x0000_t75" style="width:20.55pt;height:24.3pt" o:ole="">
            <v:imagedata r:id="rId304" o:title=""/>
          </v:shape>
          <o:OLEObject Type="Embed" ProgID="Equation.DSMT4" ShapeID="_x0000_i1176" DrawAspect="Content" ObjectID="_1636852808" r:id="rId305"/>
        </w:object>
      </w:r>
      <w:r w:rsidRPr="006A5579">
        <w:rPr>
          <w:sz w:val="28"/>
          <w:szCs w:val="28"/>
        </w:rPr>
        <w:t>=3500 Вт/м</w:t>
      </w:r>
      <w:r w:rsidRPr="006A5579">
        <w:rPr>
          <w:sz w:val="28"/>
          <w:szCs w:val="28"/>
          <w:vertAlign w:val="superscript"/>
        </w:rPr>
        <w:t>3</w:t>
      </w:r>
      <w:r w:rsidRPr="006A5579">
        <w:rPr>
          <w:sz w:val="28"/>
          <w:szCs w:val="28"/>
        </w:rPr>
        <w:t>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 xml:space="preserve">Площадь </w:t>
      </w:r>
      <w:r w:rsidRPr="006A5579">
        <w:rPr>
          <w:position w:val="-4"/>
          <w:sz w:val="28"/>
          <w:szCs w:val="28"/>
        </w:rPr>
        <w:object w:dxaOrig="260" w:dyaOrig="260">
          <v:shape id="_x0000_i1177" type="#_x0000_t75" style="width:12.15pt;height:12.15pt" o:ole="">
            <v:imagedata r:id="rId306" o:title=""/>
          </v:shape>
          <o:OLEObject Type="Embed" ProgID="Equation.DSMT4" ShapeID="_x0000_i1177" DrawAspect="Content" ObjectID="_1636852809" r:id="rId307"/>
        </w:object>
      </w:r>
      <w:r w:rsidRPr="006A5579">
        <w:rPr>
          <w:sz w:val="28"/>
          <w:szCs w:val="28"/>
        </w:rPr>
        <w:t xml:space="preserve"> теплопередающей поверхности испарителя определяем по формуле (2</w:t>
      </w:r>
      <w:r w:rsidR="009609D7">
        <w:rPr>
          <w:sz w:val="28"/>
          <w:szCs w:val="28"/>
        </w:rPr>
        <w:t>4</w:t>
      </w:r>
      <w:r w:rsidRPr="006A5579">
        <w:rPr>
          <w:sz w:val="28"/>
          <w:szCs w:val="28"/>
        </w:rPr>
        <w:t>):</w:t>
      </w:r>
    </w:p>
    <w:p w:rsidR="00A34CBA" w:rsidRPr="006A5579" w:rsidRDefault="0033425A" w:rsidP="008F66DC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sz w:val="28"/>
          <w:szCs w:val="28"/>
        </w:rPr>
        <w:fldChar w:fldCharType="begin"/>
      </w:r>
      <w:r w:rsidR="00A34CBA" w:rsidRPr="006A5579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/>
            <w:sz w:val="28"/>
            <w:szCs w:val="28"/>
          </w:rPr>
          <m:t>F=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Q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sz w:val="28"/>
                    <w:szCs w:val="28"/>
                  </w:rPr>
                  <m:t>И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sz w:val="28"/>
                    <w:szCs w:val="28"/>
                  </w:rPr>
                  <m:t>И</m:t>
                </m:r>
              </m:sub>
            </m:sSub>
          </m:den>
        </m:f>
      </m:oMath>
      <w:r w:rsidR="00A34CBA" w:rsidRPr="006A5579">
        <w:rPr>
          <w:sz w:val="28"/>
          <w:szCs w:val="28"/>
        </w:rPr>
        <w:instrText xml:space="preserve"> </w:instrText>
      </w:r>
      <w:r w:rsidRPr="006A5579">
        <w:rPr>
          <w:sz w:val="28"/>
          <w:szCs w:val="28"/>
        </w:rPr>
        <w:fldChar w:fldCharType="separate"/>
      </w:r>
      <w:r w:rsidR="00311E25" w:rsidRPr="006A5579">
        <w:rPr>
          <w:position w:val="-30"/>
          <w:sz w:val="28"/>
          <w:szCs w:val="28"/>
        </w:rPr>
        <w:object w:dxaOrig="1120" w:dyaOrig="720">
          <v:shape id="_x0000_i1178" type="#_x0000_t75" style="width:56.1pt;height:36.45pt" o:ole="">
            <v:imagedata r:id="rId308" o:title=""/>
          </v:shape>
          <o:OLEObject Type="Embed" ProgID="Equation.DSMT4" ShapeID="_x0000_i1178" DrawAspect="Content" ObjectID="_1636852810" r:id="rId309"/>
        </w:object>
      </w:r>
      <w:r w:rsidRPr="006A5579">
        <w:rPr>
          <w:sz w:val="28"/>
          <w:szCs w:val="28"/>
        </w:rPr>
        <w:fldChar w:fldCharType="end"/>
      </w:r>
    </w:p>
    <w:p w:rsidR="00A34CBA" w:rsidRPr="006A5579" w:rsidRDefault="00A34CBA" w:rsidP="008F66DC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4"/>
          <w:sz w:val="28"/>
          <w:szCs w:val="28"/>
        </w:rPr>
        <w:object w:dxaOrig="1960" w:dyaOrig="620">
          <v:shape id="_x0000_i1179" type="#_x0000_t75" style="width:98.2pt;height:30.85pt" o:ole="">
            <v:imagedata r:id="rId310" o:title=""/>
          </v:shape>
          <o:OLEObject Type="Embed" ProgID="Equation.DSMT4" ShapeID="_x0000_i1179" DrawAspect="Content" ObjectID="_1636852811" r:id="rId311"/>
        </w:objec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Принимаем один кожухотрубных испаритель марки ИКТ-40 с площадью поверхности охлаждения 40,7 м</w:t>
      </w:r>
      <w:proofErr w:type="gramStart"/>
      <w:r w:rsidRPr="006A5579">
        <w:rPr>
          <w:sz w:val="28"/>
          <w:szCs w:val="28"/>
          <w:vertAlign w:val="superscript"/>
        </w:rPr>
        <w:t>2</w:t>
      </w:r>
      <w:proofErr w:type="gramEnd"/>
      <w:r w:rsidRPr="006A5579">
        <w:rPr>
          <w:sz w:val="28"/>
          <w:szCs w:val="28"/>
        </w:rPr>
        <w:t>.</w: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Габари</w:t>
      </w:r>
      <w:r w:rsidR="009609D7">
        <w:rPr>
          <w:sz w:val="28"/>
          <w:szCs w:val="28"/>
        </w:rPr>
        <w:t xml:space="preserve">тные размеры испарителя: длина </w:t>
      </w:r>
      <w:r w:rsidRPr="006A5579">
        <w:rPr>
          <w:sz w:val="28"/>
          <w:szCs w:val="28"/>
        </w:rPr>
        <w:t>- 35</w:t>
      </w:r>
      <w:r w:rsidR="003419A3">
        <w:rPr>
          <w:sz w:val="28"/>
          <w:szCs w:val="28"/>
        </w:rPr>
        <w:t>80 мм, ширина - 1075 мм, высота</w:t>
      </w:r>
      <w:r w:rsidRPr="006A5579">
        <w:rPr>
          <w:sz w:val="28"/>
          <w:szCs w:val="28"/>
        </w:rPr>
        <w:t xml:space="preserve"> - 1590 мм. </w:t>
      </w:r>
    </w:p>
    <w:p w:rsidR="0050415D" w:rsidRDefault="0050415D" w:rsidP="006A5579">
      <w:pPr>
        <w:spacing w:line="360" w:lineRule="auto"/>
        <w:ind w:firstLine="567"/>
        <w:jc w:val="both"/>
        <w:rPr>
          <w:sz w:val="28"/>
          <w:szCs w:val="28"/>
        </w:rPr>
      </w:pP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lastRenderedPageBreak/>
        <w:t>Расход теплоносителя определяем по формуле (2</w:t>
      </w:r>
      <w:r w:rsidR="009609D7">
        <w:rPr>
          <w:sz w:val="28"/>
          <w:szCs w:val="28"/>
        </w:rPr>
        <w:t>5</w:t>
      </w:r>
      <w:r w:rsidRPr="006A5579">
        <w:rPr>
          <w:sz w:val="28"/>
          <w:szCs w:val="28"/>
        </w:rPr>
        <w:t>):</w:t>
      </w:r>
    </w:p>
    <w:p w:rsidR="00A34CBA" w:rsidRPr="006A5579" w:rsidRDefault="00A34CBA" w:rsidP="008F66DC">
      <w:pPr>
        <w:spacing w:line="360" w:lineRule="auto"/>
        <w:ind w:firstLine="567"/>
        <w:jc w:val="center"/>
        <w:rPr>
          <w:i/>
          <w:sz w:val="28"/>
          <w:szCs w:val="28"/>
        </w:rPr>
      </w:pPr>
      <w:r w:rsidRPr="006A5579">
        <w:rPr>
          <w:position w:val="-32"/>
          <w:sz w:val="28"/>
          <w:szCs w:val="28"/>
        </w:rPr>
        <w:object w:dxaOrig="1800" w:dyaOrig="740">
          <v:shape id="_x0000_i1180" type="#_x0000_t75" style="width:89.75pt;height:37.4pt" o:ole="">
            <v:imagedata r:id="rId312" o:title=""/>
          </v:shape>
          <o:OLEObject Type="Embed" ProgID="Equation.DSMT4" ShapeID="_x0000_i1180" DrawAspect="Content" ObjectID="_1636852812" r:id="rId313"/>
        </w:object>
      </w:r>
    </w:p>
    <w:p w:rsidR="00A34CBA" w:rsidRPr="006A5579" w:rsidRDefault="00964FAA" w:rsidP="008F66DC">
      <w:pPr>
        <w:spacing w:line="360" w:lineRule="auto"/>
        <w:ind w:firstLine="567"/>
        <w:jc w:val="center"/>
        <w:rPr>
          <w:sz w:val="28"/>
          <w:szCs w:val="28"/>
        </w:rPr>
      </w:pPr>
      <w:r w:rsidRPr="006A5579">
        <w:rPr>
          <w:position w:val="-28"/>
          <w:sz w:val="28"/>
          <w:szCs w:val="28"/>
        </w:rPr>
        <w:object w:dxaOrig="3519" w:dyaOrig="660">
          <v:shape id="_x0000_i1181" type="#_x0000_t75" style="width:176.75pt;height:33.65pt" o:ole="">
            <v:imagedata r:id="rId314" o:title=""/>
          </v:shape>
          <o:OLEObject Type="Embed" ProgID="Equation.DSMT4" ShapeID="_x0000_i1181" DrawAspect="Content" ObjectID="_1636852813" r:id="rId315"/>
        </w:object>
      </w:r>
    </w:p>
    <w:p w:rsidR="00A34CBA" w:rsidRPr="006A5579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6A5579">
        <w:rPr>
          <w:sz w:val="28"/>
          <w:szCs w:val="28"/>
        </w:rPr>
        <w:t>По этому расходу целесообразно выбрать один рабочий насос и один резервный.</w:t>
      </w:r>
    </w:p>
    <w:p w:rsidR="00A34CBA" w:rsidRPr="00C154DA" w:rsidRDefault="00A34CBA" w:rsidP="006A5579">
      <w:pPr>
        <w:spacing w:line="360" w:lineRule="auto"/>
        <w:ind w:firstLine="567"/>
        <w:jc w:val="both"/>
        <w:rPr>
          <w:sz w:val="28"/>
          <w:szCs w:val="28"/>
        </w:rPr>
      </w:pPr>
      <w:r w:rsidRPr="00C154DA">
        <w:rPr>
          <w:sz w:val="28"/>
          <w:szCs w:val="28"/>
        </w:rPr>
        <w:t xml:space="preserve">Принимаем всего два центробежных насоса 3К-6а производительностью </w:t>
      </w:r>
      <w:r w:rsidR="0095043C" w:rsidRPr="00C154DA">
        <w:rPr>
          <w:sz w:val="28"/>
          <w:szCs w:val="28"/>
        </w:rPr>
        <w:t>5</w:t>
      </w:r>
      <w:r w:rsidRPr="00C154DA">
        <w:rPr>
          <w:sz w:val="28"/>
          <w:szCs w:val="28"/>
        </w:rPr>
        <w:t xml:space="preserve"> л/с каждый. Насосы должны быть включены параллельно.</w:t>
      </w:r>
    </w:p>
    <w:p w:rsidR="0050415D" w:rsidRPr="0095043C" w:rsidRDefault="0050415D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/>
          <w:bCs/>
          <w:color w:val="C0504D" w:themeColor="accent2"/>
          <w:sz w:val="28"/>
          <w:szCs w:val="28"/>
        </w:rPr>
      </w:pPr>
      <w:bookmarkStart w:id="1" w:name="_GoBack"/>
      <w:bookmarkEnd w:id="1"/>
    </w:p>
    <w:p w:rsidR="005D6C74" w:rsidRPr="006A5579" w:rsidRDefault="005D6C74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  <w:r w:rsidRPr="006A5579">
        <w:rPr>
          <w:b/>
          <w:bCs/>
          <w:sz w:val="28"/>
          <w:szCs w:val="28"/>
        </w:rPr>
        <w:t>Вывод</w:t>
      </w:r>
      <w:r w:rsidRPr="006A5579">
        <w:rPr>
          <w:bCs/>
          <w:sz w:val="28"/>
          <w:szCs w:val="28"/>
        </w:rPr>
        <w:t xml:space="preserve">: </w:t>
      </w:r>
      <w:r w:rsidR="00AC5478" w:rsidRPr="006A5579">
        <w:rPr>
          <w:bCs/>
          <w:sz w:val="28"/>
          <w:szCs w:val="28"/>
          <w:lang w:val="ba-RU"/>
        </w:rPr>
        <w:t>В ходе выполнения</w:t>
      </w:r>
      <w:r w:rsidR="000C128F" w:rsidRPr="006A5579">
        <w:rPr>
          <w:bCs/>
          <w:sz w:val="28"/>
          <w:szCs w:val="28"/>
          <w:lang w:val="ba-RU"/>
        </w:rPr>
        <w:t xml:space="preserve"> курсового проекта</w:t>
      </w:r>
      <w:r w:rsidR="00AC5478" w:rsidRPr="006A5579">
        <w:rPr>
          <w:bCs/>
          <w:sz w:val="28"/>
          <w:szCs w:val="28"/>
          <w:lang w:val="ba-RU"/>
        </w:rPr>
        <w:t xml:space="preserve"> по заданным параметрам,  рассчитаны и подобраны</w:t>
      </w:r>
      <w:r w:rsidR="000C128F" w:rsidRPr="006A5579">
        <w:rPr>
          <w:bCs/>
          <w:sz w:val="28"/>
          <w:szCs w:val="28"/>
          <w:lang w:val="ba-RU"/>
        </w:rPr>
        <w:t xml:space="preserve"> одноступенчатый</w:t>
      </w:r>
      <w:r w:rsidR="006E4F63">
        <w:rPr>
          <w:bCs/>
          <w:sz w:val="28"/>
          <w:szCs w:val="28"/>
          <w:lang w:val="ba-RU"/>
        </w:rPr>
        <w:t xml:space="preserve"> аммиачный</w:t>
      </w:r>
      <w:r w:rsidR="000C128F" w:rsidRPr="006A5579">
        <w:rPr>
          <w:bCs/>
          <w:sz w:val="28"/>
          <w:szCs w:val="28"/>
          <w:lang w:val="ba-RU"/>
        </w:rPr>
        <w:t xml:space="preserve"> компрессор ХМ (</w:t>
      </w:r>
      <w:r w:rsidR="0095043C">
        <w:rPr>
          <w:bCs/>
          <w:sz w:val="28"/>
          <w:szCs w:val="28"/>
          <w:lang w:val="ba-RU"/>
        </w:rPr>
        <w:t>П116-7-2</w:t>
      </w:r>
      <w:r w:rsidR="000C128F" w:rsidRPr="006A5579">
        <w:rPr>
          <w:bCs/>
          <w:sz w:val="28"/>
          <w:szCs w:val="28"/>
          <w:lang w:val="ba-RU"/>
        </w:rPr>
        <w:t xml:space="preserve">) и два теплообменных аппарата: конденсатор ПХМ с площадью конденсации </w:t>
      </w:r>
      <w:r w:rsidR="006E4F63" w:rsidRPr="006E4F63">
        <w:rPr>
          <w:position w:val="-6"/>
          <w:sz w:val="28"/>
          <w:szCs w:val="28"/>
        </w:rPr>
        <w:object w:dxaOrig="499" w:dyaOrig="320">
          <v:shape id="_x0000_i1182" type="#_x0000_t75" style="width:25.25pt;height:15.9pt" o:ole="">
            <v:imagedata r:id="rId316" o:title=""/>
          </v:shape>
          <o:OLEObject Type="Embed" ProgID="Equation.DSMT4" ShapeID="_x0000_i1182" DrawAspect="Content" ObjectID="_1636852814" r:id="rId317"/>
        </w:object>
      </w:r>
      <w:r w:rsidR="00AC5478" w:rsidRPr="006A5579">
        <w:rPr>
          <w:bCs/>
          <w:sz w:val="28"/>
          <w:szCs w:val="28"/>
          <w:lang w:val="ba-RU"/>
        </w:rPr>
        <w:t xml:space="preserve"> , а также рассчитан и подобран</w:t>
      </w:r>
      <w:r w:rsidR="000C128F" w:rsidRPr="006A5579">
        <w:rPr>
          <w:bCs/>
          <w:sz w:val="28"/>
          <w:szCs w:val="28"/>
          <w:lang w:val="ba-RU"/>
        </w:rPr>
        <w:t xml:space="preserve"> рассольный испаритель ПХМ с площадью </w:t>
      </w:r>
      <w:r w:rsidR="0095043C" w:rsidRPr="0095043C">
        <w:rPr>
          <w:position w:val="-10"/>
          <w:sz w:val="28"/>
          <w:szCs w:val="28"/>
        </w:rPr>
        <w:object w:dxaOrig="780" w:dyaOrig="360">
          <v:shape id="_x0000_i1183" type="#_x0000_t75" style="width:40.2pt;height:17.75pt" o:ole="">
            <v:imagedata r:id="rId318" o:title=""/>
          </v:shape>
          <o:OLEObject Type="Embed" ProgID="Equation.DSMT4" ShapeID="_x0000_i1183" DrawAspect="Content" ObjectID="_1636852815" r:id="rId319"/>
        </w:object>
      </w:r>
      <w:r w:rsidR="000C128F" w:rsidRPr="006A5579">
        <w:rPr>
          <w:bCs/>
          <w:sz w:val="28"/>
          <w:szCs w:val="28"/>
          <w:lang w:val="ba-RU"/>
        </w:rPr>
        <w:t>.</w:t>
      </w:r>
    </w:p>
    <w:p w:rsidR="00A34CBA" w:rsidRDefault="00A34CBA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3419A3" w:rsidRDefault="003419A3" w:rsidP="006A5579">
      <w:pPr>
        <w:numPr>
          <w:ilvl w:val="12"/>
          <w:numId w:val="0"/>
        </w:numPr>
        <w:spacing w:line="360" w:lineRule="auto"/>
        <w:ind w:firstLine="720"/>
        <w:jc w:val="both"/>
        <w:rPr>
          <w:bCs/>
          <w:sz w:val="28"/>
          <w:szCs w:val="28"/>
          <w:lang w:val="ba-RU"/>
        </w:rPr>
      </w:pPr>
    </w:p>
    <w:p w:rsidR="0050415D" w:rsidRDefault="0050415D" w:rsidP="003419A3">
      <w:pPr>
        <w:pStyle w:val="28"/>
        <w:keepNext/>
        <w:keepLines/>
        <w:shd w:val="clear" w:color="auto" w:fill="auto"/>
        <w:spacing w:before="0" w:after="0" w:line="360" w:lineRule="auto"/>
        <w:ind w:left="40" w:firstLine="527"/>
        <w:jc w:val="both"/>
        <w:rPr>
          <w:color w:val="000000"/>
          <w:sz w:val="28"/>
          <w:szCs w:val="28"/>
        </w:rPr>
      </w:pPr>
    </w:p>
    <w:p w:rsidR="0095043C" w:rsidRDefault="0095043C" w:rsidP="003419A3">
      <w:pPr>
        <w:pStyle w:val="28"/>
        <w:keepNext/>
        <w:keepLines/>
        <w:shd w:val="clear" w:color="auto" w:fill="auto"/>
        <w:spacing w:before="0" w:after="0" w:line="360" w:lineRule="auto"/>
        <w:ind w:left="40" w:firstLine="527"/>
        <w:jc w:val="both"/>
        <w:rPr>
          <w:color w:val="000000"/>
          <w:sz w:val="28"/>
          <w:szCs w:val="28"/>
        </w:rPr>
      </w:pPr>
    </w:p>
    <w:p w:rsidR="00A34CBA" w:rsidRPr="006A5579" w:rsidRDefault="00A34CBA" w:rsidP="003419A3">
      <w:pPr>
        <w:pStyle w:val="28"/>
        <w:keepNext/>
        <w:keepLines/>
        <w:shd w:val="clear" w:color="auto" w:fill="auto"/>
        <w:spacing w:before="0" w:after="0" w:line="360" w:lineRule="auto"/>
        <w:ind w:left="40" w:firstLine="527"/>
        <w:jc w:val="both"/>
        <w:rPr>
          <w:sz w:val="28"/>
          <w:szCs w:val="28"/>
        </w:rPr>
      </w:pPr>
      <w:r w:rsidRPr="006A5579">
        <w:rPr>
          <w:color w:val="000000"/>
          <w:sz w:val="28"/>
          <w:szCs w:val="28"/>
        </w:rPr>
        <w:t>Список использованных источников</w:t>
      </w:r>
    </w:p>
    <w:p w:rsidR="00A34CBA" w:rsidRPr="006A5579" w:rsidRDefault="00A34CBA" w:rsidP="003419A3">
      <w:pPr>
        <w:tabs>
          <w:tab w:val="left" w:pos="-2268"/>
          <w:tab w:val="left" w:pos="0"/>
        </w:tabs>
        <w:overflowPunct w:val="0"/>
        <w:autoSpaceDE w:val="0"/>
        <w:autoSpaceDN w:val="0"/>
        <w:adjustRightInd w:val="0"/>
        <w:spacing w:line="360" w:lineRule="auto"/>
        <w:ind w:right="113" w:firstLine="527"/>
        <w:jc w:val="both"/>
        <w:textAlignment w:val="baseline"/>
        <w:rPr>
          <w:sz w:val="28"/>
          <w:szCs w:val="28"/>
          <w:lang w:eastAsia="ru-RU"/>
        </w:rPr>
      </w:pPr>
      <w:r w:rsidRPr="006A5579">
        <w:rPr>
          <w:sz w:val="28"/>
          <w:szCs w:val="28"/>
          <w:lang w:eastAsia="ru-RU"/>
        </w:rPr>
        <w:t xml:space="preserve">1. </w:t>
      </w:r>
      <w:proofErr w:type="spellStart"/>
      <w:r w:rsidRPr="006A5579">
        <w:rPr>
          <w:sz w:val="28"/>
          <w:szCs w:val="28"/>
          <w:lang w:eastAsia="ru-RU"/>
        </w:rPr>
        <w:t>Явнель</w:t>
      </w:r>
      <w:proofErr w:type="spellEnd"/>
      <w:r w:rsidRPr="006A5579">
        <w:rPr>
          <w:sz w:val="28"/>
          <w:szCs w:val="28"/>
          <w:lang w:eastAsia="ru-RU"/>
        </w:rPr>
        <w:t xml:space="preserve"> Б.К. Курсовое и дипломное проектирование     холодильных установок и систем кондиционирования воздуха: учеб</w:t>
      </w:r>
      <w:proofErr w:type="gramStart"/>
      <w:r w:rsidRPr="006A5579">
        <w:rPr>
          <w:sz w:val="28"/>
          <w:szCs w:val="28"/>
          <w:lang w:eastAsia="ru-RU"/>
        </w:rPr>
        <w:t>.</w:t>
      </w:r>
      <w:proofErr w:type="gramEnd"/>
      <w:r w:rsidRPr="006A5579">
        <w:rPr>
          <w:sz w:val="28"/>
          <w:szCs w:val="28"/>
          <w:lang w:eastAsia="ru-RU"/>
        </w:rPr>
        <w:t xml:space="preserve"> </w:t>
      </w:r>
      <w:proofErr w:type="gramStart"/>
      <w:r w:rsidRPr="006A5579">
        <w:rPr>
          <w:sz w:val="28"/>
          <w:szCs w:val="28"/>
          <w:lang w:eastAsia="ru-RU"/>
        </w:rPr>
        <w:t>п</w:t>
      </w:r>
      <w:proofErr w:type="gramEnd"/>
      <w:r w:rsidRPr="006A5579">
        <w:rPr>
          <w:sz w:val="28"/>
          <w:szCs w:val="28"/>
          <w:lang w:eastAsia="ru-RU"/>
        </w:rPr>
        <w:t xml:space="preserve">особие. – М.: </w:t>
      </w:r>
      <w:proofErr w:type="spellStart"/>
      <w:r w:rsidRPr="006A5579">
        <w:rPr>
          <w:sz w:val="28"/>
          <w:szCs w:val="28"/>
          <w:lang w:eastAsia="ru-RU"/>
        </w:rPr>
        <w:t>Агропромиздат</w:t>
      </w:r>
      <w:proofErr w:type="spellEnd"/>
      <w:r w:rsidRPr="006A5579">
        <w:rPr>
          <w:sz w:val="28"/>
          <w:szCs w:val="28"/>
          <w:lang w:eastAsia="ru-RU"/>
        </w:rPr>
        <w:t>, 1987. – 223 с.</w:t>
      </w:r>
    </w:p>
    <w:p w:rsidR="00A34CBA" w:rsidRPr="006A5579" w:rsidRDefault="003419A3" w:rsidP="003419A3">
      <w:pPr>
        <w:tabs>
          <w:tab w:val="left" w:pos="-2268"/>
          <w:tab w:val="left" w:pos="0"/>
        </w:tabs>
        <w:overflowPunct w:val="0"/>
        <w:autoSpaceDE w:val="0"/>
        <w:autoSpaceDN w:val="0"/>
        <w:adjustRightInd w:val="0"/>
        <w:spacing w:line="360" w:lineRule="auto"/>
        <w:ind w:right="113" w:firstLine="52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</w:t>
      </w:r>
      <w:proofErr w:type="spellStart"/>
      <w:r w:rsidR="00A34CBA" w:rsidRPr="006A5579">
        <w:rPr>
          <w:sz w:val="28"/>
          <w:szCs w:val="28"/>
          <w:lang w:eastAsia="ru-RU"/>
        </w:rPr>
        <w:t>Доссат</w:t>
      </w:r>
      <w:proofErr w:type="spellEnd"/>
      <w:r w:rsidR="00A34CBA" w:rsidRPr="006A5579">
        <w:rPr>
          <w:sz w:val="28"/>
          <w:szCs w:val="28"/>
          <w:lang w:eastAsia="ru-RU"/>
        </w:rPr>
        <w:t xml:space="preserve"> Р.Дж. Основы холодильной техники:</w:t>
      </w:r>
      <w:r w:rsidR="008F66DC">
        <w:rPr>
          <w:sz w:val="28"/>
          <w:szCs w:val="28"/>
          <w:lang w:eastAsia="ru-RU"/>
        </w:rPr>
        <w:t xml:space="preserve"> </w:t>
      </w:r>
      <w:r w:rsidR="00A34CBA" w:rsidRPr="006A5579">
        <w:rPr>
          <w:sz w:val="28"/>
          <w:szCs w:val="28"/>
          <w:lang w:eastAsia="ru-RU"/>
        </w:rPr>
        <w:t xml:space="preserve">пер. с англ. – М.: Легкая и пищевая промышленность, 1984. – 520 </w:t>
      </w:r>
      <w:proofErr w:type="gramStart"/>
      <w:r w:rsidR="00A34CBA" w:rsidRPr="006A5579">
        <w:rPr>
          <w:sz w:val="28"/>
          <w:szCs w:val="28"/>
          <w:lang w:eastAsia="ru-RU"/>
        </w:rPr>
        <w:t>с</w:t>
      </w:r>
      <w:proofErr w:type="gramEnd"/>
      <w:r w:rsidR="00A34CBA" w:rsidRPr="006A5579">
        <w:rPr>
          <w:sz w:val="28"/>
          <w:szCs w:val="28"/>
          <w:lang w:eastAsia="ru-RU"/>
        </w:rPr>
        <w:t>.</w:t>
      </w:r>
    </w:p>
    <w:p w:rsidR="00A34CBA" w:rsidRPr="006A5579" w:rsidRDefault="003419A3" w:rsidP="0050415D">
      <w:pPr>
        <w:tabs>
          <w:tab w:val="left" w:pos="-2268"/>
          <w:tab w:val="left" w:pos="0"/>
        </w:tabs>
        <w:overflowPunct w:val="0"/>
        <w:autoSpaceDE w:val="0"/>
        <w:autoSpaceDN w:val="0"/>
        <w:adjustRightInd w:val="0"/>
        <w:spacing w:line="360" w:lineRule="auto"/>
        <w:ind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3. </w:t>
      </w:r>
      <w:r w:rsidR="00A34CBA" w:rsidRPr="006A5579">
        <w:rPr>
          <w:sz w:val="28"/>
          <w:szCs w:val="28"/>
          <w:lang w:eastAsia="ru-RU"/>
        </w:rPr>
        <w:t xml:space="preserve">Экспериментальное определение и расчёт эксплуатационных параметров </w:t>
      </w:r>
      <w:r w:rsidR="008F66DC" w:rsidRPr="008F66DC">
        <w:rPr>
          <w:sz w:val="28"/>
          <w:szCs w:val="28"/>
          <w:lang w:eastAsia="ru-RU"/>
        </w:rPr>
        <w:t>П</w:t>
      </w:r>
      <w:r w:rsidR="00A34CBA" w:rsidRPr="006A5579">
        <w:rPr>
          <w:sz w:val="28"/>
          <w:szCs w:val="28"/>
          <w:lang w:eastAsia="ru-RU"/>
        </w:rPr>
        <w:t>ХМ: метод</w:t>
      </w:r>
      <w:proofErr w:type="gramStart"/>
      <w:r w:rsidR="00A34CBA" w:rsidRPr="006A5579">
        <w:rPr>
          <w:sz w:val="28"/>
          <w:szCs w:val="28"/>
          <w:lang w:eastAsia="ru-RU"/>
        </w:rPr>
        <w:t>.</w:t>
      </w:r>
      <w:proofErr w:type="gramEnd"/>
      <w:r w:rsidR="00A34CBA" w:rsidRPr="006A5579">
        <w:rPr>
          <w:sz w:val="28"/>
          <w:szCs w:val="28"/>
          <w:lang w:eastAsia="ru-RU"/>
        </w:rPr>
        <w:t xml:space="preserve"> </w:t>
      </w:r>
      <w:proofErr w:type="gramStart"/>
      <w:r w:rsidR="00A34CBA" w:rsidRPr="006A5579">
        <w:rPr>
          <w:sz w:val="28"/>
          <w:szCs w:val="28"/>
          <w:lang w:eastAsia="ru-RU"/>
        </w:rPr>
        <w:t>у</w:t>
      </w:r>
      <w:proofErr w:type="gramEnd"/>
      <w:r w:rsidR="00A34CBA" w:rsidRPr="006A5579">
        <w:rPr>
          <w:sz w:val="28"/>
          <w:szCs w:val="28"/>
          <w:lang w:eastAsia="ru-RU"/>
        </w:rPr>
        <w:t>казания к лабораторной работе по дисциплинам «</w:t>
      </w:r>
      <w:r w:rsidR="008F66DC">
        <w:rPr>
          <w:sz w:val="28"/>
          <w:szCs w:val="28"/>
          <w:lang w:eastAsia="ru-RU"/>
        </w:rPr>
        <w:t>Промышленные</w:t>
      </w:r>
      <w:r w:rsidR="00A34CBA" w:rsidRPr="006A5579">
        <w:rPr>
          <w:sz w:val="28"/>
          <w:szCs w:val="28"/>
          <w:lang w:eastAsia="ru-RU"/>
        </w:rPr>
        <w:t xml:space="preserve"> холодильные машины и кондиционеры» и «Теоретические основы холодильной техники» / </w:t>
      </w:r>
      <w:proofErr w:type="spellStart"/>
      <w:r w:rsidR="00A34CBA" w:rsidRPr="006A5579">
        <w:rPr>
          <w:sz w:val="28"/>
          <w:szCs w:val="28"/>
          <w:lang w:eastAsia="ru-RU"/>
        </w:rPr>
        <w:t>Ю.И.Бабенков</w:t>
      </w:r>
      <w:proofErr w:type="spellEnd"/>
      <w:r w:rsidR="00A34CBA" w:rsidRPr="006A5579">
        <w:rPr>
          <w:sz w:val="28"/>
          <w:szCs w:val="28"/>
          <w:lang w:eastAsia="ru-RU"/>
        </w:rPr>
        <w:t xml:space="preserve"> [и др.]. – Ростов </w:t>
      </w:r>
      <w:proofErr w:type="spellStart"/>
      <w:r w:rsidR="00A34CBA" w:rsidRPr="006A5579">
        <w:rPr>
          <w:sz w:val="28"/>
          <w:szCs w:val="28"/>
          <w:lang w:eastAsia="ru-RU"/>
        </w:rPr>
        <w:t>н</w:t>
      </w:r>
      <w:proofErr w:type="spellEnd"/>
      <w:r w:rsidR="00A34CBA" w:rsidRPr="006A5579">
        <w:rPr>
          <w:sz w:val="28"/>
          <w:szCs w:val="28"/>
          <w:lang w:eastAsia="ru-RU"/>
        </w:rPr>
        <w:t>/Д</w:t>
      </w:r>
      <w:proofErr w:type="gramStart"/>
      <w:r w:rsidR="00A34CBA" w:rsidRPr="006A5579">
        <w:rPr>
          <w:sz w:val="28"/>
          <w:szCs w:val="28"/>
          <w:lang w:eastAsia="ru-RU"/>
        </w:rPr>
        <w:t xml:space="preserve"> :</w:t>
      </w:r>
      <w:proofErr w:type="gramEnd"/>
      <w:r w:rsidR="00A34CBA" w:rsidRPr="006A5579">
        <w:rPr>
          <w:sz w:val="28"/>
          <w:szCs w:val="28"/>
          <w:lang w:eastAsia="ru-RU"/>
        </w:rPr>
        <w:t xml:space="preserve"> ДГТУ, 2015. – 16 с.</w:t>
      </w:r>
      <w:bookmarkEnd w:id="0"/>
    </w:p>
    <w:sectPr w:rsidR="00A34CBA" w:rsidRPr="006A5579" w:rsidSect="009609D7">
      <w:headerReference w:type="default" r:id="rId320"/>
      <w:footerReference w:type="default" r:id="rId321"/>
      <w:pgSz w:w="11906" w:h="16838"/>
      <w:pgMar w:top="284" w:right="849" w:bottom="1418" w:left="1701" w:header="720" w:footer="284" w:gutter="0"/>
      <w:pgNumType w:start="4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C22" w:rsidRDefault="00E60C22">
      <w:r>
        <w:separator/>
      </w:r>
    </w:p>
  </w:endnote>
  <w:endnote w:type="continuationSeparator" w:id="0">
    <w:p w:rsidR="00E60C22" w:rsidRDefault="00E60C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C22" w:rsidRPr="008636F3" w:rsidRDefault="00E60C22" w:rsidP="008636F3">
    <w:pPr>
      <w:pStyle w:val="a5"/>
    </w:pPr>
  </w:p>
  <w:p w:rsidR="00E60C22" w:rsidRDefault="00E60C2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C22" w:rsidRDefault="00E60C22">
      <w:r>
        <w:separator/>
      </w:r>
    </w:p>
  </w:footnote>
  <w:footnote w:type="continuationSeparator" w:id="0">
    <w:p w:rsidR="00E60C22" w:rsidRDefault="00E60C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C22" w:rsidRDefault="0033425A">
    <w:pPr>
      <w:pStyle w:val="a3"/>
    </w:pPr>
    <w:r>
      <w:rPr>
        <w:noProof/>
        <w:lang w:eastAsia="ru-RU"/>
      </w:rPr>
      <w:pict>
        <v:group id="_x0000_s14422" style="position:absolute;margin-left:-24pt;margin-top:-19.3pt;width:518.8pt;height:806.8pt;z-index:251678720" coordorigin="1221,334" coordsize="10376,16136">
          <v:rect id="Rectangle 2" o:spid="_x0000_s14403" style="position:absolute;left:1221;top:334;width:10376;height:16136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Iq8QA&#10;AADcAAAADwAAAGRycy9kb3ducmV2LnhtbESP0YrCMBRE34X9h3CFfdNUYRdbjVIFwSfZrX7Apbm2&#10;xeam28S2+vVGEPZxmJkzzGozmFp01LrKsoLZNAJBnFtdcaHgfNpPFiCcR9ZYWyYFd3KwWX+MVpho&#10;2/MvdZkvRICwS1BB6X2TSOnykgy6qW2Ig3exrUEfZFtI3WIf4KaW8yj6lgYrDgslNrQrKb9mN6Pg&#10;6ofumBbZYx+ft3H+s03721+q1Od4SJcgPA3+P/xuH7SC+eIL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ICKvEAAAA3AAAAA8AAAAAAAAAAAAAAAAAmAIAAGRycy9k&#10;b3ducmV2LnhtbFBLBQYAAAAABAAEAPUAAACJAwAAAAA=&#10;" filled="f" strokeweight="2pt"/>
          <v:line id="Line 3" o:spid="_x0000_s14404" style="position:absolute;visibility:visible" from="1788,15622" to="1789,1646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7H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ex3AAAAA3AAAAA8AAAAAAAAAAAAAAAAA&#10;oQIAAGRycy9kb3ducmV2LnhtbFBLBQYAAAAABAAEAPkAAACOAwAAAAA=&#10;" strokeweight="2pt"/>
          <v:line id="Line 4" o:spid="_x0000_s14405" style="position:absolute;visibility:visible" from="1226,15616" to="11585,15616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eh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1s3obAAAAA3AAAAA8AAAAAAAAAAAAAAAAA&#10;oQIAAGRycy9kb3ducmV2LnhtbFBLBQYAAAAABAAEAPkAAACOAwAAAAA=&#10;" strokeweight="2pt"/>
          <v:line id="Line 5" o:spid="_x0000_s14406" style="position:absolute;visibility:visible" from="2355,15622" to="2356,1646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RG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IIRGb8AAADbAAAADwAAAAAAAAAAAAAAAACh&#10;AgAAZHJzL2Rvd25yZXYueG1sUEsFBgAAAAAEAAQA+QAAAI0DAAAAAA==&#10;" strokeweight="2pt"/>
          <v:line id="Line 6" o:spid="_x0000_s14407" style="position:absolute;visibility:visible" from="3773,15622" to="3774,1646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<v:line id="Line 7" o:spid="_x0000_s14408" style="position:absolute;visibility:visible" from="4623,15630" to="4624,1646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<v:line id="Line 8" o:spid="_x0000_s14409" style="position:absolute;visibility:visible" from="5190,15622" to="5191,16453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Fa7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2Fa78AAADbAAAADwAAAAAAAAAAAAAAAACh&#10;AgAAZHJzL2Rvd25yZXYueG1sUEsFBgAAAAAEAAQA+QAAAI0DAAAAAA==&#10;" strokeweight="2pt"/>
          <v:line id="Line 9" o:spid="_x0000_s14410" style="position:absolute;visibility:visible" from="11029,15622" to="11031,1646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k1M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PBl2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JNTDAAAA3AAAAA8AAAAAAAAAAAAA&#10;AAAAoQIAAGRycy9kb3ducmV2LnhtbFBLBQYAAAAABAAEAPkAAACRAwAAAAA=&#10;" strokeweight="2pt"/>
          <v:line id="Line 10" o:spid="_x0000_s14411" style="position:absolute;visibility:visible" from="1226,15900" to="5180,1590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wD/MEAAADcAAAADwAAAGRycy9kb3ducmV2LnhtbERPzWoCMRC+C32HMAVvml0PYrdGEVtB&#10;8SC1fYBxM25WN5Mlibr69KZQ6G0+vt+ZzjvbiCv5UDtWkA8zEMSl0zVXCn6+V4MJiBCRNTaOScGd&#10;AsxnL70pFtrd+Iuu+1iJFMKhQAUmxraQMpSGLIaha4kTd3TeYkzQV1J7vKVw28hRlo2lxZpTg8GW&#10;lobK8/5iFWz8YXvOH5WRB974z2b38RbsSan+a7d4BxGpi//iP/dap/lZDr/PpAv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jAP8wQAAANwAAAAPAAAAAAAAAAAAAAAA&#10;AKECAABkcnMvZG93bnJldi54bWxQSwUGAAAAAAQABAD5AAAAjwMAAAAA&#10;" strokeweight="1pt"/>
          <v:line id="Line 11" o:spid="_x0000_s14412" style="position:absolute;visibility:visible" from="1226,16184" to="5180,16185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0fO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U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tHzi9AAAA3AAAAA8AAAAAAAAAAAAAAAAAoQIA&#10;AGRycy9kb3ducmV2LnhtbFBLBQYAAAAABAAEAPkAAACLAwAAAAA=&#10;" strokeweight="2pt"/>
          <v:line id="Line 12" o:spid="_x0000_s14413" style="position:absolute;visibility:visible" from="11036,15902" to="11592,15903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4EMIAAADcAAAADwAAAGRycy9kb3ducmV2LnhtbERP22oCMRB9F/oPYQp9q1lbEF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I4EMIAAADcAAAADwAAAAAAAAAAAAAA&#10;AAChAgAAZHJzL2Rvd25yZXYueG1sUEsFBgAAAAAEAAQA+QAAAJADAAAAAA==&#10;" strokeweight="1pt"/>
          <v:rect id="Rectangle 13" o:spid="_x0000_s14414" style="position:absolute;left:1249;top:16196;width:519;height:249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<v:textbox style="mso-next-textbox:#Rectangle 13" inset="1pt,1pt,1pt,1pt">
              <w:txbxContent>
                <w:p w:rsidR="00E60C22" w:rsidRPr="00E44870" w:rsidRDefault="00E60C22" w:rsidP="008636F3">
                  <w:pPr>
                    <w:pStyle w:val="affd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44870">
                    <w:rPr>
                      <w:rFonts w:ascii="Arial" w:hAnsi="Arial" w:cs="Arial"/>
                      <w:sz w:val="16"/>
                      <w:szCs w:val="16"/>
                    </w:rPr>
                    <w:t>Изм.</w:t>
                  </w:r>
                </w:p>
              </w:txbxContent>
            </v:textbox>
          </v:rect>
          <v:rect id="Rectangle 14" o:spid="_x0000_s14415" style="position:absolute;left:1812;top:16196;width:519;height:249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<v:textbox style="mso-next-textbox:#Rectangle 14" inset="1pt,1pt,1pt,1pt">
              <w:txbxContent>
                <w:p w:rsidR="00E60C22" w:rsidRPr="00E44870" w:rsidRDefault="00E60C22" w:rsidP="008636F3">
                  <w:pPr>
                    <w:pStyle w:val="affd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44870">
                    <w:rPr>
                      <w:rFonts w:ascii="Arial" w:hAnsi="Arial" w:cs="Arial"/>
                      <w:sz w:val="16"/>
                      <w:szCs w:val="16"/>
                    </w:rPr>
                    <w:t>Лист</w:t>
                  </w:r>
                </w:p>
              </w:txbxContent>
            </v:textbox>
          </v:rect>
          <v:rect id="Rectangle 15" o:spid="_x0000_s14416" style="position:absolute;left:2397;top:16196;width:1335;height:249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<v:textbox style="mso-next-textbox:#Rectangle 15" inset="1pt,1pt,1pt,1pt">
              <w:txbxContent>
                <w:p w:rsidR="00E60C22" w:rsidRPr="00E44870" w:rsidRDefault="00E60C22" w:rsidP="008636F3">
                  <w:pPr>
                    <w:pStyle w:val="affd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44870">
                    <w:rPr>
                      <w:rFonts w:ascii="Arial" w:hAnsi="Arial" w:cs="Arial"/>
                      <w:sz w:val="16"/>
                      <w:szCs w:val="16"/>
                    </w:rPr>
                    <w:t>№ док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ум.</w:t>
                  </w:r>
                </w:p>
              </w:txbxContent>
            </v:textbox>
          </v:rect>
          <v:rect id="Rectangle 16" o:spid="_x0000_s14417" style="position:absolute;left:3806;top:16196;width:796;height:249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<v:textbox style="mso-next-textbox:#Rectangle 16" inset="1pt,1pt,1pt,1pt">
              <w:txbxContent>
                <w:p w:rsidR="00E60C22" w:rsidRPr="00E44870" w:rsidRDefault="00E60C22" w:rsidP="008636F3">
                  <w:pPr>
                    <w:pStyle w:val="affd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44870">
                    <w:rPr>
                      <w:rFonts w:ascii="Arial" w:hAnsi="Arial" w:cs="Arial"/>
                      <w:sz w:val="16"/>
                      <w:szCs w:val="16"/>
                    </w:rPr>
                    <w:t>Подпись</w:t>
                  </w:r>
                </w:p>
              </w:txbxContent>
            </v:textbox>
          </v:rect>
          <v:rect id="Rectangle 17" o:spid="_x0000_s14418" style="position:absolute;left:4647;top:16196;width:519;height:249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7c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iXtwgAAANwAAAAPAAAAAAAAAAAAAAAAAJgCAABkcnMvZG93&#10;bnJldi54bWxQSwUGAAAAAAQABAD1AAAAhwMAAAAA&#10;" filled="f" stroked="f" strokeweight=".25pt">
            <v:textbox style="mso-next-textbox:#Rectangle 17" inset="1pt,1pt,1pt,1pt">
              <w:txbxContent>
                <w:p w:rsidR="00E60C22" w:rsidRPr="00E44870" w:rsidRDefault="00E60C22" w:rsidP="008636F3">
                  <w:pPr>
                    <w:pStyle w:val="affd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44870">
                    <w:rPr>
                      <w:rFonts w:ascii="Arial" w:hAnsi="Arial" w:cs="Arial"/>
                      <w:sz w:val="16"/>
                      <w:szCs w:val="16"/>
                    </w:rPr>
                    <w:t>Дата</w:t>
                  </w:r>
                </w:p>
              </w:txbxContent>
            </v:textbox>
          </v:rect>
          <v:rect id="Rectangle 18" o:spid="_x0000_s14419" style="position:absolute;left:11052;top:15645;width:519;height:249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dr8A&#10;AADcAAAADwAAAGRycy9kb3ducmV2LnhtbERPTYvCMBC9L/gfwgje1kQR0WqUIghe7e7CHodmtq02&#10;k5pErf/eLAje5vE+Z73tbStu5EPjWMNkrEAQl840XGn4/tp/LkCEiGywdUwaHhRguxl8rDEz7s5H&#10;uhWxEimEQ4Ya6hi7TMpQ1mQxjF1HnLg/5y3GBH0ljcd7CretnCo1lxYbTg01drSrqTwXV6shz0/9&#10;z6VY4j7IhfJzMzNV/qv1aNjnKxCR+vgWv9wHk+arJ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foB2vwAAANwAAAAPAAAAAAAAAAAAAAAAAJgCAABkcnMvZG93bnJl&#10;di54bWxQSwUGAAAAAAQABAD1AAAAhAMAAAAA&#10;" filled="f" stroked="f" strokeweight=".25pt">
            <v:textbox style="mso-next-textbox:#Rectangle 18" inset="1pt,1pt,1pt,1pt">
              <w:txbxContent>
                <w:p w:rsidR="00E60C22" w:rsidRPr="00E44870" w:rsidRDefault="00E60C22" w:rsidP="008636F3">
                  <w:pPr>
                    <w:pStyle w:val="affd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44870">
                    <w:rPr>
                      <w:rFonts w:ascii="Arial" w:hAnsi="Arial" w:cs="Arial"/>
                      <w:sz w:val="16"/>
                      <w:szCs w:val="16"/>
                    </w:rPr>
                    <w:t>Лист</w:t>
                  </w:r>
                </w:p>
              </w:txbxContent>
            </v:textbox>
          </v:rect>
          <v:rect id="Rectangle 19" o:spid="_x0000_s14420" style="position:absolute;left:11052;top:16014;width:519;height:341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.25pt">
            <v:textbox style="mso-next-textbox:#Rectangle 19" inset="1pt,1pt,1pt,1pt">
              <w:txbxContent>
                <w:p w:rsidR="00E60C22" w:rsidRPr="00144D6E" w:rsidRDefault="0033425A" w:rsidP="00106755">
                  <w:pPr>
                    <w:jc w:val="center"/>
                  </w:pPr>
                  <w:fldSimple w:instr=" PAGE   \* MERGEFORMAT ">
                    <w:r w:rsidR="00FB74E7">
                      <w:rPr>
                        <w:noProof/>
                      </w:rPr>
                      <w:t>5</w:t>
                    </w:r>
                  </w:fldSimple>
                </w:p>
              </w:txbxContent>
            </v:textbox>
          </v:rect>
          <v:rect id="Rectangle 20" o:spid="_x0000_s14421" style="position:absolute;left:5239;top:15645;width:5746;height:80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.25pt">
            <v:textbox style="mso-next-textbox:#Rectangle 20" inset="2.5mm,1.3mm,2.5mm,1.3mm">
              <w:txbxContent>
                <w:p w:rsidR="00E60C22" w:rsidRPr="003D56E5" w:rsidRDefault="00E60C22" w:rsidP="00106755">
                  <w:pPr>
                    <w:jc w:val="center"/>
                    <w:rPr>
                      <w:szCs w:val="36"/>
                    </w:rPr>
                  </w:pPr>
                  <w:r>
                    <w:rPr>
                      <w:sz w:val="56"/>
                    </w:rPr>
                    <w:t>ПХМ.670000.000 КП</w:t>
                  </w:r>
                </w:p>
              </w:txbxContent>
            </v:textbox>
          </v:rect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20C9792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4.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2">
    <w:nsid w:val="00000003"/>
    <w:multiLevelType w:val="singleLevel"/>
    <w:tmpl w:val="C6C06046"/>
    <w:name w:val="WW8Num4"/>
    <w:lvl w:ilvl="0">
      <w:start w:val="1"/>
      <w:numFmt w:val="decimal"/>
      <w:lvlText w:val="1.%1."/>
      <w:lvlJc w:val="left"/>
      <w:pPr>
        <w:tabs>
          <w:tab w:val="num" w:pos="1107"/>
        </w:tabs>
        <w:ind w:left="1107" w:hanging="567"/>
      </w:pPr>
      <w:rPr>
        <w:rFonts w:ascii="Tahoma" w:hAnsi="Tahoma" w:cs="Tahoma" w:hint="default"/>
        <w:color w:val="auto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lvlText w:val="4.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4">
    <w:nsid w:val="00000005"/>
    <w:multiLevelType w:val="multilevel"/>
    <w:tmpl w:val="0000000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427"/>
        </w:tabs>
        <w:ind w:left="427" w:hanging="360"/>
      </w:pPr>
    </w:lvl>
    <w:lvl w:ilvl="2">
      <w:start w:val="1"/>
      <w:numFmt w:val="decimal"/>
      <w:lvlText w:val="%1.%2.%3."/>
      <w:lvlJc w:val="left"/>
      <w:pPr>
        <w:tabs>
          <w:tab w:val="num" w:pos="494"/>
        </w:tabs>
        <w:ind w:left="494" w:hanging="360"/>
      </w:pPr>
    </w:lvl>
    <w:lvl w:ilvl="3">
      <w:start w:val="1"/>
      <w:numFmt w:val="decimal"/>
      <w:lvlText w:val="%1.%2.%3.%4."/>
      <w:lvlJc w:val="left"/>
      <w:pPr>
        <w:tabs>
          <w:tab w:val="num" w:pos="561"/>
        </w:tabs>
        <w:ind w:left="561" w:hanging="360"/>
      </w:pPr>
    </w:lvl>
    <w:lvl w:ilvl="4">
      <w:start w:val="1"/>
      <w:numFmt w:val="decimal"/>
      <w:lvlText w:val="%1.%2.%3.%4.%5."/>
      <w:lvlJc w:val="left"/>
      <w:pPr>
        <w:tabs>
          <w:tab w:val="num" w:pos="628"/>
        </w:tabs>
        <w:ind w:left="628" w:hanging="360"/>
      </w:pPr>
    </w:lvl>
    <w:lvl w:ilvl="5">
      <w:start w:val="1"/>
      <w:numFmt w:val="decimal"/>
      <w:lvlText w:val="%1.%2.%3.%4.%5.%6."/>
      <w:lvlJc w:val="left"/>
      <w:pPr>
        <w:tabs>
          <w:tab w:val="num" w:pos="695"/>
        </w:tabs>
        <w:ind w:left="695" w:hanging="360"/>
      </w:pPr>
    </w:lvl>
    <w:lvl w:ilvl="6">
      <w:start w:val="1"/>
      <w:numFmt w:val="decimal"/>
      <w:lvlText w:val="%1.%2.%3.%4.%5.%6.%7."/>
      <w:lvlJc w:val="left"/>
      <w:pPr>
        <w:tabs>
          <w:tab w:val="num" w:pos="762"/>
        </w:tabs>
        <w:ind w:left="76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829"/>
        </w:tabs>
        <w:ind w:left="829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896"/>
        </w:tabs>
        <w:ind w:left="896" w:hanging="360"/>
      </w:pPr>
    </w:lvl>
  </w:abstractNum>
  <w:abstractNum w:abstractNumId="5">
    <w:nsid w:val="00000006"/>
    <w:multiLevelType w:val="multilevel"/>
    <w:tmpl w:val="F2680014"/>
    <w:name w:val="WW8Num8"/>
    <w:lvl w:ilvl="0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2"/>
      <w:numFmt w:val="bullet"/>
      <w:lvlText w:val="-"/>
      <w:lvlJc w:val="left"/>
      <w:pPr>
        <w:tabs>
          <w:tab w:val="num" w:pos="1440"/>
        </w:tabs>
        <w:ind w:left="0" w:firstLine="0"/>
      </w:pPr>
      <w:rPr>
        <w:rFonts w:ascii="Times New Roman" w:hAnsi="Times New Roman"/>
      </w:rPr>
    </w:lvl>
  </w:abstractNum>
  <w:abstractNum w:abstractNumId="7">
    <w:nsid w:val="00ED39BD"/>
    <w:multiLevelType w:val="hybridMultilevel"/>
    <w:tmpl w:val="733A0CB6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266EF7"/>
    <w:multiLevelType w:val="multilevel"/>
    <w:tmpl w:val="A0E63E1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4" w:hanging="2160"/>
      </w:pPr>
      <w:rPr>
        <w:rFonts w:hint="default"/>
      </w:rPr>
    </w:lvl>
  </w:abstractNum>
  <w:abstractNum w:abstractNumId="9">
    <w:nsid w:val="170B4715"/>
    <w:multiLevelType w:val="multilevel"/>
    <w:tmpl w:val="7C043FE8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0">
    <w:nsid w:val="18966F95"/>
    <w:multiLevelType w:val="multilevel"/>
    <w:tmpl w:val="864ED53E"/>
    <w:lvl w:ilvl="0"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Arial CYR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Arial CYR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Arial CYR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1">
    <w:nsid w:val="1ECC2F6D"/>
    <w:multiLevelType w:val="hybridMultilevel"/>
    <w:tmpl w:val="D9FC33E6"/>
    <w:lvl w:ilvl="0" w:tplc="5E12750C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0983090"/>
    <w:multiLevelType w:val="multilevel"/>
    <w:tmpl w:val="864ED53E"/>
    <w:lvl w:ilvl="0"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Arial CYR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Arial CYR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Arial CYR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>
    <w:nsid w:val="23E6707E"/>
    <w:multiLevelType w:val="hybridMultilevel"/>
    <w:tmpl w:val="17323C70"/>
    <w:lvl w:ilvl="0" w:tplc="B100F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7E10EB2"/>
    <w:multiLevelType w:val="hybridMultilevel"/>
    <w:tmpl w:val="7A4AE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04572"/>
    <w:multiLevelType w:val="multilevel"/>
    <w:tmpl w:val="D3001C7E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6"/>
        </w:tabs>
        <w:ind w:left="706" w:hanging="52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082"/>
        </w:tabs>
        <w:ind w:left="10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3"/>
        </w:tabs>
        <w:ind w:left="162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4"/>
        </w:tabs>
        <w:ind w:left="1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5"/>
        </w:tabs>
        <w:ind w:left="23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6"/>
        </w:tabs>
        <w:ind w:left="2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7"/>
        </w:tabs>
        <w:ind w:left="306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8"/>
        </w:tabs>
        <w:ind w:left="3608" w:hanging="2160"/>
      </w:pPr>
      <w:rPr>
        <w:rFonts w:hint="default"/>
      </w:rPr>
    </w:lvl>
  </w:abstractNum>
  <w:abstractNum w:abstractNumId="16">
    <w:nsid w:val="370E4670"/>
    <w:multiLevelType w:val="multilevel"/>
    <w:tmpl w:val="FFAAC42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8B64D5"/>
    <w:multiLevelType w:val="hybridMultilevel"/>
    <w:tmpl w:val="2FEA7CDA"/>
    <w:lvl w:ilvl="0" w:tplc="75A22C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B5A3BDC"/>
    <w:multiLevelType w:val="multilevel"/>
    <w:tmpl w:val="36F0DD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9">
    <w:nsid w:val="3B88052B"/>
    <w:multiLevelType w:val="multilevel"/>
    <w:tmpl w:val="5A12FA34"/>
    <w:lvl w:ilvl="0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20">
    <w:nsid w:val="49EA52EC"/>
    <w:multiLevelType w:val="multilevel"/>
    <w:tmpl w:val="BC4AF9B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1">
    <w:nsid w:val="4DE20E73"/>
    <w:multiLevelType w:val="multilevel"/>
    <w:tmpl w:val="1AACA86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7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  <w:b w:val="0"/>
        <w:color w:val="auto"/>
      </w:rPr>
    </w:lvl>
  </w:abstractNum>
  <w:abstractNum w:abstractNumId="22">
    <w:nsid w:val="51794EFC"/>
    <w:multiLevelType w:val="singleLevel"/>
    <w:tmpl w:val="98EC4040"/>
    <w:lvl w:ilvl="0">
      <w:start w:val="1"/>
      <w:numFmt w:val="decimal"/>
      <w:lvlText w:val="%1"/>
      <w:legacy w:legacy="1" w:legacySpace="0" w:legacyIndent="173"/>
      <w:lvlJc w:val="left"/>
      <w:rPr>
        <w:rFonts w:ascii="Arial" w:hAnsi="Arial" w:cs="Arial" w:hint="default"/>
      </w:rPr>
    </w:lvl>
  </w:abstractNum>
  <w:abstractNum w:abstractNumId="23">
    <w:nsid w:val="53425EF1"/>
    <w:multiLevelType w:val="multilevel"/>
    <w:tmpl w:val="88603B7A"/>
    <w:lvl w:ilvl="0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>
    <w:nsid w:val="54976698"/>
    <w:multiLevelType w:val="hybridMultilevel"/>
    <w:tmpl w:val="59D23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B039C4"/>
    <w:multiLevelType w:val="multilevel"/>
    <w:tmpl w:val="6FF819CA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6"/>
        </w:tabs>
        <w:ind w:left="706" w:hanging="52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082"/>
        </w:tabs>
        <w:ind w:left="10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3"/>
        </w:tabs>
        <w:ind w:left="162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4"/>
        </w:tabs>
        <w:ind w:left="1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5"/>
        </w:tabs>
        <w:ind w:left="23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6"/>
        </w:tabs>
        <w:ind w:left="2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7"/>
        </w:tabs>
        <w:ind w:left="306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8"/>
        </w:tabs>
        <w:ind w:left="3608" w:hanging="2160"/>
      </w:pPr>
      <w:rPr>
        <w:rFonts w:hint="default"/>
      </w:rPr>
    </w:lvl>
  </w:abstractNum>
  <w:abstractNum w:abstractNumId="26">
    <w:nsid w:val="562520BB"/>
    <w:multiLevelType w:val="hybridMultilevel"/>
    <w:tmpl w:val="51B63AC0"/>
    <w:lvl w:ilvl="0" w:tplc="75EEA1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F33E73"/>
    <w:multiLevelType w:val="hybridMultilevel"/>
    <w:tmpl w:val="723839FE"/>
    <w:lvl w:ilvl="0" w:tplc="776245A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1A78DB"/>
    <w:multiLevelType w:val="multilevel"/>
    <w:tmpl w:val="21366D54"/>
    <w:lvl w:ilvl="0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5B6569CA"/>
    <w:multiLevelType w:val="multilevel"/>
    <w:tmpl w:val="5E38FE04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6"/>
        </w:tabs>
        <w:ind w:left="70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2"/>
        </w:tabs>
        <w:ind w:left="10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3"/>
        </w:tabs>
        <w:ind w:left="162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4"/>
        </w:tabs>
        <w:ind w:left="1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5"/>
        </w:tabs>
        <w:ind w:left="23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6"/>
        </w:tabs>
        <w:ind w:left="2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7"/>
        </w:tabs>
        <w:ind w:left="306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8"/>
        </w:tabs>
        <w:ind w:left="3608" w:hanging="2160"/>
      </w:pPr>
      <w:rPr>
        <w:rFonts w:hint="default"/>
      </w:rPr>
    </w:lvl>
  </w:abstractNum>
  <w:abstractNum w:abstractNumId="30">
    <w:nsid w:val="5BBD3835"/>
    <w:multiLevelType w:val="multilevel"/>
    <w:tmpl w:val="149872B6"/>
    <w:lvl w:ilvl="0">
      <w:start w:val="2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18"/>
        </w:tabs>
        <w:ind w:left="1518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26"/>
        </w:tabs>
        <w:ind w:left="2226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84"/>
        </w:tabs>
        <w:ind w:left="8184" w:hanging="2520"/>
      </w:pPr>
      <w:rPr>
        <w:rFonts w:hint="default"/>
      </w:rPr>
    </w:lvl>
  </w:abstractNum>
  <w:abstractNum w:abstractNumId="31">
    <w:nsid w:val="5F242E61"/>
    <w:multiLevelType w:val="multilevel"/>
    <w:tmpl w:val="D8889C3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2">
    <w:nsid w:val="69C161DD"/>
    <w:multiLevelType w:val="singleLevel"/>
    <w:tmpl w:val="6A2C827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6CB07221"/>
    <w:multiLevelType w:val="multilevel"/>
    <w:tmpl w:val="CCA43A68"/>
    <w:lvl w:ilvl="0">
      <w:start w:val="1"/>
      <w:numFmt w:val="decimal"/>
      <w:lvlText w:val="%1"/>
      <w:lvlJc w:val="left"/>
      <w:pPr>
        <w:tabs>
          <w:tab w:val="num" w:pos="706"/>
        </w:tabs>
        <w:ind w:left="706" w:hanging="525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6"/>
        </w:tabs>
        <w:ind w:left="70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61"/>
        </w:tabs>
        <w:ind w:left="12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61"/>
        </w:tabs>
        <w:ind w:left="12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81"/>
        </w:tabs>
        <w:ind w:left="198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1"/>
        </w:tabs>
        <w:ind w:left="2341" w:hanging="2160"/>
      </w:pPr>
      <w:rPr>
        <w:rFonts w:hint="default"/>
      </w:rPr>
    </w:lvl>
  </w:abstractNum>
  <w:abstractNum w:abstractNumId="34">
    <w:nsid w:val="6D232D49"/>
    <w:multiLevelType w:val="hybridMultilevel"/>
    <w:tmpl w:val="35928AE8"/>
    <w:lvl w:ilvl="0" w:tplc="B1B2A9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DD43457"/>
    <w:multiLevelType w:val="multilevel"/>
    <w:tmpl w:val="B81A31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D94464"/>
    <w:multiLevelType w:val="hybridMultilevel"/>
    <w:tmpl w:val="A05083A2"/>
    <w:lvl w:ilvl="0" w:tplc="98CA1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692961"/>
    <w:multiLevelType w:val="multilevel"/>
    <w:tmpl w:val="1A6AC02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4"/>
        </w:tabs>
        <w:ind w:left="1204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8">
    <w:nsid w:val="71AF1055"/>
    <w:multiLevelType w:val="hybridMultilevel"/>
    <w:tmpl w:val="8AA0C0AE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684BB9"/>
    <w:multiLevelType w:val="multilevel"/>
    <w:tmpl w:val="C0ACF6BE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2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40">
    <w:nsid w:val="74702D26"/>
    <w:multiLevelType w:val="multilevel"/>
    <w:tmpl w:val="5E38FE04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6"/>
        </w:tabs>
        <w:ind w:left="70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2"/>
        </w:tabs>
        <w:ind w:left="10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3"/>
        </w:tabs>
        <w:ind w:left="162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4"/>
        </w:tabs>
        <w:ind w:left="1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5"/>
        </w:tabs>
        <w:ind w:left="23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6"/>
        </w:tabs>
        <w:ind w:left="2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7"/>
        </w:tabs>
        <w:ind w:left="306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8"/>
        </w:tabs>
        <w:ind w:left="3608" w:hanging="2160"/>
      </w:pPr>
      <w:rPr>
        <w:rFonts w:hint="default"/>
      </w:rPr>
    </w:lvl>
  </w:abstractNum>
  <w:num w:numId="1">
    <w:abstractNumId w:val="4"/>
  </w:num>
  <w:num w:numId="2">
    <w:abstractNumId w:val="37"/>
  </w:num>
  <w:num w:numId="3">
    <w:abstractNumId w:val="21"/>
  </w:num>
  <w:num w:numId="4">
    <w:abstractNumId w:val="32"/>
  </w:num>
  <w:num w:numId="5">
    <w:abstractNumId w:val="20"/>
  </w:num>
  <w:num w:numId="6">
    <w:abstractNumId w:val="31"/>
  </w:num>
  <w:num w:numId="7">
    <w:abstractNumId w:val="18"/>
  </w:num>
  <w:num w:numId="8">
    <w:abstractNumId w:val="33"/>
  </w:num>
  <w:num w:numId="9">
    <w:abstractNumId w:val="39"/>
  </w:num>
  <w:num w:numId="10">
    <w:abstractNumId w:val="9"/>
  </w:num>
  <w:num w:numId="11">
    <w:abstractNumId w:val="40"/>
  </w:num>
  <w:num w:numId="12">
    <w:abstractNumId w:val="29"/>
  </w:num>
  <w:num w:numId="13">
    <w:abstractNumId w:val="25"/>
  </w:num>
  <w:num w:numId="14">
    <w:abstractNumId w:val="15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6"/>
  </w:num>
  <w:num w:numId="19">
    <w:abstractNumId w:val="12"/>
  </w:num>
  <w:num w:numId="20">
    <w:abstractNumId w:val="30"/>
  </w:num>
  <w:num w:numId="21">
    <w:abstractNumId w:val="10"/>
  </w:num>
  <w:num w:numId="22">
    <w:abstractNumId w:val="23"/>
  </w:num>
  <w:num w:numId="23">
    <w:abstractNumId w:val="35"/>
  </w:num>
  <w:num w:numId="24">
    <w:abstractNumId w:val="11"/>
  </w:num>
  <w:num w:numId="25">
    <w:abstractNumId w:val="8"/>
  </w:num>
  <w:num w:numId="26">
    <w:abstractNumId w:val="7"/>
  </w:num>
  <w:num w:numId="27">
    <w:abstractNumId w:val="24"/>
  </w:num>
  <w:num w:numId="28">
    <w:abstractNumId w:val="1"/>
  </w:num>
  <w:num w:numId="29">
    <w:abstractNumId w:val="2"/>
  </w:num>
  <w:num w:numId="30">
    <w:abstractNumId w:val="3"/>
  </w:num>
  <w:num w:numId="31">
    <w:abstractNumId w:val="5"/>
  </w:num>
  <w:num w:numId="32">
    <w:abstractNumId w:val="14"/>
  </w:num>
  <w:num w:numId="33">
    <w:abstractNumId w:val="28"/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Arial" w:hAnsi="Arial" w:cs="Arial" w:hint="default"/>
        </w:rPr>
      </w:lvl>
    </w:lvlOverride>
  </w:num>
  <w:num w:numId="35">
    <w:abstractNumId w:val="22"/>
  </w:num>
  <w:num w:numId="36">
    <w:abstractNumId w:val="36"/>
  </w:num>
  <w:num w:numId="37">
    <w:abstractNumId w:val="26"/>
  </w:num>
  <w:num w:numId="38">
    <w:abstractNumId w:val="17"/>
  </w:num>
  <w:num w:numId="39">
    <w:abstractNumId w:val="27"/>
  </w:num>
  <w:num w:numId="40">
    <w:abstractNumId w:val="34"/>
  </w:num>
  <w:num w:numId="41">
    <w:abstractNumId w:val="13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357"/>
  <w:drawingGridHorizontalSpacing w:val="100"/>
  <w:displayHorizontalDrawingGridEvery w:val="2"/>
  <w:displayVerticalDrawingGridEvery w:val="2"/>
  <w:characterSpacingControl w:val="doNotCompress"/>
  <w:hdrShapeDefaults>
    <o:shapedefaults v:ext="edit" spidmax="14424" fill="f" fillcolor="white" stroke="f">
      <v:fill color="white" on="f"/>
      <v:stroke weight=".25pt" on="f"/>
      <v:textbox inset="2.5mm,1.3mm,2.5mm,1.3mm"/>
    </o:shapedefaults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83C17"/>
    <w:rsid w:val="00003F1C"/>
    <w:rsid w:val="000046BD"/>
    <w:rsid w:val="0001100E"/>
    <w:rsid w:val="000204FF"/>
    <w:rsid w:val="00022E25"/>
    <w:rsid w:val="00025EC7"/>
    <w:rsid w:val="000308BC"/>
    <w:rsid w:val="0003587F"/>
    <w:rsid w:val="0003778A"/>
    <w:rsid w:val="00040BF0"/>
    <w:rsid w:val="00042315"/>
    <w:rsid w:val="00044A82"/>
    <w:rsid w:val="00045CCA"/>
    <w:rsid w:val="000469C3"/>
    <w:rsid w:val="00047255"/>
    <w:rsid w:val="00052C6F"/>
    <w:rsid w:val="0005605A"/>
    <w:rsid w:val="00060F90"/>
    <w:rsid w:val="00062466"/>
    <w:rsid w:val="000661C7"/>
    <w:rsid w:val="000763CA"/>
    <w:rsid w:val="00082DC4"/>
    <w:rsid w:val="000831B1"/>
    <w:rsid w:val="000857AF"/>
    <w:rsid w:val="00090C48"/>
    <w:rsid w:val="00094B9C"/>
    <w:rsid w:val="00095D1C"/>
    <w:rsid w:val="000968B8"/>
    <w:rsid w:val="000A41D7"/>
    <w:rsid w:val="000A559A"/>
    <w:rsid w:val="000A6F89"/>
    <w:rsid w:val="000B3A3D"/>
    <w:rsid w:val="000B444D"/>
    <w:rsid w:val="000B7897"/>
    <w:rsid w:val="000C128F"/>
    <w:rsid w:val="000C1737"/>
    <w:rsid w:val="000C50C0"/>
    <w:rsid w:val="000D0F94"/>
    <w:rsid w:val="000D1CE7"/>
    <w:rsid w:val="000D7018"/>
    <w:rsid w:val="000E13CA"/>
    <w:rsid w:val="000E2B77"/>
    <w:rsid w:val="000E5A40"/>
    <w:rsid w:val="000E7A12"/>
    <w:rsid w:val="000F1D99"/>
    <w:rsid w:val="000F22FD"/>
    <w:rsid w:val="000F3237"/>
    <w:rsid w:val="000F71E2"/>
    <w:rsid w:val="001052A7"/>
    <w:rsid w:val="001065B3"/>
    <w:rsid w:val="00106755"/>
    <w:rsid w:val="00107C4D"/>
    <w:rsid w:val="00116280"/>
    <w:rsid w:val="001200FD"/>
    <w:rsid w:val="001217A9"/>
    <w:rsid w:val="001248D6"/>
    <w:rsid w:val="0012536C"/>
    <w:rsid w:val="00125543"/>
    <w:rsid w:val="001436C6"/>
    <w:rsid w:val="00143909"/>
    <w:rsid w:val="00150E59"/>
    <w:rsid w:val="00151BBF"/>
    <w:rsid w:val="00152665"/>
    <w:rsid w:val="00153DF6"/>
    <w:rsid w:val="00157735"/>
    <w:rsid w:val="00157CBB"/>
    <w:rsid w:val="00164FDA"/>
    <w:rsid w:val="001659E6"/>
    <w:rsid w:val="001666B9"/>
    <w:rsid w:val="00167890"/>
    <w:rsid w:val="00172D75"/>
    <w:rsid w:val="00175994"/>
    <w:rsid w:val="00184A12"/>
    <w:rsid w:val="00187B77"/>
    <w:rsid w:val="00192A51"/>
    <w:rsid w:val="00197610"/>
    <w:rsid w:val="001A2D89"/>
    <w:rsid w:val="001B3E38"/>
    <w:rsid w:val="001B76FC"/>
    <w:rsid w:val="001C4927"/>
    <w:rsid w:val="001C6349"/>
    <w:rsid w:val="001C6520"/>
    <w:rsid w:val="001C671D"/>
    <w:rsid w:val="001D1B63"/>
    <w:rsid w:val="001D2DC6"/>
    <w:rsid w:val="001D408E"/>
    <w:rsid w:val="001D58D4"/>
    <w:rsid w:val="001F247F"/>
    <w:rsid w:val="001F3298"/>
    <w:rsid w:val="002036CB"/>
    <w:rsid w:val="002063EE"/>
    <w:rsid w:val="00211D08"/>
    <w:rsid w:val="0021484B"/>
    <w:rsid w:val="00215BEB"/>
    <w:rsid w:val="002167FC"/>
    <w:rsid w:val="00220DE2"/>
    <w:rsid w:val="00222D67"/>
    <w:rsid w:val="00225803"/>
    <w:rsid w:val="00225991"/>
    <w:rsid w:val="00226671"/>
    <w:rsid w:val="00235B69"/>
    <w:rsid w:val="00243F7F"/>
    <w:rsid w:val="00244775"/>
    <w:rsid w:val="00246267"/>
    <w:rsid w:val="0025777B"/>
    <w:rsid w:val="00257978"/>
    <w:rsid w:val="00261042"/>
    <w:rsid w:val="00263058"/>
    <w:rsid w:val="0026308B"/>
    <w:rsid w:val="00263803"/>
    <w:rsid w:val="00264667"/>
    <w:rsid w:val="002660A9"/>
    <w:rsid w:val="00266203"/>
    <w:rsid w:val="002727D7"/>
    <w:rsid w:val="00274E6A"/>
    <w:rsid w:val="002763A3"/>
    <w:rsid w:val="00277614"/>
    <w:rsid w:val="00280311"/>
    <w:rsid w:val="00286614"/>
    <w:rsid w:val="00291C67"/>
    <w:rsid w:val="00294096"/>
    <w:rsid w:val="0029549E"/>
    <w:rsid w:val="00296E09"/>
    <w:rsid w:val="00297482"/>
    <w:rsid w:val="002A1E3C"/>
    <w:rsid w:val="002A6994"/>
    <w:rsid w:val="002B665B"/>
    <w:rsid w:val="002C5592"/>
    <w:rsid w:val="002D19D3"/>
    <w:rsid w:val="002D7144"/>
    <w:rsid w:val="002E0C24"/>
    <w:rsid w:val="002E26C4"/>
    <w:rsid w:val="002E36D3"/>
    <w:rsid w:val="002E74B8"/>
    <w:rsid w:val="002F2A2A"/>
    <w:rsid w:val="00306B5B"/>
    <w:rsid w:val="00306E67"/>
    <w:rsid w:val="00311E25"/>
    <w:rsid w:val="003153F3"/>
    <w:rsid w:val="00321D24"/>
    <w:rsid w:val="0032727A"/>
    <w:rsid w:val="00327F3C"/>
    <w:rsid w:val="00330EA8"/>
    <w:rsid w:val="0033425A"/>
    <w:rsid w:val="003419A3"/>
    <w:rsid w:val="0034497D"/>
    <w:rsid w:val="0034565D"/>
    <w:rsid w:val="0035782E"/>
    <w:rsid w:val="003603E8"/>
    <w:rsid w:val="00361539"/>
    <w:rsid w:val="00361591"/>
    <w:rsid w:val="003646A9"/>
    <w:rsid w:val="00367340"/>
    <w:rsid w:val="003836F9"/>
    <w:rsid w:val="003844BC"/>
    <w:rsid w:val="00385D0F"/>
    <w:rsid w:val="00387B50"/>
    <w:rsid w:val="0039112C"/>
    <w:rsid w:val="0039120A"/>
    <w:rsid w:val="003915B6"/>
    <w:rsid w:val="003927FB"/>
    <w:rsid w:val="00393768"/>
    <w:rsid w:val="00393BC7"/>
    <w:rsid w:val="003A14D8"/>
    <w:rsid w:val="003A2AD7"/>
    <w:rsid w:val="003A4CF2"/>
    <w:rsid w:val="003B58B0"/>
    <w:rsid w:val="003B6ACC"/>
    <w:rsid w:val="003B702E"/>
    <w:rsid w:val="003B761C"/>
    <w:rsid w:val="003C4903"/>
    <w:rsid w:val="003C7B30"/>
    <w:rsid w:val="003D37FE"/>
    <w:rsid w:val="003D56E5"/>
    <w:rsid w:val="003D6D24"/>
    <w:rsid w:val="003E2E7C"/>
    <w:rsid w:val="003E4A3A"/>
    <w:rsid w:val="003E4D5B"/>
    <w:rsid w:val="003E6779"/>
    <w:rsid w:val="003F0D0B"/>
    <w:rsid w:val="003F2D44"/>
    <w:rsid w:val="003F58F0"/>
    <w:rsid w:val="00400FBA"/>
    <w:rsid w:val="004054F7"/>
    <w:rsid w:val="004067DF"/>
    <w:rsid w:val="00412D4B"/>
    <w:rsid w:val="004135B9"/>
    <w:rsid w:val="00425C93"/>
    <w:rsid w:val="00431104"/>
    <w:rsid w:val="00431EA0"/>
    <w:rsid w:val="004323A4"/>
    <w:rsid w:val="004335BE"/>
    <w:rsid w:val="00433D23"/>
    <w:rsid w:val="00434715"/>
    <w:rsid w:val="00436995"/>
    <w:rsid w:val="00441D98"/>
    <w:rsid w:val="00442D69"/>
    <w:rsid w:val="00450432"/>
    <w:rsid w:val="0045089C"/>
    <w:rsid w:val="00465865"/>
    <w:rsid w:val="00466B0E"/>
    <w:rsid w:val="00470039"/>
    <w:rsid w:val="004722C5"/>
    <w:rsid w:val="00476FDD"/>
    <w:rsid w:val="00477832"/>
    <w:rsid w:val="004807F1"/>
    <w:rsid w:val="0048327A"/>
    <w:rsid w:val="00483B56"/>
    <w:rsid w:val="004853E2"/>
    <w:rsid w:val="004869E4"/>
    <w:rsid w:val="00487805"/>
    <w:rsid w:val="004917F3"/>
    <w:rsid w:val="00491EDE"/>
    <w:rsid w:val="004A1981"/>
    <w:rsid w:val="004A2604"/>
    <w:rsid w:val="004A2EDF"/>
    <w:rsid w:val="004A3D7F"/>
    <w:rsid w:val="004A6051"/>
    <w:rsid w:val="004A6253"/>
    <w:rsid w:val="004A668D"/>
    <w:rsid w:val="004B34EB"/>
    <w:rsid w:val="004D0488"/>
    <w:rsid w:val="004D6640"/>
    <w:rsid w:val="004E4BA7"/>
    <w:rsid w:val="004E4EDB"/>
    <w:rsid w:val="004F3339"/>
    <w:rsid w:val="004F41B6"/>
    <w:rsid w:val="004F4DE2"/>
    <w:rsid w:val="004F5DCA"/>
    <w:rsid w:val="004F6054"/>
    <w:rsid w:val="0050415D"/>
    <w:rsid w:val="005142F7"/>
    <w:rsid w:val="00515B30"/>
    <w:rsid w:val="0051612B"/>
    <w:rsid w:val="00517FFC"/>
    <w:rsid w:val="00525B88"/>
    <w:rsid w:val="00535C86"/>
    <w:rsid w:val="00535FFF"/>
    <w:rsid w:val="00537831"/>
    <w:rsid w:val="00544171"/>
    <w:rsid w:val="0054652B"/>
    <w:rsid w:val="00552598"/>
    <w:rsid w:val="005535C2"/>
    <w:rsid w:val="005560B5"/>
    <w:rsid w:val="00565586"/>
    <w:rsid w:val="00566AC5"/>
    <w:rsid w:val="0057238A"/>
    <w:rsid w:val="00572652"/>
    <w:rsid w:val="00573378"/>
    <w:rsid w:val="00575790"/>
    <w:rsid w:val="0057639E"/>
    <w:rsid w:val="005763E9"/>
    <w:rsid w:val="00583C17"/>
    <w:rsid w:val="00583CBF"/>
    <w:rsid w:val="00587DFD"/>
    <w:rsid w:val="00593353"/>
    <w:rsid w:val="00594DC8"/>
    <w:rsid w:val="00595F71"/>
    <w:rsid w:val="005A091F"/>
    <w:rsid w:val="005A531C"/>
    <w:rsid w:val="005B076C"/>
    <w:rsid w:val="005B5375"/>
    <w:rsid w:val="005B57AC"/>
    <w:rsid w:val="005B5A15"/>
    <w:rsid w:val="005B6579"/>
    <w:rsid w:val="005C300D"/>
    <w:rsid w:val="005C6D5D"/>
    <w:rsid w:val="005C7649"/>
    <w:rsid w:val="005C7CAF"/>
    <w:rsid w:val="005D6BCB"/>
    <w:rsid w:val="005D6C74"/>
    <w:rsid w:val="005D7254"/>
    <w:rsid w:val="005E0985"/>
    <w:rsid w:val="005E32AC"/>
    <w:rsid w:val="005F35C1"/>
    <w:rsid w:val="005F4CC4"/>
    <w:rsid w:val="005F5A0F"/>
    <w:rsid w:val="006003B7"/>
    <w:rsid w:val="00603A2C"/>
    <w:rsid w:val="00603BFB"/>
    <w:rsid w:val="006051F0"/>
    <w:rsid w:val="00606536"/>
    <w:rsid w:val="006132F9"/>
    <w:rsid w:val="006159AC"/>
    <w:rsid w:val="00616893"/>
    <w:rsid w:val="0062180B"/>
    <w:rsid w:val="00634ECB"/>
    <w:rsid w:val="00637036"/>
    <w:rsid w:val="00642A93"/>
    <w:rsid w:val="006434D2"/>
    <w:rsid w:val="00643D85"/>
    <w:rsid w:val="006457BB"/>
    <w:rsid w:val="00647912"/>
    <w:rsid w:val="00652365"/>
    <w:rsid w:val="0065378F"/>
    <w:rsid w:val="0065584D"/>
    <w:rsid w:val="006569FD"/>
    <w:rsid w:val="00656A94"/>
    <w:rsid w:val="00662DEA"/>
    <w:rsid w:val="00667BC7"/>
    <w:rsid w:val="0067008A"/>
    <w:rsid w:val="006778C5"/>
    <w:rsid w:val="00677F7F"/>
    <w:rsid w:val="00682A07"/>
    <w:rsid w:val="00683A4C"/>
    <w:rsid w:val="00691E1E"/>
    <w:rsid w:val="0069477F"/>
    <w:rsid w:val="00695162"/>
    <w:rsid w:val="00696404"/>
    <w:rsid w:val="00696538"/>
    <w:rsid w:val="006A091B"/>
    <w:rsid w:val="006A306E"/>
    <w:rsid w:val="006A5579"/>
    <w:rsid w:val="006A603B"/>
    <w:rsid w:val="006B27E2"/>
    <w:rsid w:val="006B3D40"/>
    <w:rsid w:val="006B6AE4"/>
    <w:rsid w:val="006C6E4C"/>
    <w:rsid w:val="006D53D3"/>
    <w:rsid w:val="006D672D"/>
    <w:rsid w:val="006E4F63"/>
    <w:rsid w:val="006F42CA"/>
    <w:rsid w:val="006F4572"/>
    <w:rsid w:val="006F5291"/>
    <w:rsid w:val="00703304"/>
    <w:rsid w:val="00704B62"/>
    <w:rsid w:val="00710405"/>
    <w:rsid w:val="00714C22"/>
    <w:rsid w:val="00716020"/>
    <w:rsid w:val="007215DB"/>
    <w:rsid w:val="00726CF8"/>
    <w:rsid w:val="00731B40"/>
    <w:rsid w:val="00740F8F"/>
    <w:rsid w:val="00742D24"/>
    <w:rsid w:val="00742DEB"/>
    <w:rsid w:val="00751519"/>
    <w:rsid w:val="007570F1"/>
    <w:rsid w:val="00757997"/>
    <w:rsid w:val="007602F1"/>
    <w:rsid w:val="00764B92"/>
    <w:rsid w:val="007659A2"/>
    <w:rsid w:val="007666D5"/>
    <w:rsid w:val="0077008A"/>
    <w:rsid w:val="00770422"/>
    <w:rsid w:val="00771234"/>
    <w:rsid w:val="007712C6"/>
    <w:rsid w:val="00773324"/>
    <w:rsid w:val="00774800"/>
    <w:rsid w:val="00776672"/>
    <w:rsid w:val="00791446"/>
    <w:rsid w:val="00792B7F"/>
    <w:rsid w:val="007931C4"/>
    <w:rsid w:val="00793DC6"/>
    <w:rsid w:val="007955BA"/>
    <w:rsid w:val="00795856"/>
    <w:rsid w:val="00797174"/>
    <w:rsid w:val="00797274"/>
    <w:rsid w:val="007A4318"/>
    <w:rsid w:val="007A66A3"/>
    <w:rsid w:val="007B2C51"/>
    <w:rsid w:val="007B4AC6"/>
    <w:rsid w:val="007C1D28"/>
    <w:rsid w:val="007C2BD9"/>
    <w:rsid w:val="007C31E2"/>
    <w:rsid w:val="007C3EE0"/>
    <w:rsid w:val="007D302A"/>
    <w:rsid w:val="007D315E"/>
    <w:rsid w:val="007D3473"/>
    <w:rsid w:val="007D46CE"/>
    <w:rsid w:val="007D5D61"/>
    <w:rsid w:val="007E060D"/>
    <w:rsid w:val="007E3018"/>
    <w:rsid w:val="007E6D4D"/>
    <w:rsid w:val="007F23CC"/>
    <w:rsid w:val="007F554A"/>
    <w:rsid w:val="007F79BA"/>
    <w:rsid w:val="00802D88"/>
    <w:rsid w:val="00812E5C"/>
    <w:rsid w:val="008130F2"/>
    <w:rsid w:val="008234AA"/>
    <w:rsid w:val="00823848"/>
    <w:rsid w:val="0082396B"/>
    <w:rsid w:val="008242B0"/>
    <w:rsid w:val="00824319"/>
    <w:rsid w:val="00826088"/>
    <w:rsid w:val="00841B23"/>
    <w:rsid w:val="00842178"/>
    <w:rsid w:val="008552DE"/>
    <w:rsid w:val="00861B34"/>
    <w:rsid w:val="008636F3"/>
    <w:rsid w:val="00871C7E"/>
    <w:rsid w:val="008723C4"/>
    <w:rsid w:val="00886260"/>
    <w:rsid w:val="0088784C"/>
    <w:rsid w:val="008936B0"/>
    <w:rsid w:val="00895379"/>
    <w:rsid w:val="00897B68"/>
    <w:rsid w:val="008A0653"/>
    <w:rsid w:val="008A1F32"/>
    <w:rsid w:val="008A6889"/>
    <w:rsid w:val="008B30AA"/>
    <w:rsid w:val="008B5D41"/>
    <w:rsid w:val="008C1A88"/>
    <w:rsid w:val="008C2F12"/>
    <w:rsid w:val="008C37A7"/>
    <w:rsid w:val="008C467A"/>
    <w:rsid w:val="008D4498"/>
    <w:rsid w:val="008D5981"/>
    <w:rsid w:val="008D6845"/>
    <w:rsid w:val="008D74EC"/>
    <w:rsid w:val="008E686E"/>
    <w:rsid w:val="008F345F"/>
    <w:rsid w:val="008F66DC"/>
    <w:rsid w:val="008F6AF9"/>
    <w:rsid w:val="008F6C4A"/>
    <w:rsid w:val="00905FB3"/>
    <w:rsid w:val="00921621"/>
    <w:rsid w:val="009229DD"/>
    <w:rsid w:val="00930EAD"/>
    <w:rsid w:val="00931132"/>
    <w:rsid w:val="009337B4"/>
    <w:rsid w:val="00934BD9"/>
    <w:rsid w:val="009361B0"/>
    <w:rsid w:val="00936D7D"/>
    <w:rsid w:val="00941C7B"/>
    <w:rsid w:val="00945811"/>
    <w:rsid w:val="00945D8E"/>
    <w:rsid w:val="0095043C"/>
    <w:rsid w:val="00950DF0"/>
    <w:rsid w:val="00951BFE"/>
    <w:rsid w:val="009603AC"/>
    <w:rsid w:val="009609D7"/>
    <w:rsid w:val="00963011"/>
    <w:rsid w:val="00964FAA"/>
    <w:rsid w:val="00970266"/>
    <w:rsid w:val="009801E2"/>
    <w:rsid w:val="00982FB4"/>
    <w:rsid w:val="00984615"/>
    <w:rsid w:val="009851F1"/>
    <w:rsid w:val="0098650A"/>
    <w:rsid w:val="009930A7"/>
    <w:rsid w:val="0099782E"/>
    <w:rsid w:val="00997AF8"/>
    <w:rsid w:val="009A0A18"/>
    <w:rsid w:val="009A14E6"/>
    <w:rsid w:val="009A5757"/>
    <w:rsid w:val="009A5FA3"/>
    <w:rsid w:val="009A6EC5"/>
    <w:rsid w:val="009A741B"/>
    <w:rsid w:val="009B1479"/>
    <w:rsid w:val="009B56DF"/>
    <w:rsid w:val="009B5FD9"/>
    <w:rsid w:val="009B715A"/>
    <w:rsid w:val="009B7E2C"/>
    <w:rsid w:val="009C3E90"/>
    <w:rsid w:val="009C6615"/>
    <w:rsid w:val="009C7435"/>
    <w:rsid w:val="009D218E"/>
    <w:rsid w:val="009D5D98"/>
    <w:rsid w:val="009D7DCC"/>
    <w:rsid w:val="009E0833"/>
    <w:rsid w:val="009E304E"/>
    <w:rsid w:val="009E767A"/>
    <w:rsid w:val="009E7D4E"/>
    <w:rsid w:val="009F2BE0"/>
    <w:rsid w:val="009F2D52"/>
    <w:rsid w:val="009F3AD4"/>
    <w:rsid w:val="009F6E02"/>
    <w:rsid w:val="00A01D1E"/>
    <w:rsid w:val="00A026C5"/>
    <w:rsid w:val="00A123C9"/>
    <w:rsid w:val="00A12EF2"/>
    <w:rsid w:val="00A1617B"/>
    <w:rsid w:val="00A168B2"/>
    <w:rsid w:val="00A16BA6"/>
    <w:rsid w:val="00A22DA7"/>
    <w:rsid w:val="00A22F91"/>
    <w:rsid w:val="00A242E2"/>
    <w:rsid w:val="00A2630F"/>
    <w:rsid w:val="00A26374"/>
    <w:rsid w:val="00A34CBA"/>
    <w:rsid w:val="00A365E4"/>
    <w:rsid w:val="00A37CF2"/>
    <w:rsid w:val="00A41A0E"/>
    <w:rsid w:val="00A41F49"/>
    <w:rsid w:val="00A4709E"/>
    <w:rsid w:val="00A47E3B"/>
    <w:rsid w:val="00A541AC"/>
    <w:rsid w:val="00A56AB1"/>
    <w:rsid w:val="00A5792F"/>
    <w:rsid w:val="00A602CC"/>
    <w:rsid w:val="00A62594"/>
    <w:rsid w:val="00A63EA8"/>
    <w:rsid w:val="00A65C5E"/>
    <w:rsid w:val="00A70135"/>
    <w:rsid w:val="00A70587"/>
    <w:rsid w:val="00A7588E"/>
    <w:rsid w:val="00A804E5"/>
    <w:rsid w:val="00A85506"/>
    <w:rsid w:val="00A857E3"/>
    <w:rsid w:val="00A924B9"/>
    <w:rsid w:val="00A94FC1"/>
    <w:rsid w:val="00AA1D17"/>
    <w:rsid w:val="00AB2191"/>
    <w:rsid w:val="00AB7625"/>
    <w:rsid w:val="00AB763C"/>
    <w:rsid w:val="00AC2A7A"/>
    <w:rsid w:val="00AC390A"/>
    <w:rsid w:val="00AC5478"/>
    <w:rsid w:val="00AD0186"/>
    <w:rsid w:val="00AD061D"/>
    <w:rsid w:val="00AD22E7"/>
    <w:rsid w:val="00AD33DB"/>
    <w:rsid w:val="00AE081D"/>
    <w:rsid w:val="00AE18F1"/>
    <w:rsid w:val="00AE1EB6"/>
    <w:rsid w:val="00AF5521"/>
    <w:rsid w:val="00B00152"/>
    <w:rsid w:val="00B07895"/>
    <w:rsid w:val="00B12C32"/>
    <w:rsid w:val="00B14A02"/>
    <w:rsid w:val="00B17B7C"/>
    <w:rsid w:val="00B17DE0"/>
    <w:rsid w:val="00B2422F"/>
    <w:rsid w:val="00B26E97"/>
    <w:rsid w:val="00B36CB7"/>
    <w:rsid w:val="00B3735E"/>
    <w:rsid w:val="00B37540"/>
    <w:rsid w:val="00B40A9B"/>
    <w:rsid w:val="00B44176"/>
    <w:rsid w:val="00B520AD"/>
    <w:rsid w:val="00B52233"/>
    <w:rsid w:val="00B5526B"/>
    <w:rsid w:val="00B579C6"/>
    <w:rsid w:val="00B67B8B"/>
    <w:rsid w:val="00B720AF"/>
    <w:rsid w:val="00B73AAC"/>
    <w:rsid w:val="00B75B2B"/>
    <w:rsid w:val="00B75F9B"/>
    <w:rsid w:val="00B7680C"/>
    <w:rsid w:val="00B82A65"/>
    <w:rsid w:val="00B83ADF"/>
    <w:rsid w:val="00B84D45"/>
    <w:rsid w:val="00B84F76"/>
    <w:rsid w:val="00B85A3C"/>
    <w:rsid w:val="00B8779C"/>
    <w:rsid w:val="00B92565"/>
    <w:rsid w:val="00B926E5"/>
    <w:rsid w:val="00B9350F"/>
    <w:rsid w:val="00BA1908"/>
    <w:rsid w:val="00BA6402"/>
    <w:rsid w:val="00BC1741"/>
    <w:rsid w:val="00BE35B7"/>
    <w:rsid w:val="00BE4464"/>
    <w:rsid w:val="00BF095B"/>
    <w:rsid w:val="00BF2458"/>
    <w:rsid w:val="00BF277C"/>
    <w:rsid w:val="00BF305C"/>
    <w:rsid w:val="00C024C1"/>
    <w:rsid w:val="00C04C28"/>
    <w:rsid w:val="00C05C84"/>
    <w:rsid w:val="00C0775B"/>
    <w:rsid w:val="00C10021"/>
    <w:rsid w:val="00C14434"/>
    <w:rsid w:val="00C15046"/>
    <w:rsid w:val="00C154DA"/>
    <w:rsid w:val="00C1641F"/>
    <w:rsid w:val="00C16D19"/>
    <w:rsid w:val="00C17E45"/>
    <w:rsid w:val="00C21394"/>
    <w:rsid w:val="00C2622A"/>
    <w:rsid w:val="00C27F92"/>
    <w:rsid w:val="00C4055A"/>
    <w:rsid w:val="00C45344"/>
    <w:rsid w:val="00C63D9A"/>
    <w:rsid w:val="00C65D4E"/>
    <w:rsid w:val="00C677C2"/>
    <w:rsid w:val="00C73380"/>
    <w:rsid w:val="00C762EA"/>
    <w:rsid w:val="00C834AE"/>
    <w:rsid w:val="00C840CD"/>
    <w:rsid w:val="00C84C0A"/>
    <w:rsid w:val="00C95612"/>
    <w:rsid w:val="00CA5893"/>
    <w:rsid w:val="00CA5F58"/>
    <w:rsid w:val="00CB07E8"/>
    <w:rsid w:val="00CB2AAE"/>
    <w:rsid w:val="00CB3F0F"/>
    <w:rsid w:val="00CB72B6"/>
    <w:rsid w:val="00CC554D"/>
    <w:rsid w:val="00CC598C"/>
    <w:rsid w:val="00CC7F16"/>
    <w:rsid w:val="00CD03CB"/>
    <w:rsid w:val="00CD1EF6"/>
    <w:rsid w:val="00CD4A86"/>
    <w:rsid w:val="00CD63CB"/>
    <w:rsid w:val="00CE2A92"/>
    <w:rsid w:val="00CE40E3"/>
    <w:rsid w:val="00CE4D0F"/>
    <w:rsid w:val="00CF2166"/>
    <w:rsid w:val="00CF4ADB"/>
    <w:rsid w:val="00CF54AA"/>
    <w:rsid w:val="00CF6F1C"/>
    <w:rsid w:val="00D0355B"/>
    <w:rsid w:val="00D0467F"/>
    <w:rsid w:val="00D137AA"/>
    <w:rsid w:val="00D143AB"/>
    <w:rsid w:val="00D15F26"/>
    <w:rsid w:val="00D203B5"/>
    <w:rsid w:val="00D21E18"/>
    <w:rsid w:val="00D25247"/>
    <w:rsid w:val="00D278F3"/>
    <w:rsid w:val="00D30544"/>
    <w:rsid w:val="00D3240C"/>
    <w:rsid w:val="00D32649"/>
    <w:rsid w:val="00D32B67"/>
    <w:rsid w:val="00D35D94"/>
    <w:rsid w:val="00D40168"/>
    <w:rsid w:val="00D40788"/>
    <w:rsid w:val="00D40CAE"/>
    <w:rsid w:val="00D44A3E"/>
    <w:rsid w:val="00D47671"/>
    <w:rsid w:val="00D4767F"/>
    <w:rsid w:val="00D50277"/>
    <w:rsid w:val="00D503D7"/>
    <w:rsid w:val="00D576DB"/>
    <w:rsid w:val="00D6049A"/>
    <w:rsid w:val="00D62CCB"/>
    <w:rsid w:val="00D70F3F"/>
    <w:rsid w:val="00D7256E"/>
    <w:rsid w:val="00D74A41"/>
    <w:rsid w:val="00D80656"/>
    <w:rsid w:val="00D80FDA"/>
    <w:rsid w:val="00D82327"/>
    <w:rsid w:val="00D90165"/>
    <w:rsid w:val="00D909F9"/>
    <w:rsid w:val="00D90F28"/>
    <w:rsid w:val="00D944A9"/>
    <w:rsid w:val="00D966C6"/>
    <w:rsid w:val="00DA1F7D"/>
    <w:rsid w:val="00DA320F"/>
    <w:rsid w:val="00DA516C"/>
    <w:rsid w:val="00DB0C94"/>
    <w:rsid w:val="00DB2ACF"/>
    <w:rsid w:val="00DB343A"/>
    <w:rsid w:val="00DB368D"/>
    <w:rsid w:val="00DB5829"/>
    <w:rsid w:val="00DC0151"/>
    <w:rsid w:val="00DC3CDB"/>
    <w:rsid w:val="00DC3FF9"/>
    <w:rsid w:val="00DC5BD9"/>
    <w:rsid w:val="00DC7200"/>
    <w:rsid w:val="00DD0CED"/>
    <w:rsid w:val="00DD284B"/>
    <w:rsid w:val="00DD479C"/>
    <w:rsid w:val="00DD4BD0"/>
    <w:rsid w:val="00DD6516"/>
    <w:rsid w:val="00DE0E47"/>
    <w:rsid w:val="00DE1E42"/>
    <w:rsid w:val="00DE337C"/>
    <w:rsid w:val="00DE521C"/>
    <w:rsid w:val="00DE5588"/>
    <w:rsid w:val="00DE60E3"/>
    <w:rsid w:val="00DE6209"/>
    <w:rsid w:val="00DF4D81"/>
    <w:rsid w:val="00DF5208"/>
    <w:rsid w:val="00DF6189"/>
    <w:rsid w:val="00E02387"/>
    <w:rsid w:val="00E04493"/>
    <w:rsid w:val="00E10FCE"/>
    <w:rsid w:val="00E12B27"/>
    <w:rsid w:val="00E14CC7"/>
    <w:rsid w:val="00E16670"/>
    <w:rsid w:val="00E170B4"/>
    <w:rsid w:val="00E218F1"/>
    <w:rsid w:val="00E26804"/>
    <w:rsid w:val="00E305DF"/>
    <w:rsid w:val="00E3181D"/>
    <w:rsid w:val="00E337BB"/>
    <w:rsid w:val="00E35D3B"/>
    <w:rsid w:val="00E41F01"/>
    <w:rsid w:val="00E42F83"/>
    <w:rsid w:val="00E45ECB"/>
    <w:rsid w:val="00E537EE"/>
    <w:rsid w:val="00E54507"/>
    <w:rsid w:val="00E54561"/>
    <w:rsid w:val="00E554A8"/>
    <w:rsid w:val="00E5677B"/>
    <w:rsid w:val="00E60C22"/>
    <w:rsid w:val="00E62095"/>
    <w:rsid w:val="00E65221"/>
    <w:rsid w:val="00E65524"/>
    <w:rsid w:val="00E65F7E"/>
    <w:rsid w:val="00E75607"/>
    <w:rsid w:val="00E75BED"/>
    <w:rsid w:val="00E82402"/>
    <w:rsid w:val="00E82B16"/>
    <w:rsid w:val="00E87131"/>
    <w:rsid w:val="00E90881"/>
    <w:rsid w:val="00E948AB"/>
    <w:rsid w:val="00E96F9C"/>
    <w:rsid w:val="00EA41F3"/>
    <w:rsid w:val="00EB0E67"/>
    <w:rsid w:val="00EB2594"/>
    <w:rsid w:val="00EB3ACF"/>
    <w:rsid w:val="00EB66E5"/>
    <w:rsid w:val="00EC0EAF"/>
    <w:rsid w:val="00EC234A"/>
    <w:rsid w:val="00EC29A3"/>
    <w:rsid w:val="00EC3BB5"/>
    <w:rsid w:val="00EC45B1"/>
    <w:rsid w:val="00EC5FB1"/>
    <w:rsid w:val="00ED43B4"/>
    <w:rsid w:val="00ED49FA"/>
    <w:rsid w:val="00ED601C"/>
    <w:rsid w:val="00ED6C8A"/>
    <w:rsid w:val="00EE6A07"/>
    <w:rsid w:val="00EE78AC"/>
    <w:rsid w:val="00EF5D1E"/>
    <w:rsid w:val="00F1020A"/>
    <w:rsid w:val="00F11F82"/>
    <w:rsid w:val="00F17FBD"/>
    <w:rsid w:val="00F21BF4"/>
    <w:rsid w:val="00F22C31"/>
    <w:rsid w:val="00F3174E"/>
    <w:rsid w:val="00F31A78"/>
    <w:rsid w:val="00F34A5C"/>
    <w:rsid w:val="00F35B09"/>
    <w:rsid w:val="00F360EA"/>
    <w:rsid w:val="00F37B78"/>
    <w:rsid w:val="00F40F78"/>
    <w:rsid w:val="00F43615"/>
    <w:rsid w:val="00F44757"/>
    <w:rsid w:val="00F45E33"/>
    <w:rsid w:val="00F51FA0"/>
    <w:rsid w:val="00F55613"/>
    <w:rsid w:val="00F617CF"/>
    <w:rsid w:val="00F62015"/>
    <w:rsid w:val="00F66C6D"/>
    <w:rsid w:val="00F70CE3"/>
    <w:rsid w:val="00F71FE9"/>
    <w:rsid w:val="00F76262"/>
    <w:rsid w:val="00F7699A"/>
    <w:rsid w:val="00F76A3C"/>
    <w:rsid w:val="00F770D4"/>
    <w:rsid w:val="00F77A5F"/>
    <w:rsid w:val="00F845A8"/>
    <w:rsid w:val="00F90DC5"/>
    <w:rsid w:val="00F9581D"/>
    <w:rsid w:val="00F9783C"/>
    <w:rsid w:val="00F97BEC"/>
    <w:rsid w:val="00FA5FD7"/>
    <w:rsid w:val="00FA65C4"/>
    <w:rsid w:val="00FA7DB0"/>
    <w:rsid w:val="00FB25B8"/>
    <w:rsid w:val="00FB5E77"/>
    <w:rsid w:val="00FB6FCF"/>
    <w:rsid w:val="00FB74E7"/>
    <w:rsid w:val="00FC206C"/>
    <w:rsid w:val="00FC260C"/>
    <w:rsid w:val="00FC3FFB"/>
    <w:rsid w:val="00FC5648"/>
    <w:rsid w:val="00FC65BC"/>
    <w:rsid w:val="00FD3872"/>
    <w:rsid w:val="00FD4156"/>
    <w:rsid w:val="00FD53D4"/>
    <w:rsid w:val="00FD7D86"/>
    <w:rsid w:val="00FE03D8"/>
    <w:rsid w:val="00FE68CB"/>
    <w:rsid w:val="00FF5C34"/>
    <w:rsid w:val="00FF5F0B"/>
    <w:rsid w:val="00FF7D17"/>
    <w:rsid w:val="00FF7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424" fill="f" fillcolor="white" stroke="f">
      <v:fill color="white" on="f"/>
      <v:stroke weight=".25pt" on="f"/>
      <v:textbox inset="2.5mm,1.3mm,2.5mm,1.3mm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qFormat="1"/>
    <w:lsdException w:name="header" w:uiPriority="99"/>
    <w:lsdException w:name="footer" w:uiPriority="99"/>
    <w:lsdException w:name="caption" w:uiPriority="35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C17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1612B"/>
    <w:pPr>
      <w:keepNext/>
      <w:spacing w:line="360" w:lineRule="auto"/>
      <w:jc w:val="center"/>
      <w:outlineLvl w:val="0"/>
    </w:pPr>
    <w:rPr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583C17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24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063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063EE"/>
    <w:pPr>
      <w:keepNext/>
      <w:spacing w:before="240" w:after="60"/>
      <w:outlineLvl w:val="3"/>
    </w:pPr>
    <w:rPr>
      <w:rFonts w:ascii="Arial" w:hAnsi="Arial" w:cs="Arial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2063EE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2063EE"/>
    <w:pPr>
      <w:spacing w:before="240" w:after="60"/>
      <w:outlineLvl w:val="5"/>
    </w:pPr>
    <w:rPr>
      <w:rFonts w:ascii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2063EE"/>
    <w:pPr>
      <w:spacing w:before="240" w:after="60"/>
      <w:outlineLvl w:val="6"/>
    </w:pPr>
    <w:rPr>
      <w:rFonts w:ascii="Arial" w:hAnsi="Arial" w:cs="Arial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A34CBA"/>
    <w:pPr>
      <w:keepNext/>
      <w:keepLines/>
      <w:suppressAutoHyphens/>
      <w:spacing w:before="200"/>
      <w:outlineLvl w:val="7"/>
    </w:pPr>
    <w:rPr>
      <w:rFonts w:ascii="Cambria" w:hAnsi="Cambria"/>
      <w:color w:val="2DA2BF"/>
    </w:rPr>
  </w:style>
  <w:style w:type="paragraph" w:styleId="9">
    <w:name w:val="heading 9"/>
    <w:basedOn w:val="a"/>
    <w:next w:val="a"/>
    <w:link w:val="90"/>
    <w:unhideWhenUsed/>
    <w:qFormat/>
    <w:rsid w:val="0011628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116280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zTitul">
    <w:name w:val="PzTitul"/>
    <w:basedOn w:val="a"/>
    <w:rsid w:val="00583C17"/>
    <w:pPr>
      <w:spacing w:after="480"/>
      <w:jc w:val="center"/>
    </w:pPr>
    <w:rPr>
      <w:rFonts w:ascii="Arial" w:hAnsi="Arial" w:cs="Arial"/>
    </w:rPr>
  </w:style>
  <w:style w:type="paragraph" w:customStyle="1" w:styleId="PzText">
    <w:name w:val="PzText"/>
    <w:basedOn w:val="PzTitul"/>
    <w:rsid w:val="00583C17"/>
    <w:pPr>
      <w:spacing w:after="0"/>
      <w:ind w:firstLine="567"/>
      <w:jc w:val="both"/>
    </w:pPr>
  </w:style>
  <w:style w:type="paragraph" w:styleId="a3">
    <w:name w:val="header"/>
    <w:basedOn w:val="a"/>
    <w:link w:val="a4"/>
    <w:uiPriority w:val="99"/>
    <w:rsid w:val="00583C1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6280"/>
    <w:rPr>
      <w:lang w:eastAsia="en-US"/>
    </w:rPr>
  </w:style>
  <w:style w:type="paragraph" w:styleId="a5">
    <w:name w:val="footer"/>
    <w:basedOn w:val="a"/>
    <w:link w:val="a6"/>
    <w:uiPriority w:val="99"/>
    <w:rsid w:val="00583C1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48327A"/>
    <w:rPr>
      <w:lang w:eastAsia="en-US"/>
    </w:rPr>
  </w:style>
  <w:style w:type="character" w:styleId="a7">
    <w:name w:val="page number"/>
    <w:uiPriority w:val="99"/>
    <w:rsid w:val="00583C17"/>
    <w:rPr>
      <w:rFonts w:ascii="Arial" w:hAnsi="Arial" w:cs="Arial"/>
    </w:rPr>
  </w:style>
  <w:style w:type="paragraph" w:styleId="21">
    <w:name w:val="Body Text 2"/>
    <w:basedOn w:val="a"/>
    <w:link w:val="22"/>
    <w:rsid w:val="00583C17"/>
    <w:pPr>
      <w:jc w:val="center"/>
    </w:pPr>
    <w:rPr>
      <w:b/>
      <w:bCs/>
      <w:iCs/>
      <w:sz w:val="28"/>
      <w:szCs w:val="24"/>
      <w:lang w:eastAsia="ru-RU"/>
    </w:rPr>
  </w:style>
  <w:style w:type="paragraph" w:customStyle="1" w:styleId="PzOglav">
    <w:name w:val="PzOglav"/>
    <w:basedOn w:val="PzText"/>
    <w:rsid w:val="00583C17"/>
    <w:pPr>
      <w:tabs>
        <w:tab w:val="left" w:leader="dot" w:pos="8505"/>
      </w:tabs>
    </w:pPr>
  </w:style>
  <w:style w:type="paragraph" w:customStyle="1" w:styleId="PzText0">
    <w:name w:val="PzText0"/>
    <w:basedOn w:val="PzText"/>
    <w:rsid w:val="00583C17"/>
    <w:pPr>
      <w:ind w:firstLine="0"/>
    </w:pPr>
  </w:style>
  <w:style w:type="paragraph" w:customStyle="1" w:styleId="a8">
    <w:name w:val="Титул_маленький"/>
    <w:basedOn w:val="PzText0"/>
    <w:rsid w:val="00583C17"/>
    <w:pPr>
      <w:spacing w:after="480"/>
      <w:ind w:firstLine="720"/>
      <w:jc w:val="left"/>
    </w:pPr>
    <w:rPr>
      <w:caps/>
    </w:rPr>
  </w:style>
  <w:style w:type="table" w:styleId="a9">
    <w:name w:val="Table Grid"/>
    <w:basedOn w:val="a1"/>
    <w:uiPriority w:val="39"/>
    <w:rsid w:val="00583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2063EE"/>
    <w:pPr>
      <w:spacing w:after="120"/>
      <w:ind w:left="283"/>
    </w:pPr>
    <w:rPr>
      <w:rFonts w:ascii="Arial" w:hAnsi="Arial" w:cs="Arial"/>
      <w:sz w:val="28"/>
      <w:szCs w:val="28"/>
    </w:rPr>
  </w:style>
  <w:style w:type="paragraph" w:customStyle="1" w:styleId="trlightboldc">
    <w:name w:val="trlightboldc"/>
    <w:basedOn w:val="a"/>
    <w:rsid w:val="002063EE"/>
    <w:pPr>
      <w:spacing w:before="100" w:beforeAutospacing="1" w:after="100" w:afterAutospacing="1"/>
    </w:pPr>
    <w:rPr>
      <w:rFonts w:ascii="Arial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rsid w:val="002063EE"/>
    <w:pPr>
      <w:spacing w:before="100" w:beforeAutospacing="1" w:after="100" w:afterAutospacing="1"/>
    </w:pPr>
    <w:rPr>
      <w:rFonts w:ascii="Arial" w:hAnsi="Arial" w:cs="Arial"/>
      <w:sz w:val="24"/>
      <w:szCs w:val="24"/>
      <w:lang w:val="ba-RU" w:eastAsia="ba-RU"/>
    </w:rPr>
  </w:style>
  <w:style w:type="paragraph" w:styleId="23">
    <w:name w:val="Body Text Indent 2"/>
    <w:basedOn w:val="a"/>
    <w:link w:val="24"/>
    <w:rsid w:val="002063EE"/>
    <w:pPr>
      <w:spacing w:after="120" w:line="480" w:lineRule="auto"/>
      <w:ind w:left="283"/>
    </w:pPr>
    <w:rPr>
      <w:rFonts w:ascii="Arial" w:hAnsi="Arial" w:cs="Arial"/>
      <w:sz w:val="24"/>
      <w:szCs w:val="24"/>
      <w:lang w:eastAsia="ru-RU"/>
    </w:rPr>
  </w:style>
  <w:style w:type="paragraph" w:styleId="ad">
    <w:name w:val="Body Text"/>
    <w:basedOn w:val="a"/>
    <w:link w:val="ae"/>
    <w:rsid w:val="002063EE"/>
    <w:pPr>
      <w:spacing w:after="120"/>
    </w:pPr>
    <w:rPr>
      <w:rFonts w:ascii="Arial" w:hAnsi="Arial" w:cs="Arial"/>
      <w:sz w:val="28"/>
      <w:szCs w:val="28"/>
    </w:rPr>
  </w:style>
  <w:style w:type="paragraph" w:styleId="31">
    <w:name w:val="Body Text 3"/>
    <w:basedOn w:val="a"/>
    <w:link w:val="32"/>
    <w:rsid w:val="002063EE"/>
    <w:pPr>
      <w:spacing w:after="120"/>
    </w:pPr>
    <w:rPr>
      <w:rFonts w:ascii="Arial" w:hAnsi="Arial" w:cs="Arial"/>
      <w:sz w:val="16"/>
      <w:szCs w:val="16"/>
    </w:rPr>
  </w:style>
  <w:style w:type="paragraph" w:styleId="af">
    <w:name w:val="Title"/>
    <w:basedOn w:val="a"/>
    <w:link w:val="af0"/>
    <w:uiPriority w:val="10"/>
    <w:qFormat/>
    <w:rsid w:val="002063EE"/>
    <w:pPr>
      <w:jc w:val="center"/>
    </w:pPr>
    <w:rPr>
      <w:rFonts w:ascii="Arial" w:hAnsi="Arial" w:cs="Arial"/>
      <w:b/>
      <w:bCs/>
      <w:sz w:val="40"/>
      <w:szCs w:val="24"/>
      <w:lang w:eastAsia="ru-RU"/>
    </w:rPr>
  </w:style>
  <w:style w:type="paragraph" w:styleId="af1">
    <w:name w:val="Subtitle"/>
    <w:aliases w:val="З_таблицы"/>
    <w:basedOn w:val="a"/>
    <w:link w:val="af2"/>
    <w:uiPriority w:val="11"/>
    <w:qFormat/>
    <w:rsid w:val="002063EE"/>
    <w:rPr>
      <w:rFonts w:ascii="Arial" w:hAnsi="Arial" w:cs="Arial"/>
      <w:sz w:val="28"/>
      <w:szCs w:val="24"/>
      <w:lang w:eastAsia="ru-RU"/>
    </w:rPr>
  </w:style>
  <w:style w:type="paragraph" w:customStyle="1" w:styleId="ConsTitle">
    <w:name w:val="ConsTitle"/>
    <w:rsid w:val="002063EE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ConsNonformat">
    <w:name w:val="ConsNonformat"/>
    <w:rsid w:val="002063EE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2063EE"/>
    <w:pPr>
      <w:widowControl w:val="0"/>
      <w:ind w:firstLine="720"/>
    </w:pPr>
    <w:rPr>
      <w:rFonts w:ascii="Arial" w:hAnsi="Arial"/>
      <w:snapToGrid w:val="0"/>
    </w:rPr>
  </w:style>
  <w:style w:type="paragraph" w:customStyle="1" w:styleId="ConsCell">
    <w:name w:val="ConsCell"/>
    <w:rsid w:val="002063EE"/>
    <w:pPr>
      <w:widowControl w:val="0"/>
    </w:pPr>
    <w:rPr>
      <w:rFonts w:ascii="Arial" w:hAnsi="Arial"/>
      <w:snapToGrid w:val="0"/>
    </w:rPr>
  </w:style>
  <w:style w:type="paragraph" w:styleId="af3">
    <w:name w:val="Block Text"/>
    <w:basedOn w:val="a"/>
    <w:rsid w:val="002063EE"/>
    <w:pPr>
      <w:widowControl w:val="0"/>
      <w:shd w:val="clear" w:color="auto" w:fill="FFFFFF"/>
      <w:autoSpaceDE w:val="0"/>
      <w:autoSpaceDN w:val="0"/>
      <w:adjustRightInd w:val="0"/>
      <w:spacing w:before="34"/>
      <w:ind w:left="84" w:right="17" w:firstLine="689"/>
      <w:jc w:val="both"/>
    </w:pPr>
    <w:rPr>
      <w:rFonts w:ascii="Arial" w:hAnsi="Arial" w:cs="Arial"/>
      <w:color w:val="000000"/>
      <w:spacing w:val="-1"/>
      <w:sz w:val="28"/>
      <w:szCs w:val="28"/>
      <w:lang w:eastAsia="ru-RU"/>
    </w:rPr>
  </w:style>
  <w:style w:type="paragraph" w:customStyle="1" w:styleId="af4">
    <w:name w:val="Содержимое таблицы"/>
    <w:basedOn w:val="a"/>
    <w:rsid w:val="00226671"/>
    <w:pPr>
      <w:suppressLineNumbers/>
      <w:suppressAutoHyphens/>
    </w:pPr>
    <w:rPr>
      <w:lang w:eastAsia="ar-SA"/>
    </w:rPr>
  </w:style>
  <w:style w:type="paragraph" w:styleId="af5">
    <w:name w:val="Document Map"/>
    <w:basedOn w:val="a"/>
    <w:link w:val="af6"/>
    <w:semiHidden/>
    <w:rsid w:val="009E767A"/>
    <w:pPr>
      <w:shd w:val="clear" w:color="auto" w:fill="000080"/>
    </w:pPr>
    <w:rPr>
      <w:rFonts w:ascii="Tahoma" w:hAnsi="Tahoma" w:cs="Tahoma"/>
    </w:rPr>
  </w:style>
  <w:style w:type="paragraph" w:customStyle="1" w:styleId="af7">
    <w:name w:val="Стиль"/>
    <w:rsid w:val="009E767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8">
    <w:name w:val="footnote text"/>
    <w:basedOn w:val="a"/>
    <w:link w:val="af9"/>
    <w:semiHidden/>
    <w:rsid w:val="009E767A"/>
  </w:style>
  <w:style w:type="paragraph" w:customStyle="1" w:styleId="Standard">
    <w:name w:val="Standard"/>
    <w:basedOn w:val="a"/>
    <w:next w:val="a"/>
    <w:rsid w:val="009E767A"/>
    <w:pPr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41">
    <w:name w:val="заголовок 4"/>
    <w:basedOn w:val="a"/>
    <w:next w:val="a"/>
    <w:rsid w:val="001D408E"/>
    <w:pPr>
      <w:keepNext/>
      <w:autoSpaceDE w:val="0"/>
      <w:autoSpaceDN w:val="0"/>
      <w:jc w:val="center"/>
    </w:pPr>
    <w:rPr>
      <w:b/>
      <w:bCs/>
      <w:i/>
      <w:iCs/>
      <w:sz w:val="24"/>
      <w:szCs w:val="24"/>
      <w:lang w:eastAsia="ru-RU"/>
    </w:rPr>
  </w:style>
  <w:style w:type="character" w:customStyle="1" w:styleId="afa">
    <w:name w:val="Выделение в тексте"/>
    <w:rsid w:val="001D408E"/>
    <w:rPr>
      <w:i/>
      <w:iCs/>
    </w:rPr>
  </w:style>
  <w:style w:type="paragraph" w:customStyle="1" w:styleId="afb">
    <w:name w:val="Формула в тексте"/>
    <w:basedOn w:val="a"/>
    <w:next w:val="a"/>
    <w:rsid w:val="001D408E"/>
    <w:pPr>
      <w:spacing w:before="40" w:after="40"/>
      <w:jc w:val="center"/>
    </w:pPr>
    <w:rPr>
      <w:sz w:val="26"/>
      <w:szCs w:val="26"/>
      <w:lang w:eastAsia="ru-RU"/>
    </w:rPr>
  </w:style>
  <w:style w:type="paragraph" w:customStyle="1" w:styleId="afc">
    <w:name w:val="Текст в таблице"/>
    <w:basedOn w:val="a"/>
    <w:rsid w:val="001D408E"/>
    <w:pPr>
      <w:jc w:val="center"/>
    </w:pPr>
    <w:rPr>
      <w:noProof/>
      <w:sz w:val="24"/>
      <w:szCs w:val="24"/>
      <w:lang w:eastAsia="ru-RU"/>
    </w:rPr>
  </w:style>
  <w:style w:type="character" w:customStyle="1" w:styleId="afd">
    <w:name w:val="Таблица..."/>
    <w:rsid w:val="001D408E"/>
    <w:rPr>
      <w:b/>
      <w:bCs/>
      <w:i/>
      <w:iCs/>
      <w:lang w:val="ru-RU"/>
    </w:rPr>
  </w:style>
  <w:style w:type="paragraph" w:customStyle="1" w:styleId="afe">
    <w:name w:val="Подпись к таблице"/>
    <w:basedOn w:val="a"/>
    <w:link w:val="aff"/>
    <w:rsid w:val="001D408E"/>
    <w:pPr>
      <w:spacing w:before="80" w:after="60"/>
      <w:ind w:firstLine="284"/>
      <w:jc w:val="right"/>
    </w:pPr>
    <w:rPr>
      <w:sz w:val="24"/>
      <w:szCs w:val="24"/>
      <w:lang w:eastAsia="ru-RU"/>
    </w:rPr>
  </w:style>
  <w:style w:type="character" w:customStyle="1" w:styleId="aff">
    <w:name w:val="Подпись к таблице_"/>
    <w:basedOn w:val="a0"/>
    <w:link w:val="afe"/>
    <w:rsid w:val="00116280"/>
    <w:rPr>
      <w:sz w:val="24"/>
      <w:szCs w:val="24"/>
    </w:rPr>
  </w:style>
  <w:style w:type="character" w:customStyle="1" w:styleId="51">
    <w:name w:val="Основной текст (5)_"/>
    <w:link w:val="510"/>
    <w:locked/>
    <w:rsid w:val="00D40788"/>
    <w:rPr>
      <w:rFonts w:ascii="Segoe UI" w:hAnsi="Segoe UI"/>
      <w:b/>
      <w:bCs/>
      <w:sz w:val="18"/>
      <w:szCs w:val="18"/>
      <w:shd w:val="clear" w:color="auto" w:fill="FFFFFF"/>
      <w:lang w:bidi="ar-SA"/>
    </w:rPr>
  </w:style>
  <w:style w:type="paragraph" w:customStyle="1" w:styleId="510">
    <w:name w:val="Основной текст (5)1"/>
    <w:basedOn w:val="a"/>
    <w:link w:val="51"/>
    <w:rsid w:val="00D40788"/>
    <w:pPr>
      <w:widowControl w:val="0"/>
      <w:shd w:val="clear" w:color="auto" w:fill="FFFFFF"/>
      <w:spacing w:line="240" w:lineRule="atLeast"/>
    </w:pPr>
    <w:rPr>
      <w:rFonts w:ascii="Segoe UI" w:hAnsi="Segoe UI"/>
      <w:b/>
      <w:bCs/>
      <w:sz w:val="18"/>
      <w:szCs w:val="18"/>
      <w:shd w:val="clear" w:color="auto" w:fill="FFFFFF"/>
    </w:rPr>
  </w:style>
  <w:style w:type="character" w:customStyle="1" w:styleId="aff0">
    <w:name w:val="Основной текст_"/>
    <w:link w:val="210"/>
    <w:locked/>
    <w:rsid w:val="00D40788"/>
    <w:rPr>
      <w:sz w:val="19"/>
      <w:szCs w:val="19"/>
      <w:shd w:val="clear" w:color="auto" w:fill="FFFFFF"/>
      <w:lang w:bidi="ar-SA"/>
    </w:rPr>
  </w:style>
  <w:style w:type="paragraph" w:customStyle="1" w:styleId="210">
    <w:name w:val="Основной текст21"/>
    <w:basedOn w:val="a"/>
    <w:link w:val="aff0"/>
    <w:rsid w:val="00D40788"/>
    <w:pPr>
      <w:widowControl w:val="0"/>
      <w:shd w:val="clear" w:color="auto" w:fill="FFFFFF"/>
      <w:spacing w:before="60" w:line="211" w:lineRule="exact"/>
      <w:ind w:hanging="2000"/>
      <w:jc w:val="both"/>
    </w:pPr>
    <w:rPr>
      <w:sz w:val="19"/>
      <w:szCs w:val="19"/>
      <w:shd w:val="clear" w:color="auto" w:fill="FFFFFF"/>
    </w:rPr>
  </w:style>
  <w:style w:type="character" w:customStyle="1" w:styleId="52">
    <w:name w:val="Основной текст5"/>
    <w:rsid w:val="00D40788"/>
    <w:rPr>
      <w:rFonts w:ascii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36">
    <w:name w:val="Основной текст + Курсив36"/>
    <w:aliases w:val="Интервал 0 pt236"/>
    <w:rsid w:val="00D40788"/>
    <w:rPr>
      <w:rFonts w:ascii="Times New Roman" w:hAnsi="Times New Roman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55">
    <w:name w:val="Основной текст (5)5"/>
    <w:rsid w:val="00D40788"/>
    <w:rPr>
      <w:rFonts w:ascii="Segoe UI" w:hAnsi="Segoe UI" w:cs="Segoe U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SegoeUI38">
    <w:name w:val="Основной текст + Segoe UI38"/>
    <w:aliases w:val="9 pt96"/>
    <w:rsid w:val="00D40788"/>
    <w:rPr>
      <w:rFonts w:ascii="Segoe UI" w:hAnsi="Segoe UI" w:cs="Segoe UI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91">
    <w:name w:val="Основной текст (9)_"/>
    <w:link w:val="910"/>
    <w:locked/>
    <w:rsid w:val="00D40788"/>
    <w:rPr>
      <w:i/>
      <w:iCs/>
      <w:sz w:val="19"/>
      <w:szCs w:val="19"/>
      <w:shd w:val="clear" w:color="auto" w:fill="FFFFFF"/>
      <w:lang w:bidi="ar-SA"/>
    </w:rPr>
  </w:style>
  <w:style w:type="paragraph" w:customStyle="1" w:styleId="910">
    <w:name w:val="Основной текст (9)1"/>
    <w:basedOn w:val="a"/>
    <w:link w:val="91"/>
    <w:rsid w:val="00D40788"/>
    <w:pPr>
      <w:widowControl w:val="0"/>
      <w:shd w:val="clear" w:color="auto" w:fill="FFFFFF"/>
      <w:spacing w:before="180" w:after="180" w:line="240" w:lineRule="atLeast"/>
      <w:ind w:hanging="400"/>
      <w:jc w:val="right"/>
    </w:pPr>
    <w:rPr>
      <w:i/>
      <w:iCs/>
      <w:sz w:val="19"/>
      <w:szCs w:val="19"/>
      <w:shd w:val="clear" w:color="auto" w:fill="FFFFFF"/>
    </w:rPr>
  </w:style>
  <w:style w:type="character" w:customStyle="1" w:styleId="90pt2">
    <w:name w:val="Основной текст (9) + Интервал 0 pt2"/>
    <w:rsid w:val="00D40788"/>
    <w:rPr>
      <w:rFonts w:ascii="Times New Roman" w:hAnsi="Times New Roman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BookAntiqua34">
    <w:name w:val="Основной текст + Book Antiqua34"/>
    <w:aliases w:val="9 pt79,Курсив227,Интервал 0 pt189"/>
    <w:rsid w:val="00D40788"/>
    <w:rPr>
      <w:rFonts w:ascii="Book Antiqua" w:hAnsi="Book Antiqua" w:cs="Book Antiqua"/>
      <w:i/>
      <w:iCs/>
      <w:color w:val="000000"/>
      <w:spacing w:val="1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apple-converted-space">
    <w:name w:val="apple-converted-space"/>
    <w:basedOn w:val="a0"/>
    <w:rsid w:val="00D40788"/>
  </w:style>
  <w:style w:type="character" w:customStyle="1" w:styleId="230">
    <w:name w:val="Заголовок №23_"/>
    <w:link w:val="231"/>
    <w:locked/>
    <w:rsid w:val="00D40788"/>
    <w:rPr>
      <w:rFonts w:ascii="Segoe UI" w:hAnsi="Segoe UI"/>
      <w:b/>
      <w:bCs/>
      <w:sz w:val="18"/>
      <w:szCs w:val="18"/>
      <w:shd w:val="clear" w:color="auto" w:fill="FFFFFF"/>
      <w:lang w:bidi="ar-SA"/>
    </w:rPr>
  </w:style>
  <w:style w:type="paragraph" w:customStyle="1" w:styleId="231">
    <w:name w:val="Заголовок №23"/>
    <w:basedOn w:val="a"/>
    <w:link w:val="230"/>
    <w:rsid w:val="00D40788"/>
    <w:pPr>
      <w:widowControl w:val="0"/>
      <w:shd w:val="clear" w:color="auto" w:fill="FFFFFF"/>
      <w:spacing w:before="240" w:after="120" w:line="216" w:lineRule="exact"/>
    </w:pPr>
    <w:rPr>
      <w:rFonts w:ascii="Segoe UI" w:hAnsi="Segoe UI"/>
      <w:b/>
      <w:bCs/>
      <w:sz w:val="18"/>
      <w:szCs w:val="18"/>
      <w:shd w:val="clear" w:color="auto" w:fill="FFFFFF"/>
    </w:rPr>
  </w:style>
  <w:style w:type="character" w:customStyle="1" w:styleId="23TimesNewRoman">
    <w:name w:val="Заголовок №23 + Times New Roman"/>
    <w:aliases w:val="938,5 pt271,Не полужирный117,Курсив225,Интервал 0 pt187"/>
    <w:rsid w:val="00D40788"/>
    <w:rPr>
      <w:rFonts w:ascii="Times New Roman" w:hAnsi="Times New Roman" w:cs="Times New Roman"/>
      <w:b/>
      <w:bCs/>
      <w:i/>
      <w:iCs/>
      <w:color w:val="000000"/>
      <w:spacing w:val="10"/>
      <w:w w:val="100"/>
      <w:position w:val="0"/>
      <w:sz w:val="19"/>
      <w:szCs w:val="19"/>
      <w:shd w:val="clear" w:color="auto" w:fill="FFFFFF"/>
    </w:rPr>
  </w:style>
  <w:style w:type="character" w:customStyle="1" w:styleId="23TimesNewRoman1">
    <w:name w:val="Заголовок №23 + Times New Roman1"/>
    <w:aliases w:val="937,5 pt270,Не полужирный116"/>
    <w:rsid w:val="00D40788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97">
    <w:name w:val="Основной текст (9) + Не курсив7"/>
    <w:rsid w:val="00D40788"/>
    <w:rPr>
      <w:rFonts w:ascii="Times New Roman" w:hAnsi="Times New Roman" w:cs="Times New Roman"/>
      <w:i w:val="0"/>
      <w:iCs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TimesNewRoman2">
    <w:name w:val="Основной текст (5) + Times New Roman2"/>
    <w:aliases w:val="942,5 pt315,Не полужирный145"/>
    <w:rsid w:val="00D40788"/>
    <w:rPr>
      <w:rFonts w:ascii="Times New Roman" w:hAnsi="Times New Roman" w:cs="Times New Roman"/>
      <w:b w:val="0"/>
      <w:bCs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TimesNewRoman1">
    <w:name w:val="Основной текст (5) + Times New Roman1"/>
    <w:aliases w:val="940,5 pt301,Не полужирный137,Курсив246,Интервал 0 pt207"/>
    <w:rsid w:val="00D40788"/>
    <w:rPr>
      <w:rFonts w:ascii="Times New Roman" w:hAnsi="Times New Roman" w:cs="Times New Roman"/>
      <w:b w:val="0"/>
      <w:bCs w:val="0"/>
      <w:i/>
      <w:iCs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Exact">
    <w:name w:val="Основной текст + Интервал 0 pt Exact"/>
    <w:rsid w:val="00D40788"/>
    <w:rPr>
      <w:rFonts w:ascii="Times New Roman" w:hAnsi="Times New Roman" w:cs="Times New Roman"/>
      <w:color w:val="000000"/>
      <w:spacing w:val="7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0">
    <w:name w:val="Основной текст + Курсив31"/>
    <w:aliases w:val="Интервал 0 pt Exact86"/>
    <w:rsid w:val="00D40788"/>
    <w:rPr>
      <w:rFonts w:ascii="Times New Roman" w:hAnsi="Times New Roman" w:cs="Times New Roman"/>
      <w:i/>
      <w:iCs/>
      <w:color w:val="000000"/>
      <w:spacing w:val="1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aff1">
    <w:name w:val="Оглавление_"/>
    <w:link w:val="11"/>
    <w:locked/>
    <w:rsid w:val="00D40788"/>
    <w:rPr>
      <w:sz w:val="19"/>
      <w:szCs w:val="19"/>
      <w:shd w:val="clear" w:color="auto" w:fill="FFFFFF"/>
      <w:lang w:bidi="ar-SA"/>
    </w:rPr>
  </w:style>
  <w:style w:type="paragraph" w:customStyle="1" w:styleId="11">
    <w:name w:val="Оглавление1"/>
    <w:basedOn w:val="a"/>
    <w:link w:val="aff1"/>
    <w:rsid w:val="00D40788"/>
    <w:pPr>
      <w:widowControl w:val="0"/>
      <w:shd w:val="clear" w:color="auto" w:fill="FFFFFF"/>
      <w:spacing w:after="180" w:line="226" w:lineRule="exact"/>
      <w:ind w:hanging="300"/>
      <w:jc w:val="both"/>
    </w:pPr>
    <w:rPr>
      <w:sz w:val="19"/>
      <w:szCs w:val="19"/>
      <w:shd w:val="clear" w:color="auto" w:fill="FFFFFF"/>
    </w:rPr>
  </w:style>
  <w:style w:type="character" w:customStyle="1" w:styleId="aff2">
    <w:name w:val="Оглавление"/>
    <w:rsid w:val="00D40788"/>
    <w:rPr>
      <w:rFonts w:ascii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SegoeUI29">
    <w:name w:val="Основной текст + Segoe UI29"/>
    <w:aliases w:val="9 pt77"/>
    <w:rsid w:val="00D40788"/>
    <w:rPr>
      <w:rFonts w:ascii="Segoe UI" w:hAnsi="Segoe UI" w:cs="Segoe UI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pt8">
    <w:name w:val="Основной текст + Интервал 3 pt8"/>
    <w:rsid w:val="00D40788"/>
    <w:rPr>
      <w:rFonts w:ascii="Times New Roman" w:hAnsi="Times New Roman" w:cs="Times New Roman"/>
      <w:color w:val="000000"/>
      <w:spacing w:val="7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pt3">
    <w:name w:val="Основной текст + Интервал 2 pt3"/>
    <w:rsid w:val="00D40788"/>
    <w:rPr>
      <w:rFonts w:ascii="Times New Roman" w:hAnsi="Times New Roman" w:cs="Times New Roman"/>
      <w:color w:val="000000"/>
      <w:spacing w:val="5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">
    <w:name w:val="Основной текст12"/>
    <w:rsid w:val="00261042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00">
    <w:name w:val="Основной текст + Курсив30"/>
    <w:rsid w:val="00261042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4">
    <w:name w:val="Основной текст (5)4"/>
    <w:rsid w:val="00261042"/>
    <w:rPr>
      <w:rFonts w:ascii="Segoe UI" w:hAnsi="Segoe UI" w:cs="Segoe UI"/>
      <w:b w:val="0"/>
      <w:bCs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SegoeUI28">
    <w:name w:val="Основной текст + Segoe UI28"/>
    <w:aliases w:val="9 pt74,Полужирный90"/>
    <w:rsid w:val="00261042"/>
    <w:rPr>
      <w:rFonts w:ascii="Segoe UI" w:hAnsi="Segoe UI" w:cs="Segoe UI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SegoeUI27">
    <w:name w:val="Основной текст + Segoe UI27"/>
    <w:aliases w:val="9 pt73"/>
    <w:rsid w:val="00261042"/>
    <w:rPr>
      <w:rFonts w:ascii="Segoe UI" w:hAnsi="Segoe UI" w:cs="Segoe UI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0pt8">
    <w:name w:val="Основной текст + 10 pt8"/>
    <w:aliases w:val="Малые прописные20"/>
    <w:rsid w:val="00261042"/>
    <w:rPr>
      <w:rFonts w:ascii="Times New Roman" w:hAnsi="Times New Roman" w:cs="Times New Roman"/>
      <w:smallCap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okAntiqua32">
    <w:name w:val="Основной текст + Book Antiqua32"/>
    <w:aliases w:val="8 pt35"/>
    <w:rsid w:val="00261042"/>
    <w:rPr>
      <w:rFonts w:ascii="Book Antiqua" w:hAnsi="Book Antiqua" w:cs="Book Antiqua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3">
    <w:name w:val="Подпись к картинке (3)_"/>
    <w:link w:val="311"/>
    <w:locked/>
    <w:rsid w:val="00261042"/>
    <w:rPr>
      <w:b/>
      <w:bCs/>
      <w:sz w:val="15"/>
      <w:szCs w:val="15"/>
      <w:shd w:val="clear" w:color="auto" w:fill="FFFFFF"/>
      <w:lang w:bidi="ar-SA"/>
    </w:rPr>
  </w:style>
  <w:style w:type="paragraph" w:customStyle="1" w:styleId="311">
    <w:name w:val="Подпись к картинке (3)1"/>
    <w:basedOn w:val="a"/>
    <w:link w:val="33"/>
    <w:rsid w:val="00261042"/>
    <w:pPr>
      <w:widowControl w:val="0"/>
      <w:shd w:val="clear" w:color="auto" w:fill="FFFFFF"/>
      <w:spacing w:line="240" w:lineRule="atLeast"/>
    </w:pPr>
    <w:rPr>
      <w:b/>
      <w:bCs/>
      <w:sz w:val="15"/>
      <w:szCs w:val="15"/>
      <w:shd w:val="clear" w:color="auto" w:fill="FFFFFF"/>
    </w:rPr>
  </w:style>
  <w:style w:type="character" w:customStyle="1" w:styleId="96">
    <w:name w:val="Основной текст (9)6"/>
    <w:rsid w:val="00261042"/>
    <w:rPr>
      <w:rFonts w:ascii="Times New Roman" w:hAnsi="Times New Roman" w:cs="Times New Roman"/>
      <w:i w:val="0"/>
      <w:iCs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0ptExact4">
    <w:name w:val="Подпись к картинке (3) + Интервал 0 pt Exact4"/>
    <w:rsid w:val="00261042"/>
    <w:rPr>
      <w:rFonts w:ascii="Times New Roman" w:hAnsi="Times New Roman"/>
      <w:b/>
      <w:bCs/>
      <w:color w:val="000000"/>
      <w:spacing w:val="1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6">
    <w:name w:val="Заголовок №26_"/>
    <w:link w:val="260"/>
    <w:locked/>
    <w:rsid w:val="00261042"/>
    <w:rPr>
      <w:rFonts w:ascii="Segoe UI" w:hAnsi="Segoe UI"/>
      <w:b/>
      <w:bCs/>
      <w:sz w:val="18"/>
      <w:szCs w:val="18"/>
      <w:shd w:val="clear" w:color="auto" w:fill="FFFFFF"/>
      <w:lang w:bidi="ar-SA"/>
    </w:rPr>
  </w:style>
  <w:style w:type="paragraph" w:customStyle="1" w:styleId="260">
    <w:name w:val="Заголовок №26"/>
    <w:basedOn w:val="a"/>
    <w:link w:val="26"/>
    <w:rsid w:val="00261042"/>
    <w:pPr>
      <w:widowControl w:val="0"/>
      <w:shd w:val="clear" w:color="auto" w:fill="FFFFFF"/>
      <w:spacing w:before="240" w:after="240" w:line="240" w:lineRule="atLeast"/>
      <w:jc w:val="both"/>
    </w:pPr>
    <w:rPr>
      <w:rFonts w:ascii="Segoe UI" w:hAnsi="Segoe UI"/>
      <w:b/>
      <w:bCs/>
      <w:sz w:val="18"/>
      <w:szCs w:val="18"/>
      <w:shd w:val="clear" w:color="auto" w:fill="FFFFFF"/>
    </w:rPr>
  </w:style>
  <w:style w:type="character" w:customStyle="1" w:styleId="26TimesNewRoman">
    <w:name w:val="Заголовок №26 + Times New Roman"/>
    <w:aliases w:val="931,5 pt254,Курсив208"/>
    <w:rsid w:val="0026104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Exact2">
    <w:name w:val="Основной текст Exact2"/>
    <w:rsid w:val="00261042"/>
    <w:rPr>
      <w:rFonts w:ascii="Times New Roman" w:hAnsi="Times New Roman" w:cs="Times New Roman"/>
      <w:color w:val="000000"/>
      <w:spacing w:val="8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9">
    <w:name w:val="Основной текст + Курсив29"/>
    <w:aliases w:val="Интервал 0 pt Exact77"/>
    <w:rsid w:val="00261042"/>
    <w:rPr>
      <w:rFonts w:ascii="Times New Roman" w:hAnsi="Times New Roman" w:cs="Times New Roman"/>
      <w:i/>
      <w:iCs/>
      <w:color w:val="000000"/>
      <w:spacing w:val="9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ff3">
    <w:name w:val="Íîðìàëü"/>
    <w:rsid w:val="0026104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3">
    <w:name w:val="Обычный1"/>
    <w:rsid w:val="009E7D4E"/>
    <w:pPr>
      <w:widowControl w:val="0"/>
      <w:snapToGrid w:val="0"/>
    </w:pPr>
  </w:style>
  <w:style w:type="paragraph" w:customStyle="1" w:styleId="211">
    <w:name w:val="Основной текст 21"/>
    <w:basedOn w:val="a"/>
    <w:rsid w:val="00950DF0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8"/>
      <w:lang w:eastAsia="ru-RU"/>
    </w:rPr>
  </w:style>
  <w:style w:type="paragraph" w:customStyle="1" w:styleId="312">
    <w:name w:val="Основной текст с отступом 31"/>
    <w:basedOn w:val="a"/>
    <w:rsid w:val="00950D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lang w:eastAsia="ru-RU"/>
    </w:rPr>
  </w:style>
  <w:style w:type="paragraph" w:customStyle="1" w:styleId="212">
    <w:name w:val="Основной текст с отступом 21"/>
    <w:basedOn w:val="a"/>
    <w:rsid w:val="00E5677B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sz w:val="28"/>
      <w:lang w:eastAsia="ru-RU"/>
    </w:rPr>
  </w:style>
  <w:style w:type="paragraph" w:customStyle="1" w:styleId="25">
    <w:name w:val="заголовок 2"/>
    <w:basedOn w:val="a"/>
    <w:next w:val="a"/>
    <w:rsid w:val="00886260"/>
    <w:pPr>
      <w:keepNext/>
      <w:autoSpaceDE w:val="0"/>
      <w:autoSpaceDN w:val="0"/>
      <w:jc w:val="center"/>
    </w:pPr>
    <w:rPr>
      <w:sz w:val="28"/>
      <w:szCs w:val="28"/>
      <w:lang w:eastAsia="ru-RU"/>
    </w:rPr>
  </w:style>
  <w:style w:type="paragraph" w:styleId="aff4">
    <w:name w:val="Balloon Text"/>
    <w:basedOn w:val="a"/>
    <w:link w:val="aff5"/>
    <w:uiPriority w:val="99"/>
    <w:unhideWhenUsed/>
    <w:rsid w:val="00116280"/>
    <w:rPr>
      <w:rFonts w:ascii="Tahoma" w:eastAsia="Calibri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uiPriority w:val="99"/>
    <w:rsid w:val="00116280"/>
    <w:rPr>
      <w:rFonts w:ascii="Tahoma" w:eastAsia="Calibri" w:hAnsi="Tahoma" w:cs="Tahoma"/>
      <w:sz w:val="16"/>
      <w:szCs w:val="16"/>
      <w:lang w:eastAsia="en-US"/>
    </w:rPr>
  </w:style>
  <w:style w:type="paragraph" w:styleId="aff6">
    <w:name w:val="List Paragraph"/>
    <w:basedOn w:val="a"/>
    <w:uiPriority w:val="34"/>
    <w:qFormat/>
    <w:rsid w:val="0011628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aff7">
    <w:name w:val="Hyperlink"/>
    <w:basedOn w:val="a0"/>
    <w:rsid w:val="00116280"/>
    <w:rPr>
      <w:color w:val="0066CC"/>
      <w:u w:val="single"/>
    </w:rPr>
  </w:style>
  <w:style w:type="character" w:customStyle="1" w:styleId="aff8">
    <w:name w:val="Основной текст + Курсив"/>
    <w:basedOn w:val="aff0"/>
    <w:rsid w:val="001162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character" w:customStyle="1" w:styleId="75pt1pt">
    <w:name w:val="Основной текст + 7;5 pt;Курсив;Интервал 1 pt"/>
    <w:basedOn w:val="aff0"/>
    <w:rsid w:val="00116280"/>
    <w:rPr>
      <w:rFonts w:ascii="Times New Roman" w:eastAsia="Times New Roman" w:hAnsi="Times New Roman"/>
      <w:i/>
      <w:iCs/>
      <w:color w:val="000000"/>
      <w:spacing w:val="20"/>
      <w:w w:val="100"/>
      <w:position w:val="0"/>
      <w:sz w:val="15"/>
      <w:szCs w:val="15"/>
      <w:shd w:val="clear" w:color="auto" w:fill="FFFFFF"/>
      <w:lang w:val="ru-RU" w:bidi="ar-SA"/>
    </w:rPr>
  </w:style>
  <w:style w:type="character" w:customStyle="1" w:styleId="aff9">
    <w:name w:val="Основной текст + Полужирный"/>
    <w:basedOn w:val="aff0"/>
    <w:rsid w:val="00116280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character" w:customStyle="1" w:styleId="34">
    <w:name w:val="Основной текст3"/>
    <w:basedOn w:val="aff0"/>
    <w:rsid w:val="00116280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character" w:customStyle="1" w:styleId="5Exact">
    <w:name w:val="Основной текст (5) Exact"/>
    <w:basedOn w:val="a0"/>
    <w:rsid w:val="00116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ffa">
    <w:name w:val="Подпись к картинке"/>
    <w:basedOn w:val="a0"/>
    <w:rsid w:val="00116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7">
    <w:name w:val="Заголовок №2_"/>
    <w:basedOn w:val="a0"/>
    <w:link w:val="28"/>
    <w:rsid w:val="00116280"/>
    <w:rPr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116280"/>
    <w:pPr>
      <w:widowControl w:val="0"/>
      <w:shd w:val="clear" w:color="auto" w:fill="FFFFFF"/>
      <w:spacing w:before="420" w:after="420" w:line="0" w:lineRule="atLeast"/>
      <w:jc w:val="center"/>
      <w:outlineLvl w:val="1"/>
    </w:pPr>
    <w:rPr>
      <w:b/>
      <w:bCs/>
      <w:sz w:val="23"/>
      <w:szCs w:val="23"/>
      <w:lang w:eastAsia="ru-RU"/>
    </w:rPr>
  </w:style>
  <w:style w:type="character" w:customStyle="1" w:styleId="2a">
    <w:name w:val="Подпись к таблице (2)_"/>
    <w:basedOn w:val="a0"/>
    <w:link w:val="2b"/>
    <w:rsid w:val="00116280"/>
    <w:rPr>
      <w:sz w:val="23"/>
      <w:szCs w:val="23"/>
      <w:shd w:val="clear" w:color="auto" w:fill="FFFFFF"/>
    </w:rPr>
  </w:style>
  <w:style w:type="paragraph" w:customStyle="1" w:styleId="2b">
    <w:name w:val="Подпись к таблице (2)"/>
    <w:basedOn w:val="a"/>
    <w:link w:val="2a"/>
    <w:rsid w:val="00116280"/>
    <w:pPr>
      <w:widowControl w:val="0"/>
      <w:shd w:val="clear" w:color="auto" w:fill="FFFFFF"/>
      <w:spacing w:line="0" w:lineRule="atLeast"/>
    </w:pPr>
    <w:rPr>
      <w:sz w:val="23"/>
      <w:szCs w:val="23"/>
      <w:lang w:eastAsia="ru-RU"/>
    </w:rPr>
  </w:style>
  <w:style w:type="character" w:customStyle="1" w:styleId="61">
    <w:name w:val="Основной текст (6)_"/>
    <w:basedOn w:val="a0"/>
    <w:link w:val="62"/>
    <w:rsid w:val="00116280"/>
    <w:rPr>
      <w:i/>
      <w:iCs/>
      <w:sz w:val="19"/>
      <w:szCs w:val="19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116280"/>
    <w:pPr>
      <w:widowControl w:val="0"/>
      <w:shd w:val="clear" w:color="auto" w:fill="FFFFFF"/>
      <w:spacing w:before="240" w:line="0" w:lineRule="atLeast"/>
      <w:jc w:val="right"/>
    </w:pPr>
    <w:rPr>
      <w:i/>
      <w:iCs/>
      <w:sz w:val="19"/>
      <w:szCs w:val="19"/>
      <w:lang w:eastAsia="ru-RU"/>
    </w:rPr>
  </w:style>
  <w:style w:type="paragraph" w:customStyle="1" w:styleId="42">
    <w:name w:val="Основной текст4"/>
    <w:basedOn w:val="a"/>
    <w:rsid w:val="00116280"/>
    <w:pPr>
      <w:widowControl w:val="0"/>
      <w:shd w:val="clear" w:color="auto" w:fill="FFFFFF"/>
      <w:spacing w:after="360" w:line="0" w:lineRule="atLeast"/>
    </w:pPr>
    <w:rPr>
      <w:sz w:val="23"/>
      <w:szCs w:val="23"/>
      <w:lang w:eastAsia="ru-RU"/>
    </w:rPr>
  </w:style>
  <w:style w:type="paragraph" w:customStyle="1" w:styleId="53">
    <w:name w:val="Основной текст (5)"/>
    <w:basedOn w:val="a"/>
    <w:rsid w:val="00116280"/>
    <w:pPr>
      <w:widowControl w:val="0"/>
      <w:shd w:val="clear" w:color="auto" w:fill="FFFFFF"/>
      <w:spacing w:before="120" w:after="360" w:line="0" w:lineRule="atLeast"/>
      <w:jc w:val="center"/>
    </w:pPr>
    <w:rPr>
      <w:b/>
      <w:bCs/>
      <w:sz w:val="23"/>
      <w:szCs w:val="23"/>
      <w:lang w:eastAsia="ru-RU"/>
    </w:rPr>
  </w:style>
  <w:style w:type="character" w:styleId="affb">
    <w:name w:val="Placeholder Text"/>
    <w:basedOn w:val="a0"/>
    <w:uiPriority w:val="99"/>
    <w:semiHidden/>
    <w:rsid w:val="00FF5F0B"/>
    <w:rPr>
      <w:color w:val="808080"/>
    </w:rPr>
  </w:style>
  <w:style w:type="paragraph" w:customStyle="1" w:styleId="220">
    <w:name w:val="Основной текст 22"/>
    <w:basedOn w:val="a"/>
    <w:rsid w:val="00225803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8"/>
      <w:lang w:eastAsia="ru-RU"/>
    </w:rPr>
  </w:style>
  <w:style w:type="paragraph" w:customStyle="1" w:styleId="affc">
    <w:name w:val="Чертежный"/>
    <w:rsid w:val="00E04493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d">
    <w:name w:val="Штамп"/>
    <w:basedOn w:val="a"/>
    <w:rsid w:val="008636F3"/>
    <w:pPr>
      <w:jc w:val="center"/>
    </w:pPr>
    <w:rPr>
      <w:rFonts w:ascii="ГОСТ тип А" w:hAnsi="ГОСТ тип А"/>
      <w:i/>
      <w:noProof/>
      <w:sz w:val="18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A34CBA"/>
    <w:rPr>
      <w:rFonts w:ascii="Cambria" w:hAnsi="Cambria"/>
      <w:color w:val="2DA2BF"/>
    </w:rPr>
  </w:style>
  <w:style w:type="character" w:customStyle="1" w:styleId="10">
    <w:name w:val="Заголовок 1 Знак"/>
    <w:link w:val="1"/>
    <w:uiPriority w:val="9"/>
    <w:rsid w:val="00A34CBA"/>
    <w:rPr>
      <w:sz w:val="28"/>
      <w:szCs w:val="24"/>
    </w:rPr>
  </w:style>
  <w:style w:type="character" w:customStyle="1" w:styleId="20">
    <w:name w:val="Заголовок 2 Знак"/>
    <w:link w:val="2"/>
    <w:uiPriority w:val="9"/>
    <w:rsid w:val="00A34CBA"/>
    <w:rPr>
      <w:b/>
      <w:bCs/>
      <w:sz w:val="24"/>
      <w:szCs w:val="28"/>
    </w:rPr>
  </w:style>
  <w:style w:type="character" w:customStyle="1" w:styleId="30">
    <w:name w:val="Заголовок 3 Знак"/>
    <w:link w:val="3"/>
    <w:uiPriority w:val="9"/>
    <w:rsid w:val="00A34CBA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A34CBA"/>
    <w:rPr>
      <w:rFonts w:ascii="Arial" w:hAnsi="Arial" w:cs="Arial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A34CBA"/>
    <w:rPr>
      <w:rFonts w:ascii="Arial" w:hAnsi="Arial" w:cs="Arial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A34CBA"/>
    <w:rPr>
      <w:rFonts w:ascii="Arial" w:hAnsi="Arial" w:cs="Arial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A34CBA"/>
    <w:rPr>
      <w:rFonts w:ascii="Arial" w:hAnsi="Arial" w:cs="Arial"/>
      <w:sz w:val="24"/>
      <w:szCs w:val="24"/>
      <w:lang w:eastAsia="en-US"/>
    </w:rPr>
  </w:style>
  <w:style w:type="paragraph" w:styleId="affe">
    <w:name w:val="caption"/>
    <w:basedOn w:val="a"/>
    <w:next w:val="a"/>
    <w:uiPriority w:val="35"/>
    <w:qFormat/>
    <w:rsid w:val="00A34CBA"/>
    <w:pPr>
      <w:suppressAutoHyphens/>
    </w:pPr>
    <w:rPr>
      <w:b/>
      <w:bCs/>
      <w:color w:val="2DA2BF"/>
      <w:sz w:val="18"/>
      <w:szCs w:val="18"/>
      <w:lang w:eastAsia="ar-SA"/>
    </w:rPr>
  </w:style>
  <w:style w:type="character" w:customStyle="1" w:styleId="af0">
    <w:name w:val="Название Знак"/>
    <w:link w:val="af"/>
    <w:uiPriority w:val="10"/>
    <w:rsid w:val="00A34CBA"/>
    <w:rPr>
      <w:rFonts w:ascii="Arial" w:hAnsi="Arial" w:cs="Arial"/>
      <w:b/>
      <w:bCs/>
      <w:sz w:val="40"/>
      <w:szCs w:val="24"/>
    </w:rPr>
  </w:style>
  <w:style w:type="character" w:styleId="afff">
    <w:name w:val="Strong"/>
    <w:uiPriority w:val="22"/>
    <w:qFormat/>
    <w:rsid w:val="00A34CBA"/>
    <w:rPr>
      <w:b/>
      <w:bCs/>
    </w:rPr>
  </w:style>
  <w:style w:type="paragraph" w:styleId="afff0">
    <w:name w:val="No Spacing"/>
    <w:uiPriority w:val="1"/>
    <w:qFormat/>
    <w:rsid w:val="00A34CBA"/>
    <w:rPr>
      <w:rFonts w:ascii="Calibri" w:eastAsia="Calibri" w:hAnsi="Calibri"/>
      <w:sz w:val="22"/>
      <w:szCs w:val="22"/>
      <w:lang w:eastAsia="en-US"/>
    </w:rPr>
  </w:style>
  <w:style w:type="paragraph" w:styleId="afff1">
    <w:name w:val="TOC Heading"/>
    <w:basedOn w:val="1"/>
    <w:next w:val="a"/>
    <w:uiPriority w:val="39"/>
    <w:qFormat/>
    <w:rsid w:val="00A34CBA"/>
    <w:pPr>
      <w:keepLines/>
      <w:suppressAutoHyphens/>
      <w:spacing w:before="480" w:line="240" w:lineRule="auto"/>
      <w:jc w:val="left"/>
      <w:outlineLvl w:val="9"/>
    </w:pPr>
    <w:rPr>
      <w:rFonts w:ascii="Cambria" w:hAnsi="Cambria"/>
      <w:b/>
      <w:bCs/>
      <w:color w:val="21798E"/>
      <w:szCs w:val="28"/>
    </w:rPr>
  </w:style>
  <w:style w:type="character" w:customStyle="1" w:styleId="af2">
    <w:name w:val="Подзаголовок Знак"/>
    <w:aliases w:val="З_таблицы Знак"/>
    <w:link w:val="af1"/>
    <w:uiPriority w:val="11"/>
    <w:rsid w:val="00A34CBA"/>
    <w:rPr>
      <w:rFonts w:ascii="Arial" w:hAnsi="Arial" w:cs="Arial"/>
      <w:sz w:val="28"/>
      <w:szCs w:val="24"/>
    </w:rPr>
  </w:style>
  <w:style w:type="character" w:styleId="afff2">
    <w:name w:val="Emphasis"/>
    <w:uiPriority w:val="20"/>
    <w:qFormat/>
    <w:rsid w:val="00A34CBA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A34CBA"/>
    <w:pPr>
      <w:suppressAutoHyphens/>
    </w:pPr>
    <w:rPr>
      <w:rFonts w:ascii="Calibri" w:eastAsia="Calibri" w:hAnsi="Calibri"/>
      <w:i/>
      <w:iCs/>
      <w:color w:val="000000"/>
    </w:rPr>
  </w:style>
  <w:style w:type="character" w:customStyle="1" w:styleId="2d">
    <w:name w:val="Цитата 2 Знак"/>
    <w:basedOn w:val="a0"/>
    <w:link w:val="2c"/>
    <w:uiPriority w:val="29"/>
    <w:rsid w:val="00A34CBA"/>
    <w:rPr>
      <w:rFonts w:ascii="Calibri" w:eastAsia="Calibri" w:hAnsi="Calibri"/>
      <w:i/>
      <w:iCs/>
      <w:color w:val="000000"/>
    </w:rPr>
  </w:style>
  <w:style w:type="paragraph" w:styleId="afff3">
    <w:name w:val="Intense Quote"/>
    <w:basedOn w:val="a"/>
    <w:next w:val="a"/>
    <w:link w:val="afff4"/>
    <w:uiPriority w:val="30"/>
    <w:qFormat/>
    <w:rsid w:val="00A34CBA"/>
    <w:pPr>
      <w:pBdr>
        <w:bottom w:val="single" w:sz="4" w:space="4" w:color="2DA2BF"/>
      </w:pBdr>
      <w:suppressAutoHyphens/>
      <w:spacing w:before="200" w:after="280"/>
      <w:ind w:left="936" w:right="936"/>
    </w:pPr>
    <w:rPr>
      <w:rFonts w:ascii="Calibri" w:eastAsia="Calibri" w:hAnsi="Calibri"/>
      <w:b/>
      <w:bCs/>
      <w:i/>
      <w:iCs/>
      <w:color w:val="2DA2BF"/>
    </w:rPr>
  </w:style>
  <w:style w:type="character" w:customStyle="1" w:styleId="afff4">
    <w:name w:val="Выделенная цитата Знак"/>
    <w:basedOn w:val="a0"/>
    <w:link w:val="afff3"/>
    <w:uiPriority w:val="30"/>
    <w:rsid w:val="00A34CBA"/>
    <w:rPr>
      <w:rFonts w:ascii="Calibri" w:eastAsia="Calibri" w:hAnsi="Calibri"/>
      <w:b/>
      <w:bCs/>
      <w:i/>
      <w:iCs/>
      <w:color w:val="2DA2BF"/>
    </w:rPr>
  </w:style>
  <w:style w:type="character" w:styleId="afff5">
    <w:name w:val="Subtle Emphasis"/>
    <w:uiPriority w:val="19"/>
    <w:qFormat/>
    <w:rsid w:val="00A34CBA"/>
    <w:rPr>
      <w:i/>
      <w:iCs/>
      <w:color w:val="808080"/>
    </w:rPr>
  </w:style>
  <w:style w:type="character" w:styleId="afff6">
    <w:name w:val="Intense Emphasis"/>
    <w:uiPriority w:val="21"/>
    <w:qFormat/>
    <w:rsid w:val="00A34CBA"/>
    <w:rPr>
      <w:b/>
      <w:bCs/>
      <w:i/>
      <w:iCs/>
      <w:color w:val="2DA2BF"/>
    </w:rPr>
  </w:style>
  <w:style w:type="character" w:styleId="afff7">
    <w:name w:val="Subtle Reference"/>
    <w:uiPriority w:val="31"/>
    <w:qFormat/>
    <w:rsid w:val="00A34CBA"/>
    <w:rPr>
      <w:smallCaps/>
      <w:color w:val="DA1F28"/>
      <w:u w:val="single"/>
    </w:rPr>
  </w:style>
  <w:style w:type="character" w:styleId="afff8">
    <w:name w:val="Intense Reference"/>
    <w:uiPriority w:val="32"/>
    <w:qFormat/>
    <w:rsid w:val="00A34CBA"/>
    <w:rPr>
      <w:b/>
      <w:bCs/>
      <w:smallCaps/>
      <w:color w:val="DA1F28"/>
      <w:spacing w:val="5"/>
      <w:u w:val="single"/>
    </w:rPr>
  </w:style>
  <w:style w:type="character" w:styleId="afff9">
    <w:name w:val="Book Title"/>
    <w:uiPriority w:val="33"/>
    <w:qFormat/>
    <w:rsid w:val="00A34CBA"/>
    <w:rPr>
      <w:b/>
      <w:bCs/>
      <w:smallCaps/>
      <w:spacing w:val="5"/>
    </w:rPr>
  </w:style>
  <w:style w:type="paragraph" w:customStyle="1" w:styleId="2e">
    <w:name w:val="Основной текст2"/>
    <w:basedOn w:val="a"/>
    <w:rsid w:val="00A34CBA"/>
    <w:pPr>
      <w:shd w:val="clear" w:color="auto" w:fill="FFFFFF"/>
      <w:suppressAutoHyphens/>
      <w:spacing w:after="180" w:line="230" w:lineRule="exact"/>
      <w:ind w:hanging="1620"/>
      <w:jc w:val="center"/>
    </w:pPr>
    <w:rPr>
      <w:sz w:val="19"/>
      <w:lang w:eastAsia="ar-SA"/>
    </w:rPr>
  </w:style>
  <w:style w:type="paragraph" w:customStyle="1" w:styleId="afffa">
    <w:name w:val="Центр"/>
    <w:rsid w:val="00A34CBA"/>
    <w:pPr>
      <w:suppressAutoHyphens/>
      <w:jc w:val="center"/>
    </w:pPr>
    <w:rPr>
      <w:rFonts w:ascii="Calibri" w:hAnsi="Calibri"/>
      <w:sz w:val="24"/>
      <w:szCs w:val="22"/>
      <w:lang w:val="en-US" w:eastAsia="ar-SA"/>
    </w:rPr>
  </w:style>
  <w:style w:type="character" w:customStyle="1" w:styleId="ab">
    <w:name w:val="Основной текст с отступом Знак"/>
    <w:link w:val="aa"/>
    <w:rsid w:val="00A34CBA"/>
    <w:rPr>
      <w:rFonts w:ascii="Arial" w:hAnsi="Arial" w:cs="Arial"/>
      <w:sz w:val="28"/>
      <w:szCs w:val="28"/>
      <w:lang w:eastAsia="en-US"/>
    </w:rPr>
  </w:style>
  <w:style w:type="character" w:customStyle="1" w:styleId="22">
    <w:name w:val="Основной текст 2 Знак"/>
    <w:link w:val="21"/>
    <w:rsid w:val="00A34CBA"/>
    <w:rPr>
      <w:b/>
      <w:bCs/>
      <w:iCs/>
      <w:sz w:val="28"/>
      <w:szCs w:val="24"/>
    </w:rPr>
  </w:style>
  <w:style w:type="character" w:customStyle="1" w:styleId="24">
    <w:name w:val="Основной текст с отступом 2 Знак"/>
    <w:link w:val="23"/>
    <w:rsid w:val="00A34CBA"/>
    <w:rPr>
      <w:rFonts w:ascii="Arial" w:hAnsi="Arial" w:cs="Arial"/>
      <w:sz w:val="24"/>
      <w:szCs w:val="24"/>
    </w:rPr>
  </w:style>
  <w:style w:type="character" w:customStyle="1" w:styleId="ae">
    <w:name w:val="Основной текст Знак"/>
    <w:link w:val="ad"/>
    <w:rsid w:val="00A34CBA"/>
    <w:rPr>
      <w:rFonts w:ascii="Arial" w:hAnsi="Arial" w:cs="Arial"/>
      <w:sz w:val="28"/>
      <w:szCs w:val="28"/>
      <w:lang w:eastAsia="en-US"/>
    </w:rPr>
  </w:style>
  <w:style w:type="character" w:customStyle="1" w:styleId="32">
    <w:name w:val="Основной текст 3 Знак"/>
    <w:link w:val="31"/>
    <w:rsid w:val="00A34CBA"/>
    <w:rPr>
      <w:rFonts w:ascii="Arial" w:hAnsi="Arial" w:cs="Arial"/>
      <w:sz w:val="16"/>
      <w:szCs w:val="16"/>
      <w:lang w:eastAsia="en-US"/>
    </w:rPr>
  </w:style>
  <w:style w:type="paragraph" w:customStyle="1" w:styleId="14">
    <w:name w:val="Название1"/>
    <w:basedOn w:val="a"/>
    <w:qFormat/>
    <w:rsid w:val="00A34CBA"/>
    <w:pPr>
      <w:jc w:val="center"/>
    </w:pPr>
    <w:rPr>
      <w:rFonts w:ascii="Arial" w:hAnsi="Arial" w:cs="Arial"/>
      <w:b/>
      <w:bCs/>
      <w:sz w:val="40"/>
      <w:szCs w:val="24"/>
      <w:lang w:eastAsia="ru-RU"/>
    </w:rPr>
  </w:style>
  <w:style w:type="character" w:customStyle="1" w:styleId="af6">
    <w:name w:val="Схема документа Знак"/>
    <w:link w:val="af5"/>
    <w:semiHidden/>
    <w:rsid w:val="00A34CBA"/>
    <w:rPr>
      <w:rFonts w:ascii="Tahoma" w:hAnsi="Tahoma" w:cs="Tahoma"/>
      <w:shd w:val="clear" w:color="auto" w:fill="000080"/>
      <w:lang w:eastAsia="en-US"/>
    </w:rPr>
  </w:style>
  <w:style w:type="character" w:customStyle="1" w:styleId="af9">
    <w:name w:val="Текст сноски Знак"/>
    <w:link w:val="af8"/>
    <w:semiHidden/>
    <w:rsid w:val="00A34CBA"/>
    <w:rPr>
      <w:lang w:eastAsia="en-US"/>
    </w:rPr>
  </w:style>
  <w:style w:type="paragraph" w:customStyle="1" w:styleId="FR2">
    <w:name w:val="FR2"/>
    <w:rsid w:val="00A34CBA"/>
    <w:pPr>
      <w:overflowPunct w:val="0"/>
      <w:autoSpaceDE w:val="0"/>
      <w:autoSpaceDN w:val="0"/>
      <w:adjustRightInd w:val="0"/>
      <w:spacing w:line="320" w:lineRule="auto"/>
      <w:ind w:left="480" w:right="800" w:hanging="360"/>
      <w:textAlignment w:val="baseline"/>
    </w:pPr>
    <w:rPr>
      <w:rFonts w:ascii="Courier New" w:hAnsi="Courier New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3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9.bin"/><Relationship Id="rId303" Type="http://schemas.openxmlformats.org/officeDocument/2006/relationships/oleObject" Target="embeddings/oleObject151.bin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image" Target="media/image28.wmf"/><Relationship Id="rId84" Type="http://schemas.openxmlformats.org/officeDocument/2006/relationships/image" Target="media/image39.jpeg"/><Relationship Id="rId138" Type="http://schemas.openxmlformats.org/officeDocument/2006/relationships/image" Target="media/image67.wmf"/><Relationship Id="rId159" Type="http://schemas.openxmlformats.org/officeDocument/2006/relationships/image" Target="media/image78.wmf"/><Relationship Id="rId170" Type="http://schemas.openxmlformats.org/officeDocument/2006/relationships/oleObject" Target="embeddings/oleObject81.bin"/><Relationship Id="rId191" Type="http://schemas.openxmlformats.org/officeDocument/2006/relationships/oleObject" Target="embeddings/oleObject92.bin"/><Relationship Id="rId205" Type="http://schemas.openxmlformats.org/officeDocument/2006/relationships/image" Target="media/image99.wmf"/><Relationship Id="rId226" Type="http://schemas.openxmlformats.org/officeDocument/2006/relationships/image" Target="media/image109.wmf"/><Relationship Id="rId247" Type="http://schemas.openxmlformats.org/officeDocument/2006/relationships/image" Target="media/image119.wmf"/><Relationship Id="rId107" Type="http://schemas.openxmlformats.org/officeDocument/2006/relationships/oleObject" Target="embeddings/oleObject49.bin"/><Relationship Id="rId268" Type="http://schemas.openxmlformats.org/officeDocument/2006/relationships/oleObject" Target="embeddings/oleObject133.bin"/><Relationship Id="rId289" Type="http://schemas.openxmlformats.org/officeDocument/2006/relationships/oleObject" Target="embeddings/oleObject144.bin"/><Relationship Id="rId11" Type="http://schemas.openxmlformats.org/officeDocument/2006/relationships/oleObject" Target="embeddings/oleObject2.bin"/><Relationship Id="rId32" Type="http://schemas.openxmlformats.org/officeDocument/2006/relationships/image" Target="media/image12.wmf"/><Relationship Id="rId53" Type="http://schemas.openxmlformats.org/officeDocument/2006/relationships/image" Target="media/image23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2.wmf"/><Relationship Id="rId149" Type="http://schemas.openxmlformats.org/officeDocument/2006/relationships/image" Target="media/image73.wmf"/><Relationship Id="rId314" Type="http://schemas.openxmlformats.org/officeDocument/2006/relationships/image" Target="media/image15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181" Type="http://schemas.openxmlformats.org/officeDocument/2006/relationships/image" Target="media/image88.wmf"/><Relationship Id="rId216" Type="http://schemas.openxmlformats.org/officeDocument/2006/relationships/oleObject" Target="embeddings/oleObject105.bin"/><Relationship Id="rId237" Type="http://schemas.openxmlformats.org/officeDocument/2006/relationships/oleObject" Target="embeddings/oleObject116.bin"/><Relationship Id="rId258" Type="http://schemas.openxmlformats.org/officeDocument/2006/relationships/image" Target="media/image124.wmf"/><Relationship Id="rId279" Type="http://schemas.openxmlformats.org/officeDocument/2006/relationships/image" Target="media/image134.wmf"/><Relationship Id="rId22" Type="http://schemas.openxmlformats.org/officeDocument/2006/relationships/image" Target="media/image8.wmf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7.wmf"/><Relationship Id="rId139" Type="http://schemas.openxmlformats.org/officeDocument/2006/relationships/oleObject" Target="embeddings/oleObject65.bin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171" Type="http://schemas.openxmlformats.org/officeDocument/2006/relationships/image" Target="media/image83.wmf"/><Relationship Id="rId192" Type="http://schemas.openxmlformats.org/officeDocument/2006/relationships/image" Target="media/image93.wmf"/><Relationship Id="rId206" Type="http://schemas.openxmlformats.org/officeDocument/2006/relationships/oleObject" Target="embeddings/oleObject100.bin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2.bin"/><Relationship Id="rId269" Type="http://schemas.openxmlformats.org/officeDocument/2006/relationships/image" Target="media/image129.wmf"/><Relationship Id="rId12" Type="http://schemas.openxmlformats.org/officeDocument/2006/relationships/image" Target="media/image3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9.bin"/><Relationship Id="rId315" Type="http://schemas.openxmlformats.org/officeDocument/2006/relationships/oleObject" Target="embeddings/oleObject157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4.wmf"/><Relationship Id="rId96" Type="http://schemas.openxmlformats.org/officeDocument/2006/relationships/image" Target="media/image46.wmf"/><Relationship Id="rId140" Type="http://schemas.openxmlformats.org/officeDocument/2006/relationships/image" Target="media/image68.jpeg"/><Relationship Id="rId161" Type="http://schemas.openxmlformats.org/officeDocument/2006/relationships/image" Target="media/image79.wmf"/><Relationship Id="rId182" Type="http://schemas.openxmlformats.org/officeDocument/2006/relationships/oleObject" Target="embeddings/oleObject87.bin"/><Relationship Id="rId217" Type="http://schemas.openxmlformats.org/officeDocument/2006/relationships/image" Target="media/image105.wmf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259" Type="http://schemas.openxmlformats.org/officeDocument/2006/relationships/oleObject" Target="embeddings/oleObject128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4.bin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44" Type="http://schemas.openxmlformats.org/officeDocument/2006/relationships/image" Target="media/image18.wmf"/><Relationship Id="rId65" Type="http://schemas.openxmlformats.org/officeDocument/2006/relationships/image" Target="media/image29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63.wmf"/><Relationship Id="rId151" Type="http://schemas.openxmlformats.org/officeDocument/2006/relationships/image" Target="media/image74.wmf"/><Relationship Id="rId172" Type="http://schemas.openxmlformats.org/officeDocument/2006/relationships/oleObject" Target="embeddings/oleObject82.bin"/><Relationship Id="rId193" Type="http://schemas.openxmlformats.org/officeDocument/2006/relationships/oleObject" Target="embeddings/oleObject93.bin"/><Relationship Id="rId207" Type="http://schemas.openxmlformats.org/officeDocument/2006/relationships/image" Target="media/image100.wmf"/><Relationship Id="rId228" Type="http://schemas.openxmlformats.org/officeDocument/2006/relationships/image" Target="media/image110.wmf"/><Relationship Id="rId249" Type="http://schemas.openxmlformats.org/officeDocument/2006/relationships/image" Target="media/image12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25.wmf"/><Relationship Id="rId281" Type="http://schemas.openxmlformats.org/officeDocument/2006/relationships/image" Target="media/image135.wmf"/><Relationship Id="rId316" Type="http://schemas.openxmlformats.org/officeDocument/2006/relationships/image" Target="media/image152.wmf"/><Relationship Id="rId34" Type="http://schemas.openxmlformats.org/officeDocument/2006/relationships/image" Target="media/image13.wmf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8.wmf"/><Relationship Id="rId141" Type="http://schemas.openxmlformats.org/officeDocument/2006/relationships/image" Target="media/image69.wmf"/><Relationship Id="rId7" Type="http://schemas.openxmlformats.org/officeDocument/2006/relationships/endnotes" Target="endnotes.xml"/><Relationship Id="rId162" Type="http://schemas.openxmlformats.org/officeDocument/2006/relationships/oleObject" Target="embeddings/oleObject76.bin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06.bin"/><Relationship Id="rId239" Type="http://schemas.openxmlformats.org/officeDocument/2006/relationships/oleObject" Target="embeddings/oleObject117.bin"/><Relationship Id="rId250" Type="http://schemas.openxmlformats.org/officeDocument/2006/relationships/oleObject" Target="embeddings/oleObject123.bin"/><Relationship Id="rId271" Type="http://schemas.openxmlformats.org/officeDocument/2006/relationships/image" Target="media/image130.wmf"/><Relationship Id="rId292" Type="http://schemas.openxmlformats.org/officeDocument/2006/relationships/image" Target="media/image140.wmf"/><Relationship Id="rId306" Type="http://schemas.openxmlformats.org/officeDocument/2006/relationships/image" Target="media/image147.wmf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image" Target="media/image53.wmf"/><Relationship Id="rId131" Type="http://schemas.openxmlformats.org/officeDocument/2006/relationships/oleObject" Target="embeddings/oleObject61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84.wmf"/><Relationship Id="rId194" Type="http://schemas.openxmlformats.org/officeDocument/2006/relationships/image" Target="media/image94.wmf"/><Relationship Id="rId208" Type="http://schemas.openxmlformats.org/officeDocument/2006/relationships/oleObject" Target="embeddings/oleObject101.bin"/><Relationship Id="rId229" Type="http://schemas.openxmlformats.org/officeDocument/2006/relationships/oleObject" Target="embeddings/oleObject11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240" Type="http://schemas.openxmlformats.org/officeDocument/2006/relationships/image" Target="media/image116.wmf"/><Relationship Id="rId245" Type="http://schemas.openxmlformats.org/officeDocument/2006/relationships/oleObject" Target="embeddings/oleObject120.bin"/><Relationship Id="rId261" Type="http://schemas.openxmlformats.org/officeDocument/2006/relationships/oleObject" Target="embeddings/oleObject129.bin"/><Relationship Id="rId266" Type="http://schemas.openxmlformats.org/officeDocument/2006/relationships/oleObject" Target="embeddings/oleObject132.bin"/><Relationship Id="rId287" Type="http://schemas.openxmlformats.org/officeDocument/2006/relationships/image" Target="media/image138.wmf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5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wmf"/><Relationship Id="rId147" Type="http://schemas.openxmlformats.org/officeDocument/2006/relationships/image" Target="media/image72.wmf"/><Relationship Id="rId168" Type="http://schemas.openxmlformats.org/officeDocument/2006/relationships/oleObject" Target="embeddings/oleObject80.bin"/><Relationship Id="rId282" Type="http://schemas.openxmlformats.org/officeDocument/2006/relationships/oleObject" Target="embeddings/oleObject140.bin"/><Relationship Id="rId312" Type="http://schemas.openxmlformats.org/officeDocument/2006/relationships/image" Target="media/image150.wmf"/><Relationship Id="rId317" Type="http://schemas.openxmlformats.org/officeDocument/2006/relationships/oleObject" Target="embeddings/oleObject158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6.bin"/><Relationship Id="rId163" Type="http://schemas.openxmlformats.org/officeDocument/2006/relationships/image" Target="media/image80.wmf"/><Relationship Id="rId184" Type="http://schemas.openxmlformats.org/officeDocument/2006/relationships/image" Target="media/image89.wmf"/><Relationship Id="rId189" Type="http://schemas.openxmlformats.org/officeDocument/2006/relationships/oleObject" Target="embeddings/oleObject91.bin"/><Relationship Id="rId219" Type="http://schemas.openxmlformats.org/officeDocument/2006/relationships/image" Target="media/image106.wmf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0" Type="http://schemas.openxmlformats.org/officeDocument/2006/relationships/image" Target="media/image111.wmf"/><Relationship Id="rId235" Type="http://schemas.openxmlformats.org/officeDocument/2006/relationships/oleObject" Target="embeddings/oleObject115.bin"/><Relationship Id="rId251" Type="http://schemas.openxmlformats.org/officeDocument/2006/relationships/oleObject" Target="embeddings/oleObject124.bin"/><Relationship Id="rId256" Type="http://schemas.openxmlformats.org/officeDocument/2006/relationships/image" Target="media/image123.wmf"/><Relationship Id="rId277" Type="http://schemas.openxmlformats.org/officeDocument/2006/relationships/image" Target="media/image133.wmf"/><Relationship Id="rId298" Type="http://schemas.openxmlformats.org/officeDocument/2006/relationships/image" Target="media/image143.wmf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image" Target="media/image30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4.bin"/><Relationship Id="rId272" Type="http://schemas.openxmlformats.org/officeDocument/2006/relationships/oleObject" Target="embeddings/oleObject135.bin"/><Relationship Id="rId293" Type="http://schemas.openxmlformats.org/officeDocument/2006/relationships/oleObject" Target="embeddings/oleObject146.bin"/><Relationship Id="rId302" Type="http://schemas.openxmlformats.org/officeDocument/2006/relationships/image" Target="media/image145.wmf"/><Relationship Id="rId307" Type="http://schemas.openxmlformats.org/officeDocument/2006/relationships/oleObject" Target="embeddings/oleObject153.bin"/><Relationship Id="rId323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8.bin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4.wmf"/><Relationship Id="rId153" Type="http://schemas.openxmlformats.org/officeDocument/2006/relationships/image" Target="media/image75.wmf"/><Relationship Id="rId174" Type="http://schemas.openxmlformats.org/officeDocument/2006/relationships/oleObject" Target="embeddings/oleObject83.bin"/><Relationship Id="rId179" Type="http://schemas.openxmlformats.org/officeDocument/2006/relationships/image" Target="media/image87.wmf"/><Relationship Id="rId195" Type="http://schemas.openxmlformats.org/officeDocument/2006/relationships/oleObject" Target="embeddings/oleObject94.bin"/><Relationship Id="rId209" Type="http://schemas.openxmlformats.org/officeDocument/2006/relationships/image" Target="media/image101.wmf"/><Relationship Id="rId190" Type="http://schemas.openxmlformats.org/officeDocument/2006/relationships/image" Target="media/image92.wmf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oleObject" Target="embeddings/oleObject110.bin"/><Relationship Id="rId241" Type="http://schemas.openxmlformats.org/officeDocument/2006/relationships/oleObject" Target="embeddings/oleObject118.bin"/><Relationship Id="rId246" Type="http://schemas.openxmlformats.org/officeDocument/2006/relationships/oleObject" Target="embeddings/oleObject121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3.bin"/><Relationship Id="rId15" Type="http://schemas.openxmlformats.org/officeDocument/2006/relationships/oleObject" Target="embeddings/oleObject4.bin"/><Relationship Id="rId36" Type="http://schemas.openxmlformats.org/officeDocument/2006/relationships/image" Target="media/image14.wmf"/><Relationship Id="rId57" Type="http://schemas.openxmlformats.org/officeDocument/2006/relationships/image" Target="media/image25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image" Target="media/image126.wmf"/><Relationship Id="rId283" Type="http://schemas.openxmlformats.org/officeDocument/2006/relationships/image" Target="media/image136.wmf"/><Relationship Id="rId313" Type="http://schemas.openxmlformats.org/officeDocument/2006/relationships/oleObject" Target="embeddings/oleObject156.bin"/><Relationship Id="rId318" Type="http://schemas.openxmlformats.org/officeDocument/2006/relationships/image" Target="media/image153.wmf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43" Type="http://schemas.openxmlformats.org/officeDocument/2006/relationships/image" Target="media/image70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2.wmf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4.wmf"/><Relationship Id="rId236" Type="http://schemas.openxmlformats.org/officeDocument/2006/relationships/image" Target="media/image114.wmf"/><Relationship Id="rId257" Type="http://schemas.openxmlformats.org/officeDocument/2006/relationships/oleObject" Target="embeddings/oleObject127.bin"/><Relationship Id="rId278" Type="http://schemas.openxmlformats.org/officeDocument/2006/relationships/oleObject" Target="embeddings/oleObject138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1.wmf"/><Relationship Id="rId273" Type="http://schemas.openxmlformats.org/officeDocument/2006/relationships/image" Target="media/image131.wmf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1.bin"/><Relationship Id="rId89" Type="http://schemas.openxmlformats.org/officeDocument/2006/relationships/image" Target="media/image42.png"/><Relationship Id="rId112" Type="http://schemas.openxmlformats.org/officeDocument/2006/relationships/image" Target="media/image54.jpeg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2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42" Type="http://schemas.openxmlformats.org/officeDocument/2006/relationships/image" Target="media/image117.wmf"/><Relationship Id="rId263" Type="http://schemas.openxmlformats.org/officeDocument/2006/relationships/oleObject" Target="embeddings/oleObject130.bin"/><Relationship Id="rId284" Type="http://schemas.openxmlformats.org/officeDocument/2006/relationships/oleObject" Target="embeddings/oleObject141.bin"/><Relationship Id="rId319" Type="http://schemas.openxmlformats.org/officeDocument/2006/relationships/oleObject" Target="embeddings/oleObject159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6.bin"/><Relationship Id="rId79" Type="http://schemas.openxmlformats.org/officeDocument/2006/relationships/image" Target="media/image36.wmf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7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0.wmf"/><Relationship Id="rId211" Type="http://schemas.openxmlformats.org/officeDocument/2006/relationships/image" Target="media/image102.wmf"/><Relationship Id="rId232" Type="http://schemas.openxmlformats.org/officeDocument/2006/relationships/image" Target="media/image112.wmf"/><Relationship Id="rId253" Type="http://schemas.openxmlformats.org/officeDocument/2006/relationships/oleObject" Target="embeddings/oleObject125.bin"/><Relationship Id="rId274" Type="http://schemas.openxmlformats.org/officeDocument/2006/relationships/oleObject" Target="embeddings/oleObject136.bin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27" Type="http://schemas.openxmlformats.org/officeDocument/2006/relationships/image" Target="media/image10.wmf"/><Relationship Id="rId48" Type="http://schemas.openxmlformats.org/officeDocument/2006/relationships/image" Target="media/image20.png"/><Relationship Id="rId69" Type="http://schemas.openxmlformats.org/officeDocument/2006/relationships/image" Target="media/image31.wmf"/><Relationship Id="rId113" Type="http://schemas.openxmlformats.org/officeDocument/2006/relationships/oleObject" Target="embeddings/oleObject52.bin"/><Relationship Id="rId134" Type="http://schemas.openxmlformats.org/officeDocument/2006/relationships/image" Target="media/image65.wmf"/><Relationship Id="rId320" Type="http://schemas.openxmlformats.org/officeDocument/2006/relationships/header" Target="header1.xml"/><Relationship Id="rId80" Type="http://schemas.openxmlformats.org/officeDocument/2006/relationships/oleObject" Target="embeddings/oleObject37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oleObject" Target="embeddings/oleObject108.bin"/><Relationship Id="rId243" Type="http://schemas.openxmlformats.org/officeDocument/2006/relationships/oleObject" Target="embeddings/oleObject119.bin"/><Relationship Id="rId264" Type="http://schemas.openxmlformats.org/officeDocument/2006/relationships/image" Target="media/image127.wmf"/><Relationship Id="rId285" Type="http://schemas.openxmlformats.org/officeDocument/2006/relationships/image" Target="media/image137.wmf"/><Relationship Id="rId17" Type="http://schemas.openxmlformats.org/officeDocument/2006/relationships/oleObject" Target="embeddings/oleObject5.bin"/><Relationship Id="rId38" Type="http://schemas.openxmlformats.org/officeDocument/2006/relationships/image" Target="media/image15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0.wmf"/><Relationship Id="rId310" Type="http://schemas.openxmlformats.org/officeDocument/2006/relationships/image" Target="media/image149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1.bin"/><Relationship Id="rId145" Type="http://schemas.openxmlformats.org/officeDocument/2006/relationships/image" Target="media/image71.wmf"/><Relationship Id="rId166" Type="http://schemas.openxmlformats.org/officeDocument/2006/relationships/oleObject" Target="embeddings/oleObject79.bin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2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image" Target="media/image55.wmf"/><Relationship Id="rId275" Type="http://schemas.openxmlformats.org/officeDocument/2006/relationships/image" Target="media/image132.wmf"/><Relationship Id="rId296" Type="http://schemas.openxmlformats.org/officeDocument/2006/relationships/image" Target="media/image142.wmf"/><Relationship Id="rId300" Type="http://schemas.openxmlformats.org/officeDocument/2006/relationships/image" Target="media/image144.wmf"/><Relationship Id="rId60" Type="http://schemas.openxmlformats.org/officeDocument/2006/relationships/oleObject" Target="embeddings/oleObject27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3.bin"/><Relationship Id="rId156" Type="http://schemas.openxmlformats.org/officeDocument/2006/relationships/oleObject" Target="embeddings/oleObject73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6.bin"/><Relationship Id="rId321" Type="http://schemas.openxmlformats.org/officeDocument/2006/relationships/footer" Target="footer1.xml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09.bin"/><Relationship Id="rId244" Type="http://schemas.openxmlformats.org/officeDocument/2006/relationships/image" Target="media/image118.wmf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1.bin"/><Relationship Id="rId286" Type="http://schemas.openxmlformats.org/officeDocument/2006/relationships/oleObject" Target="embeddings/oleObject142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68.bin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5.bin"/><Relationship Id="rId71" Type="http://schemas.openxmlformats.org/officeDocument/2006/relationships/image" Target="media/image32.wmf"/><Relationship Id="rId92" Type="http://schemas.openxmlformats.org/officeDocument/2006/relationships/image" Target="media/image44.wmf"/><Relationship Id="rId213" Type="http://schemas.openxmlformats.org/officeDocument/2006/relationships/image" Target="media/image103.wmf"/><Relationship Id="rId234" Type="http://schemas.openxmlformats.org/officeDocument/2006/relationships/image" Target="media/image113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6.bin"/><Relationship Id="rId276" Type="http://schemas.openxmlformats.org/officeDocument/2006/relationships/oleObject" Target="embeddings/oleObject137.bin"/><Relationship Id="rId297" Type="http://schemas.openxmlformats.org/officeDocument/2006/relationships/oleObject" Target="embeddings/oleObject148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6.wmf"/><Relationship Id="rId157" Type="http://schemas.openxmlformats.org/officeDocument/2006/relationships/image" Target="media/image77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50.bin"/><Relationship Id="rId322" Type="http://schemas.openxmlformats.org/officeDocument/2006/relationships/fontTable" Target="fontTable.xml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96.wmf"/><Relationship Id="rId203" Type="http://schemas.openxmlformats.org/officeDocument/2006/relationships/image" Target="media/image9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167CB-D2DB-4378-80CD-1F10E119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29</Pages>
  <Words>4072</Words>
  <Characters>32195</Characters>
  <Application>Microsoft Office Word</Application>
  <DocSecurity>0</DocSecurity>
  <Lines>268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Home</Company>
  <LinksUpToDate>false</LinksUpToDate>
  <CharactersWithSpaces>36195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creator>Misha</dc:creator>
  <cp:lastModifiedBy>Anjelic</cp:lastModifiedBy>
  <cp:revision>46</cp:revision>
  <cp:lastPrinted>2019-12-03T00:23:00Z</cp:lastPrinted>
  <dcterms:created xsi:type="dcterms:W3CDTF">2017-05-18T12:24:00Z</dcterms:created>
  <dcterms:modified xsi:type="dcterms:W3CDTF">2019-12-03T00:23:00Z</dcterms:modified>
</cp:coreProperties>
</file>