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AA623" w14:textId="77777777" w:rsidR="001C7BFF" w:rsidRPr="00B911BD" w:rsidRDefault="001C7BFF" w:rsidP="001C7BFF">
      <w:pPr>
        <w:spacing w:after="0" w:line="240" w:lineRule="auto"/>
        <w:jc w:val="center"/>
        <w:rPr>
          <w:rFonts w:ascii="Times New Roman" w:eastAsia="Times New Roman" w:hAnsi="Times New Roman" w:cs="Times New Roman"/>
          <w:b/>
          <w:sz w:val="24"/>
          <w:szCs w:val="24"/>
          <w:lang w:eastAsia="ru-RU"/>
        </w:rPr>
      </w:pPr>
      <w:bookmarkStart w:id="0" w:name="_Hlk87821513"/>
      <w:bookmarkEnd w:id="0"/>
      <w:r w:rsidRPr="00B911BD">
        <w:rPr>
          <w:rFonts w:ascii="Times New Roman" w:eastAsia="Times New Roman" w:hAnsi="Times New Roman" w:cs="Times New Roman"/>
          <w:b/>
          <w:sz w:val="24"/>
          <w:szCs w:val="24"/>
          <w:lang w:eastAsia="ru-RU"/>
        </w:rPr>
        <w:t>ПРАВИТЕЛЬСТВО РОССИЙСКОЙ ФЕДЕРАЦИИ</w:t>
      </w:r>
    </w:p>
    <w:p w14:paraId="27C45A0B" w14:textId="77777777" w:rsidR="001C7BFF" w:rsidRPr="00B911BD" w:rsidRDefault="001C7BFF" w:rsidP="001C7BFF">
      <w:pPr>
        <w:spacing w:after="0" w:line="240" w:lineRule="auto"/>
        <w:jc w:val="center"/>
        <w:rPr>
          <w:rFonts w:ascii="Times New Roman" w:eastAsia="Times New Roman" w:hAnsi="Times New Roman" w:cs="Times New Roman"/>
          <w:b/>
          <w:sz w:val="24"/>
          <w:szCs w:val="24"/>
          <w:lang w:eastAsia="ru-RU"/>
        </w:rPr>
      </w:pPr>
      <w:r w:rsidRPr="00B911BD">
        <w:rPr>
          <w:rFonts w:ascii="Times New Roman" w:eastAsia="Times New Roman" w:hAnsi="Times New Roman" w:cs="Times New Roman"/>
          <w:b/>
          <w:sz w:val="24"/>
          <w:szCs w:val="24"/>
          <w:lang w:eastAsia="ru-RU"/>
        </w:rPr>
        <w:t>ФЕДЕРАЛЬНОЕ ГОСУДАРСТВЕННОЕ АВТОНОМНОЕ</w:t>
      </w:r>
    </w:p>
    <w:p w14:paraId="32BF1CDB" w14:textId="77777777" w:rsidR="001C7BFF" w:rsidRPr="00B911BD" w:rsidRDefault="001C7BFF" w:rsidP="001C7BFF">
      <w:pPr>
        <w:spacing w:after="0" w:line="240" w:lineRule="auto"/>
        <w:jc w:val="center"/>
        <w:rPr>
          <w:rFonts w:ascii="Times New Roman" w:eastAsia="Times New Roman" w:hAnsi="Times New Roman" w:cs="Times New Roman"/>
          <w:b/>
          <w:sz w:val="24"/>
          <w:szCs w:val="24"/>
          <w:lang w:eastAsia="ru-RU"/>
        </w:rPr>
      </w:pPr>
      <w:r w:rsidRPr="00B911BD">
        <w:rPr>
          <w:rFonts w:ascii="Times New Roman" w:eastAsia="Times New Roman" w:hAnsi="Times New Roman" w:cs="Times New Roman"/>
          <w:b/>
          <w:sz w:val="24"/>
          <w:szCs w:val="24"/>
          <w:lang w:eastAsia="ru-RU"/>
        </w:rPr>
        <w:t>ОБРАЗОВАТЕЛЬНОЕ УЧРЕЖДЕНИЕ ВЫСШЕГО ОБРАЗОВАНИЯ</w:t>
      </w:r>
    </w:p>
    <w:p w14:paraId="68C2D4A0" w14:textId="77777777" w:rsidR="001C7BFF" w:rsidRPr="00B911BD" w:rsidRDefault="001C7BFF" w:rsidP="001C7BFF">
      <w:pPr>
        <w:spacing w:after="0" w:line="240" w:lineRule="auto"/>
        <w:jc w:val="center"/>
        <w:rPr>
          <w:rFonts w:ascii="Times New Roman" w:eastAsia="Times New Roman" w:hAnsi="Times New Roman" w:cs="Times New Roman"/>
          <w:b/>
          <w:sz w:val="24"/>
          <w:szCs w:val="24"/>
          <w:lang w:eastAsia="ru-RU"/>
        </w:rPr>
      </w:pPr>
      <w:r w:rsidRPr="00B911BD">
        <w:rPr>
          <w:rFonts w:ascii="Times New Roman" w:eastAsia="Times New Roman" w:hAnsi="Times New Roman" w:cs="Times New Roman"/>
          <w:b/>
          <w:sz w:val="24"/>
          <w:szCs w:val="24"/>
          <w:lang w:eastAsia="ru-RU"/>
        </w:rPr>
        <w:t>НАЦИОНАЛЬНЫЙ ИССЛЕДОВАТЕЛЬСКИЙ УНИВЕРСИТЕТ</w:t>
      </w:r>
    </w:p>
    <w:p w14:paraId="1563DA84" w14:textId="77777777" w:rsidR="001C7BFF" w:rsidRPr="00B911BD" w:rsidRDefault="001C7BFF" w:rsidP="001C7BFF">
      <w:pPr>
        <w:spacing w:after="0" w:line="240" w:lineRule="auto"/>
        <w:jc w:val="center"/>
        <w:rPr>
          <w:rFonts w:ascii="Times New Roman" w:eastAsia="Times New Roman" w:hAnsi="Times New Roman" w:cs="Times New Roman"/>
          <w:b/>
          <w:sz w:val="24"/>
          <w:szCs w:val="24"/>
          <w:lang w:eastAsia="ru-RU"/>
        </w:rPr>
      </w:pPr>
      <w:r w:rsidRPr="00B911BD">
        <w:rPr>
          <w:rFonts w:ascii="Times New Roman" w:eastAsia="Times New Roman" w:hAnsi="Times New Roman" w:cs="Times New Roman"/>
          <w:b/>
          <w:sz w:val="24"/>
          <w:szCs w:val="24"/>
          <w:lang w:eastAsia="ru-RU"/>
        </w:rPr>
        <w:t>«ВЫСШАЯ ШКОЛА ЭКОНОМИКИ»</w:t>
      </w:r>
    </w:p>
    <w:p w14:paraId="32C2AC02" w14:textId="77777777" w:rsidR="001C7BFF" w:rsidRDefault="001C7BFF" w:rsidP="001C7BFF">
      <w:pPr>
        <w:spacing w:after="0" w:line="240" w:lineRule="auto"/>
        <w:jc w:val="center"/>
        <w:rPr>
          <w:rFonts w:ascii="Times New Roman" w:eastAsia="Times New Roman" w:hAnsi="Times New Roman" w:cs="Times New Roman"/>
          <w:sz w:val="24"/>
          <w:szCs w:val="24"/>
          <w:lang w:eastAsia="ru-RU"/>
        </w:rPr>
      </w:pPr>
    </w:p>
    <w:p w14:paraId="46911251" w14:textId="38910817" w:rsidR="001C7BFF" w:rsidRDefault="001C7BFF" w:rsidP="001C7BFF">
      <w:pPr>
        <w:spacing w:after="0" w:line="240" w:lineRule="auto"/>
        <w:jc w:val="center"/>
        <w:rPr>
          <w:rFonts w:ascii="Times New Roman" w:eastAsia="Times New Roman" w:hAnsi="Times New Roman" w:cs="Times New Roman"/>
          <w:b/>
          <w:bCs/>
          <w:sz w:val="28"/>
          <w:szCs w:val="28"/>
          <w:lang w:eastAsia="ru-RU"/>
        </w:rPr>
      </w:pPr>
    </w:p>
    <w:p w14:paraId="2EF027AF" w14:textId="77777777" w:rsidR="001C7BFF" w:rsidRPr="00B911BD" w:rsidRDefault="001C7BFF" w:rsidP="001C7BFF">
      <w:pPr>
        <w:spacing w:after="0" w:line="240" w:lineRule="auto"/>
        <w:jc w:val="center"/>
        <w:rPr>
          <w:rFonts w:ascii="Times New Roman" w:eastAsia="Times New Roman" w:hAnsi="Times New Roman" w:cs="Times New Roman"/>
          <w:b/>
          <w:bCs/>
          <w:sz w:val="28"/>
          <w:szCs w:val="28"/>
          <w:lang w:eastAsia="ru-RU"/>
        </w:rPr>
      </w:pPr>
      <w:bookmarkStart w:id="1" w:name="_GoBack"/>
      <w:bookmarkEnd w:id="1"/>
    </w:p>
    <w:p w14:paraId="46789B0C" w14:textId="4A2CED1B" w:rsidR="001C7BFF" w:rsidRPr="00B911BD" w:rsidRDefault="001C7BFF" w:rsidP="001C7BFF">
      <w:pPr>
        <w:spacing w:after="120" w:line="240" w:lineRule="auto"/>
        <w:jc w:val="center"/>
        <w:rPr>
          <w:rFonts w:ascii="Times New Roman" w:eastAsia="Times New Roman" w:hAnsi="Times New Roman" w:cs="Times New Roman"/>
          <w:b/>
          <w:bCs/>
          <w:sz w:val="28"/>
          <w:szCs w:val="28"/>
          <w:lang w:eastAsia="ru-RU"/>
        </w:rPr>
      </w:pPr>
      <w:r w:rsidRPr="00B911BD">
        <w:rPr>
          <w:rFonts w:ascii="Times New Roman" w:eastAsia="Times New Roman" w:hAnsi="Times New Roman" w:cs="Times New Roman"/>
          <w:b/>
          <w:bCs/>
          <w:sz w:val="28"/>
          <w:szCs w:val="28"/>
          <w:lang w:eastAsia="ru-RU"/>
        </w:rPr>
        <w:t xml:space="preserve">Образовательная программа </w:t>
      </w:r>
      <w:r w:rsidRPr="008B302A">
        <w:rPr>
          <w:rFonts w:ascii="Times New Roman" w:eastAsia="Times New Roman" w:hAnsi="Times New Roman" w:cs="Times New Roman"/>
          <w:b/>
          <w:bCs/>
          <w:sz w:val="28"/>
          <w:szCs w:val="28"/>
          <w:lang w:eastAsia="ru-RU"/>
        </w:rPr>
        <w:t>магистратуры</w:t>
      </w:r>
      <w:r w:rsidRPr="00B911B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Управление в сфере науки, технологий и инноваций</w:t>
      </w:r>
      <w:r w:rsidRPr="00B911BD">
        <w:rPr>
          <w:rFonts w:ascii="Times New Roman" w:eastAsia="Times New Roman" w:hAnsi="Times New Roman" w:cs="Times New Roman"/>
          <w:b/>
          <w:bCs/>
          <w:sz w:val="28"/>
          <w:szCs w:val="28"/>
          <w:lang w:eastAsia="ru-RU"/>
        </w:rPr>
        <w:t>»</w:t>
      </w:r>
    </w:p>
    <w:p w14:paraId="1BE0EB3C" w14:textId="77777777" w:rsidR="001C7BFF" w:rsidRDefault="001C7BFF" w:rsidP="001C7BFF">
      <w:pPr>
        <w:spacing w:before="100" w:beforeAutospacing="1" w:after="100" w:afterAutospacing="1"/>
        <w:jc w:val="center"/>
        <w:rPr>
          <w:rFonts w:ascii="Times New Roman" w:eastAsia="Calibri" w:hAnsi="Times New Roman" w:cs="Times New Roman"/>
          <w:b/>
          <w:bCs/>
        </w:rPr>
      </w:pPr>
    </w:p>
    <w:p w14:paraId="1EAD2867" w14:textId="77777777" w:rsidR="001C7BFF" w:rsidRDefault="001C7BFF" w:rsidP="001C7BFF">
      <w:pPr>
        <w:spacing w:before="100" w:beforeAutospacing="1" w:after="100" w:afterAutospacing="1"/>
        <w:rPr>
          <w:rFonts w:ascii="Times New Roman" w:eastAsia="Calibri" w:hAnsi="Times New Roman" w:cs="Times New Roman"/>
          <w:b/>
          <w:bCs/>
        </w:rPr>
      </w:pPr>
    </w:p>
    <w:p w14:paraId="73F3B575" w14:textId="77777777" w:rsidR="001C7BFF" w:rsidRPr="008B302A" w:rsidRDefault="001C7BFF" w:rsidP="001C7BFF">
      <w:pPr>
        <w:spacing w:before="100" w:beforeAutospacing="1" w:after="100" w:afterAutospacing="1"/>
        <w:jc w:val="center"/>
        <w:rPr>
          <w:rFonts w:ascii="Times New Roman" w:eastAsia="Calibri" w:hAnsi="Times New Roman" w:cs="Times New Roman"/>
          <w:b/>
          <w:bCs/>
        </w:rPr>
      </w:pPr>
    </w:p>
    <w:p w14:paraId="7BF41E54" w14:textId="345E596B" w:rsidR="001C7BFF" w:rsidRDefault="001C7BFF" w:rsidP="001C7BFF">
      <w:pPr>
        <w:spacing w:after="0" w:line="360" w:lineRule="auto"/>
        <w:rPr>
          <w:rFonts w:ascii="Times New Roman" w:hAnsi="Times New Roman" w:cs="Times New Roman"/>
          <w:color w:val="000000" w:themeColor="text1"/>
          <w:sz w:val="28"/>
          <w:szCs w:val="28"/>
        </w:rPr>
      </w:pPr>
    </w:p>
    <w:p w14:paraId="2299207C" w14:textId="77777777" w:rsidR="001C7BFF" w:rsidRPr="0080674C" w:rsidRDefault="001C7BFF" w:rsidP="001C7BFF">
      <w:pPr>
        <w:spacing w:after="0" w:line="360" w:lineRule="auto"/>
        <w:rPr>
          <w:rFonts w:ascii="Times New Roman" w:hAnsi="Times New Roman" w:cs="Times New Roman"/>
          <w:color w:val="000000" w:themeColor="text1"/>
          <w:sz w:val="28"/>
          <w:szCs w:val="28"/>
        </w:rPr>
      </w:pPr>
    </w:p>
    <w:p w14:paraId="741DC012" w14:textId="77777777" w:rsidR="001C7BFF" w:rsidRDefault="001C7BFF" w:rsidP="001C7BFF">
      <w:pPr>
        <w:widowControl w:val="0"/>
        <w:spacing w:after="0" w:line="36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color w:val="000000"/>
          <w:sz w:val="28"/>
          <w:szCs w:val="28"/>
          <w:lang w:eastAsia="ko-KR"/>
        </w:rPr>
        <w:t>«Формирование и развитие рынка зеленого финансирования Российской Федерации в контексте достижения целей устойчивого развития: проблемы и пути их решения»</w:t>
      </w:r>
    </w:p>
    <w:p w14:paraId="3001FFBA" w14:textId="77777777" w:rsidR="001C7BFF" w:rsidRDefault="001C7BFF" w:rsidP="001C7BFF">
      <w:pPr>
        <w:spacing w:after="0"/>
        <w:rPr>
          <w:rFonts w:ascii="Times New Roman" w:eastAsia="Calibri" w:hAnsi="Times New Roman" w:cs="Times New Roman"/>
          <w:sz w:val="28"/>
          <w:szCs w:val="28"/>
        </w:rPr>
      </w:pPr>
    </w:p>
    <w:p w14:paraId="57BC40C2" w14:textId="77777777" w:rsidR="001C7BFF" w:rsidRDefault="001C7BFF" w:rsidP="001C7BFF">
      <w:pPr>
        <w:spacing w:after="0"/>
        <w:jc w:val="center"/>
        <w:rPr>
          <w:rFonts w:ascii="Times New Roman" w:eastAsia="Calibri" w:hAnsi="Times New Roman" w:cs="Times New Roman"/>
          <w:sz w:val="28"/>
          <w:szCs w:val="28"/>
        </w:rPr>
      </w:pPr>
    </w:p>
    <w:p w14:paraId="6C0D4989" w14:textId="77777777" w:rsidR="001C7BFF" w:rsidRPr="00343A7E" w:rsidRDefault="001C7BFF" w:rsidP="001C7BFF">
      <w:pPr>
        <w:spacing w:after="0"/>
        <w:rPr>
          <w:rFonts w:ascii="Times New Roman" w:eastAsia="Calibri" w:hAnsi="Times New Roman" w:cs="Times New Roman"/>
          <w:sz w:val="28"/>
          <w:szCs w:val="28"/>
        </w:rPr>
      </w:pPr>
    </w:p>
    <w:p w14:paraId="54CAFEA9" w14:textId="77777777" w:rsidR="001C7BFF" w:rsidRDefault="001C7BFF" w:rsidP="001C7BFF">
      <w:pPr>
        <w:spacing w:after="0" w:line="276" w:lineRule="auto"/>
        <w:ind w:left="4536" w:right="-1"/>
        <w:rPr>
          <w:rFonts w:ascii="Times New Roman" w:eastAsia="Calibri" w:hAnsi="Times New Roman" w:cs="Times New Roman"/>
          <w:sz w:val="28"/>
          <w:szCs w:val="28"/>
        </w:rPr>
      </w:pPr>
      <w:r w:rsidRPr="008B302A">
        <w:rPr>
          <w:rFonts w:ascii="Times New Roman" w:eastAsia="Calibri" w:hAnsi="Times New Roman" w:cs="Times New Roman"/>
          <w:b/>
          <w:bCs/>
          <w:sz w:val="28"/>
          <w:szCs w:val="28"/>
        </w:rPr>
        <w:t>Выполнил</w:t>
      </w:r>
      <w:r>
        <w:rPr>
          <w:rFonts w:ascii="Times New Roman" w:eastAsia="Calibri" w:hAnsi="Times New Roman" w:cs="Times New Roman"/>
          <w:b/>
          <w:bCs/>
          <w:sz w:val="28"/>
          <w:szCs w:val="28"/>
        </w:rPr>
        <w:t>а</w:t>
      </w:r>
      <w:r w:rsidRPr="00343A7E">
        <w:rPr>
          <w:rFonts w:ascii="Times New Roman" w:eastAsia="Calibri" w:hAnsi="Times New Roman" w:cs="Times New Roman"/>
          <w:sz w:val="28"/>
          <w:szCs w:val="28"/>
        </w:rPr>
        <w:t xml:space="preserve"> </w:t>
      </w:r>
    </w:p>
    <w:p w14:paraId="0A9876D5" w14:textId="77777777" w:rsidR="001C7BFF" w:rsidRDefault="001C7BFF" w:rsidP="001C7BFF">
      <w:pPr>
        <w:spacing w:after="0" w:line="276" w:lineRule="auto"/>
        <w:ind w:left="4536" w:right="-1"/>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Зыль</w:t>
      </w:r>
      <w:proofErr w:type="spellEnd"/>
      <w:r>
        <w:rPr>
          <w:rFonts w:ascii="Times New Roman" w:eastAsia="Calibri" w:hAnsi="Times New Roman" w:cs="Times New Roman"/>
          <w:sz w:val="28"/>
          <w:szCs w:val="28"/>
        </w:rPr>
        <w:t xml:space="preserve"> Ирина Владимировна</w:t>
      </w:r>
    </w:p>
    <w:p w14:paraId="16139044" w14:textId="77777777" w:rsidR="001C7BFF" w:rsidRDefault="001C7BFF" w:rsidP="001C7BFF">
      <w:pPr>
        <w:spacing w:after="0" w:line="276" w:lineRule="auto"/>
        <w:ind w:left="4536" w:right="-1"/>
        <w:rPr>
          <w:rFonts w:ascii="Times New Roman" w:eastAsia="Calibri" w:hAnsi="Times New Roman" w:cs="Times New Roman"/>
          <w:sz w:val="28"/>
          <w:szCs w:val="28"/>
        </w:rPr>
      </w:pPr>
      <w:r w:rsidRPr="008B302A">
        <w:rPr>
          <w:rFonts w:ascii="Times New Roman" w:eastAsia="Calibri" w:hAnsi="Times New Roman" w:cs="Times New Roman"/>
          <w:b/>
          <w:bCs/>
          <w:sz w:val="28"/>
          <w:szCs w:val="28"/>
        </w:rPr>
        <w:t>Проверил</w:t>
      </w:r>
      <w:r>
        <w:rPr>
          <w:rFonts w:ascii="Times New Roman" w:eastAsia="Calibri" w:hAnsi="Times New Roman" w:cs="Times New Roman"/>
          <w:sz w:val="28"/>
          <w:szCs w:val="28"/>
        </w:rPr>
        <w:t xml:space="preserve"> доцент, ведущий научный сотрудник</w:t>
      </w:r>
    </w:p>
    <w:p w14:paraId="07922DBD" w14:textId="77777777" w:rsidR="001C7BFF" w:rsidRPr="00343A7E" w:rsidRDefault="001C7BFF" w:rsidP="001C7BFF">
      <w:pPr>
        <w:spacing w:after="0" w:line="276" w:lineRule="auto"/>
        <w:ind w:left="4536" w:right="-1"/>
        <w:rPr>
          <w:rFonts w:ascii="Times New Roman" w:eastAsia="Calibri" w:hAnsi="Times New Roman" w:cs="Times New Roman"/>
        </w:rPr>
      </w:pPr>
      <w:proofErr w:type="spellStart"/>
      <w:r>
        <w:rPr>
          <w:rFonts w:ascii="Times New Roman" w:eastAsia="Calibri" w:hAnsi="Times New Roman" w:cs="Times New Roman"/>
          <w:sz w:val="28"/>
          <w:szCs w:val="28"/>
        </w:rPr>
        <w:t>Дранев</w:t>
      </w:r>
      <w:proofErr w:type="spellEnd"/>
      <w:r>
        <w:rPr>
          <w:rFonts w:ascii="Times New Roman" w:eastAsia="Calibri" w:hAnsi="Times New Roman" w:cs="Times New Roman"/>
          <w:sz w:val="28"/>
          <w:szCs w:val="28"/>
        </w:rPr>
        <w:t xml:space="preserve"> Юрий Яковлевич</w:t>
      </w:r>
    </w:p>
    <w:p w14:paraId="0DF16582" w14:textId="77777777" w:rsidR="001C7BFF" w:rsidRPr="00343A7E" w:rsidRDefault="001C7BFF" w:rsidP="001C7BFF">
      <w:pPr>
        <w:widowControl w:val="0"/>
        <w:tabs>
          <w:tab w:val="left" w:pos="5670"/>
        </w:tabs>
        <w:spacing w:after="0" w:line="240" w:lineRule="auto"/>
        <w:ind w:left="4536" w:right="-1"/>
        <w:rPr>
          <w:rFonts w:ascii="Times New Roman" w:eastAsia="Calibri" w:hAnsi="Times New Roman" w:cs="Times New Roman"/>
          <w:b/>
          <w:sz w:val="28"/>
          <w:szCs w:val="28"/>
        </w:rPr>
      </w:pPr>
    </w:p>
    <w:p w14:paraId="00CFE866" w14:textId="77777777" w:rsidR="001C7BFF" w:rsidRPr="00343A7E" w:rsidRDefault="001C7BFF" w:rsidP="001C7BFF">
      <w:pPr>
        <w:spacing w:after="0" w:line="240" w:lineRule="auto"/>
        <w:ind w:left="4536" w:right="424" w:firstLine="6096"/>
        <w:rPr>
          <w:rFonts w:ascii="Times New Roman" w:eastAsia="Calibri" w:hAnsi="Times New Roman" w:cs="Times New Roman"/>
          <w:sz w:val="28"/>
          <w:szCs w:val="28"/>
        </w:rPr>
      </w:pPr>
    </w:p>
    <w:p w14:paraId="43133F10" w14:textId="77777777" w:rsidR="001C7BFF" w:rsidRDefault="001C7BFF" w:rsidP="001C7BFF">
      <w:pPr>
        <w:spacing w:after="0"/>
        <w:ind w:left="-426" w:right="424"/>
        <w:rPr>
          <w:rFonts w:ascii="Times New Roman" w:eastAsia="Calibri" w:hAnsi="Times New Roman" w:cs="Times New Roman"/>
          <w:sz w:val="28"/>
          <w:szCs w:val="28"/>
        </w:rPr>
      </w:pPr>
    </w:p>
    <w:p w14:paraId="54671085" w14:textId="77777777" w:rsidR="001C7BFF" w:rsidRDefault="001C7BFF" w:rsidP="001C7BFF">
      <w:pPr>
        <w:spacing w:after="0"/>
        <w:rPr>
          <w:rFonts w:ascii="Times New Roman" w:eastAsia="Calibri" w:hAnsi="Times New Roman" w:cs="Times New Roman"/>
          <w:sz w:val="28"/>
          <w:szCs w:val="28"/>
        </w:rPr>
      </w:pPr>
    </w:p>
    <w:p w14:paraId="10F19D1B" w14:textId="77777777" w:rsidR="001C7BFF" w:rsidRDefault="001C7BFF" w:rsidP="001C7BFF">
      <w:pPr>
        <w:spacing w:after="0"/>
        <w:rPr>
          <w:rFonts w:ascii="Times New Roman" w:eastAsia="Calibri" w:hAnsi="Times New Roman" w:cs="Times New Roman"/>
          <w:sz w:val="28"/>
          <w:szCs w:val="28"/>
        </w:rPr>
      </w:pPr>
    </w:p>
    <w:p w14:paraId="2024BFAB" w14:textId="77777777" w:rsidR="001C7BFF" w:rsidRDefault="001C7BFF" w:rsidP="001C7BFF">
      <w:pPr>
        <w:spacing w:after="0"/>
        <w:rPr>
          <w:rFonts w:ascii="Times New Roman" w:eastAsia="Calibri" w:hAnsi="Times New Roman" w:cs="Times New Roman"/>
          <w:sz w:val="28"/>
          <w:szCs w:val="28"/>
        </w:rPr>
      </w:pPr>
    </w:p>
    <w:p w14:paraId="3CD9D910" w14:textId="77777777" w:rsidR="001C7BFF" w:rsidRDefault="001C7BFF" w:rsidP="001C7BFF">
      <w:pPr>
        <w:spacing w:after="0"/>
        <w:rPr>
          <w:rFonts w:ascii="Times New Roman" w:eastAsia="Calibri" w:hAnsi="Times New Roman" w:cs="Times New Roman"/>
          <w:sz w:val="28"/>
          <w:szCs w:val="28"/>
        </w:rPr>
      </w:pPr>
    </w:p>
    <w:p w14:paraId="0C6921C4" w14:textId="77777777" w:rsidR="001C7BFF" w:rsidRDefault="001C7BFF" w:rsidP="001C7BFF">
      <w:pPr>
        <w:spacing w:after="0"/>
        <w:rPr>
          <w:rFonts w:ascii="Times New Roman" w:eastAsia="Calibri" w:hAnsi="Times New Roman" w:cs="Times New Roman"/>
          <w:sz w:val="28"/>
          <w:szCs w:val="28"/>
        </w:rPr>
      </w:pPr>
    </w:p>
    <w:p w14:paraId="384125B5" w14:textId="77777777" w:rsidR="001C7BFF" w:rsidRDefault="001C7BFF" w:rsidP="001C7BFF">
      <w:pPr>
        <w:spacing w:after="0"/>
        <w:rPr>
          <w:rFonts w:ascii="Times New Roman" w:eastAsia="Calibri" w:hAnsi="Times New Roman" w:cs="Times New Roman"/>
          <w:sz w:val="28"/>
          <w:szCs w:val="28"/>
        </w:rPr>
      </w:pPr>
    </w:p>
    <w:p w14:paraId="365071DD" w14:textId="77777777" w:rsidR="001C7BFF" w:rsidRDefault="001C7BFF" w:rsidP="001C7BFF">
      <w:pPr>
        <w:spacing w:after="0"/>
        <w:rPr>
          <w:rFonts w:ascii="Times New Roman" w:eastAsia="Calibri" w:hAnsi="Times New Roman" w:cs="Times New Roman"/>
          <w:sz w:val="28"/>
          <w:szCs w:val="28"/>
        </w:rPr>
      </w:pPr>
    </w:p>
    <w:p w14:paraId="472CEE59" w14:textId="77777777" w:rsidR="001C7BFF" w:rsidRPr="00343A7E" w:rsidRDefault="001C7BFF" w:rsidP="001C7BFF">
      <w:pPr>
        <w:spacing w:after="0"/>
        <w:rPr>
          <w:rFonts w:ascii="Times New Roman" w:eastAsia="Calibri" w:hAnsi="Times New Roman" w:cs="Times New Roman"/>
          <w:sz w:val="28"/>
          <w:szCs w:val="28"/>
        </w:rPr>
      </w:pPr>
    </w:p>
    <w:p w14:paraId="21C0959D" w14:textId="77777777" w:rsidR="001C7BFF" w:rsidRPr="008B302A" w:rsidRDefault="001C7BFF" w:rsidP="001C7BFF">
      <w:pPr>
        <w:spacing w:after="0"/>
        <w:jc w:val="center"/>
        <w:rPr>
          <w:rFonts w:ascii="Times New Roman" w:eastAsia="Calibri" w:hAnsi="Times New Roman" w:cs="Times New Roman"/>
          <w:b/>
          <w:bCs/>
          <w:sz w:val="28"/>
          <w:szCs w:val="28"/>
        </w:rPr>
      </w:pPr>
      <w:r w:rsidRPr="008B302A">
        <w:rPr>
          <w:rFonts w:ascii="Times New Roman" w:eastAsia="Calibri" w:hAnsi="Times New Roman" w:cs="Times New Roman"/>
          <w:b/>
          <w:bCs/>
          <w:sz w:val="28"/>
          <w:szCs w:val="28"/>
        </w:rPr>
        <w:t>Москва – 202</w:t>
      </w:r>
      <w:r>
        <w:rPr>
          <w:rFonts w:ascii="Times New Roman" w:eastAsia="Calibri" w:hAnsi="Times New Roman" w:cs="Times New Roman"/>
          <w:b/>
          <w:bCs/>
          <w:sz w:val="28"/>
          <w:szCs w:val="28"/>
        </w:rPr>
        <w:t>4</w:t>
      </w:r>
      <w:r w:rsidRPr="008B302A">
        <w:rPr>
          <w:rFonts w:ascii="Times New Roman" w:eastAsia="Calibri" w:hAnsi="Times New Roman" w:cs="Times New Roman"/>
          <w:b/>
          <w:bCs/>
          <w:sz w:val="28"/>
          <w:szCs w:val="28"/>
        </w:rPr>
        <w:t xml:space="preserve"> г.</w:t>
      </w:r>
    </w:p>
    <w:p w14:paraId="2294C497" w14:textId="77777777" w:rsidR="00C26D75" w:rsidRPr="00C26D75" w:rsidRDefault="00C26D75" w:rsidP="00C26D75">
      <w:pPr>
        <w:spacing w:after="0" w:line="360" w:lineRule="auto"/>
        <w:ind w:firstLine="709"/>
        <w:jc w:val="center"/>
        <w:rPr>
          <w:rFonts w:ascii="Times New Roman" w:eastAsia="Calibri" w:hAnsi="Times New Roman" w:cs="Times New Roman"/>
          <w:b/>
          <w:bCs/>
          <w:color w:val="000000"/>
          <w:sz w:val="28"/>
          <w:szCs w:val="28"/>
        </w:rPr>
      </w:pPr>
      <w:r w:rsidRPr="00C26D75">
        <w:rPr>
          <w:rFonts w:ascii="Times New Roman" w:eastAsia="Calibri" w:hAnsi="Times New Roman" w:cs="Times New Roman"/>
          <w:b/>
          <w:bCs/>
          <w:color w:val="000000"/>
          <w:sz w:val="28"/>
          <w:szCs w:val="28"/>
        </w:rPr>
        <w:lastRenderedPageBreak/>
        <w:t xml:space="preserve">Оглавление </w:t>
      </w:r>
    </w:p>
    <w:p w14:paraId="40469B97" w14:textId="77777777" w:rsidR="00C26D75" w:rsidRPr="00C26D75" w:rsidRDefault="00C26D75" w:rsidP="00C26D75">
      <w:pPr>
        <w:spacing w:after="0" w:line="360" w:lineRule="auto"/>
        <w:ind w:firstLine="709"/>
        <w:rPr>
          <w:rFonts w:ascii="Times New Roman" w:eastAsia="Calibri" w:hAnsi="Times New Roman" w:cs="Times New Roman"/>
          <w:color w:val="000000"/>
          <w:sz w:val="28"/>
          <w:szCs w:val="28"/>
        </w:rPr>
      </w:pPr>
      <w:r w:rsidRPr="00C26D75">
        <w:rPr>
          <w:rFonts w:ascii="Times New Roman" w:eastAsia="Calibri" w:hAnsi="Times New Roman" w:cs="Times New Roman"/>
          <w:color w:val="000000"/>
          <w:sz w:val="28"/>
          <w:szCs w:val="28"/>
        </w:rPr>
        <w:t>Введение…………………………………………………………………3</w:t>
      </w:r>
      <w:r w:rsidRPr="00C26D75">
        <w:rPr>
          <w:rFonts w:ascii="Times New Roman" w:eastAsia="Calibri" w:hAnsi="Times New Roman" w:cs="Times New Roman"/>
          <w:color w:val="000000"/>
          <w:sz w:val="28"/>
          <w:szCs w:val="28"/>
        </w:rPr>
        <w:tab/>
      </w:r>
    </w:p>
    <w:p w14:paraId="6FCBB550" w14:textId="77777777" w:rsidR="00C26D75" w:rsidRPr="00C26D75" w:rsidRDefault="00C26D75" w:rsidP="00C26D75">
      <w:pPr>
        <w:spacing w:after="0" w:line="360" w:lineRule="auto"/>
        <w:ind w:firstLine="709"/>
        <w:rPr>
          <w:rFonts w:ascii="Times New Roman" w:eastAsia="Calibri" w:hAnsi="Times New Roman" w:cs="Times New Roman"/>
          <w:color w:val="000000"/>
          <w:sz w:val="28"/>
          <w:szCs w:val="28"/>
        </w:rPr>
      </w:pPr>
      <w:r w:rsidRPr="00C26D75">
        <w:rPr>
          <w:rFonts w:ascii="Times New Roman" w:eastAsia="Calibri" w:hAnsi="Times New Roman" w:cs="Times New Roman"/>
          <w:color w:val="000000"/>
          <w:sz w:val="28"/>
          <w:szCs w:val="28"/>
        </w:rPr>
        <w:t>Глава 1.</w:t>
      </w:r>
      <w:r w:rsidR="0061179F" w:rsidRPr="0061179F">
        <w:t xml:space="preserve"> </w:t>
      </w:r>
      <w:r w:rsidR="0061179F" w:rsidRPr="0061179F">
        <w:rPr>
          <w:rFonts w:ascii="Times New Roman" w:eastAsia="Calibri" w:hAnsi="Times New Roman" w:cs="Times New Roman"/>
          <w:color w:val="000000"/>
          <w:sz w:val="28"/>
          <w:szCs w:val="28"/>
        </w:rPr>
        <w:t>Сущность, принципы и цели устойчивого развития в современных услови</w:t>
      </w:r>
      <w:r w:rsidR="0061179F">
        <w:rPr>
          <w:rFonts w:ascii="Times New Roman" w:eastAsia="Calibri" w:hAnsi="Times New Roman" w:cs="Times New Roman"/>
          <w:color w:val="000000"/>
          <w:sz w:val="28"/>
          <w:szCs w:val="28"/>
        </w:rPr>
        <w:t>ях………………………………………………………...</w:t>
      </w:r>
      <w:r w:rsidRPr="00C26D75">
        <w:rPr>
          <w:rFonts w:ascii="Times New Roman" w:eastAsia="Calibri" w:hAnsi="Times New Roman" w:cs="Times New Roman"/>
          <w:color w:val="000000"/>
          <w:sz w:val="28"/>
          <w:szCs w:val="28"/>
        </w:rPr>
        <w:t>6</w:t>
      </w:r>
    </w:p>
    <w:p w14:paraId="74F7A682" w14:textId="77777777" w:rsidR="00C26D75" w:rsidRPr="00C26D75" w:rsidRDefault="00C26D75" w:rsidP="00C26D75">
      <w:pPr>
        <w:spacing w:after="0" w:line="360" w:lineRule="auto"/>
        <w:ind w:firstLine="709"/>
        <w:rPr>
          <w:rFonts w:ascii="Times New Roman" w:eastAsia="Calibri" w:hAnsi="Times New Roman" w:cs="Times New Roman"/>
          <w:color w:val="000000"/>
          <w:sz w:val="28"/>
          <w:szCs w:val="28"/>
        </w:rPr>
      </w:pPr>
      <w:r w:rsidRPr="00C26D75">
        <w:rPr>
          <w:rFonts w:ascii="Times New Roman" w:eastAsia="Calibri" w:hAnsi="Times New Roman" w:cs="Times New Roman"/>
          <w:color w:val="000000"/>
          <w:sz w:val="28"/>
          <w:szCs w:val="28"/>
        </w:rPr>
        <w:t>Глава 2</w:t>
      </w:r>
      <w:r w:rsidR="0061179F">
        <w:t xml:space="preserve">. </w:t>
      </w:r>
      <w:r w:rsidR="0061179F" w:rsidRPr="0061179F">
        <w:rPr>
          <w:rFonts w:ascii="Times New Roman" w:eastAsia="Calibri" w:hAnsi="Times New Roman" w:cs="Times New Roman"/>
          <w:color w:val="000000"/>
          <w:sz w:val="28"/>
          <w:szCs w:val="28"/>
        </w:rPr>
        <w:t>Особенности рынка зеленого финансирования в странах-членах ЕАЭС в контексте достижения целей устойчивого развития</w:t>
      </w:r>
      <w:proofErr w:type="gramStart"/>
      <w:r w:rsidR="0061179F">
        <w:rPr>
          <w:rFonts w:ascii="Times New Roman" w:eastAsia="Calibri" w:hAnsi="Times New Roman" w:cs="Times New Roman"/>
          <w:color w:val="000000"/>
          <w:sz w:val="28"/>
          <w:szCs w:val="28"/>
        </w:rPr>
        <w:t>…….</w:t>
      </w:r>
      <w:proofErr w:type="gramEnd"/>
      <w:r w:rsidR="0061179F">
        <w:rPr>
          <w:rFonts w:ascii="Times New Roman" w:eastAsia="Calibri" w:hAnsi="Times New Roman" w:cs="Times New Roman"/>
          <w:color w:val="000000"/>
          <w:sz w:val="28"/>
          <w:szCs w:val="28"/>
        </w:rPr>
        <w:t>.</w:t>
      </w:r>
      <w:r w:rsidRPr="00C26D75">
        <w:rPr>
          <w:rFonts w:ascii="Times New Roman" w:eastAsia="Calibri" w:hAnsi="Times New Roman" w:cs="Times New Roman"/>
          <w:color w:val="000000"/>
          <w:sz w:val="28"/>
          <w:szCs w:val="28"/>
        </w:rPr>
        <w:t>1</w:t>
      </w:r>
      <w:r w:rsidR="00A10253">
        <w:rPr>
          <w:rFonts w:ascii="Times New Roman" w:eastAsia="Calibri" w:hAnsi="Times New Roman" w:cs="Times New Roman"/>
          <w:color w:val="000000"/>
          <w:sz w:val="28"/>
          <w:szCs w:val="28"/>
        </w:rPr>
        <w:t>1</w:t>
      </w:r>
    </w:p>
    <w:p w14:paraId="5BBBD185" w14:textId="2F99E113" w:rsidR="00C26D75" w:rsidRPr="00C26D75" w:rsidRDefault="00C26D75" w:rsidP="00C26D75">
      <w:pPr>
        <w:spacing w:after="0" w:line="360" w:lineRule="auto"/>
        <w:ind w:firstLine="709"/>
        <w:rPr>
          <w:rFonts w:ascii="Times New Roman" w:eastAsia="Calibri" w:hAnsi="Times New Roman" w:cs="Times New Roman"/>
          <w:color w:val="000000"/>
          <w:sz w:val="28"/>
          <w:szCs w:val="28"/>
        </w:rPr>
      </w:pPr>
      <w:r w:rsidRPr="00C26D75">
        <w:rPr>
          <w:rFonts w:ascii="Times New Roman" w:eastAsia="Calibri" w:hAnsi="Times New Roman" w:cs="Times New Roman"/>
          <w:color w:val="000000"/>
          <w:sz w:val="28"/>
          <w:szCs w:val="28"/>
        </w:rPr>
        <w:t>Глава 3.</w:t>
      </w:r>
      <w:r w:rsidR="0061179F" w:rsidRPr="0061179F">
        <w:t xml:space="preserve"> </w:t>
      </w:r>
      <w:r w:rsidR="0061179F" w:rsidRPr="0061179F">
        <w:rPr>
          <w:rFonts w:ascii="Times New Roman" w:eastAsia="Calibri" w:hAnsi="Times New Roman" w:cs="Times New Roman"/>
          <w:color w:val="000000"/>
          <w:sz w:val="28"/>
          <w:szCs w:val="28"/>
        </w:rPr>
        <w:t>Анализ рынка зеленого финансирования Российской Федерации</w:t>
      </w:r>
      <w:r w:rsidR="00A42083">
        <w:rPr>
          <w:rFonts w:ascii="Times New Roman" w:eastAsia="Calibri" w:hAnsi="Times New Roman" w:cs="Times New Roman"/>
          <w:color w:val="000000"/>
          <w:sz w:val="28"/>
          <w:szCs w:val="28"/>
        </w:rPr>
        <w:t>: проблемы и пути их решения……………………………</w:t>
      </w:r>
      <w:proofErr w:type="gramStart"/>
      <w:r w:rsidR="00A42083">
        <w:rPr>
          <w:rFonts w:ascii="Times New Roman" w:eastAsia="Calibri" w:hAnsi="Times New Roman" w:cs="Times New Roman"/>
          <w:color w:val="000000"/>
          <w:sz w:val="28"/>
          <w:szCs w:val="28"/>
        </w:rPr>
        <w:t>…….</w:t>
      </w:r>
      <w:proofErr w:type="gramEnd"/>
      <w:r w:rsidR="001F432C">
        <w:rPr>
          <w:rFonts w:ascii="Times New Roman" w:eastAsia="Calibri" w:hAnsi="Times New Roman" w:cs="Times New Roman"/>
          <w:color w:val="000000"/>
          <w:sz w:val="28"/>
          <w:szCs w:val="28"/>
        </w:rPr>
        <w:t>16</w:t>
      </w:r>
    </w:p>
    <w:p w14:paraId="4F61C4BD" w14:textId="1D1DFB2F" w:rsidR="00C26D75" w:rsidRPr="00C26D75" w:rsidRDefault="00C26D75" w:rsidP="00C26D75">
      <w:pPr>
        <w:spacing w:after="0" w:line="360" w:lineRule="auto"/>
        <w:ind w:firstLine="709"/>
        <w:rPr>
          <w:rFonts w:ascii="Times New Roman" w:eastAsia="Calibri" w:hAnsi="Times New Roman" w:cs="Times New Roman"/>
          <w:color w:val="000000"/>
          <w:sz w:val="28"/>
          <w:szCs w:val="28"/>
        </w:rPr>
      </w:pPr>
      <w:r w:rsidRPr="00C26D75">
        <w:rPr>
          <w:rFonts w:ascii="Times New Roman" w:eastAsia="Calibri" w:hAnsi="Times New Roman" w:cs="Times New Roman"/>
          <w:color w:val="000000"/>
          <w:sz w:val="28"/>
          <w:szCs w:val="28"/>
        </w:rPr>
        <w:t>Заключение…………………………………………………</w:t>
      </w:r>
      <w:proofErr w:type="gramStart"/>
      <w:r w:rsidRPr="00C26D75">
        <w:rPr>
          <w:rFonts w:ascii="Times New Roman" w:eastAsia="Calibri" w:hAnsi="Times New Roman" w:cs="Times New Roman"/>
          <w:color w:val="000000"/>
          <w:sz w:val="28"/>
          <w:szCs w:val="28"/>
        </w:rPr>
        <w:t>……</w:t>
      </w:r>
      <w:r w:rsidR="001F432C">
        <w:rPr>
          <w:rFonts w:ascii="Times New Roman" w:eastAsia="Calibri" w:hAnsi="Times New Roman" w:cs="Times New Roman"/>
          <w:color w:val="000000"/>
          <w:sz w:val="28"/>
          <w:szCs w:val="28"/>
        </w:rPr>
        <w:t>.</w:t>
      </w:r>
      <w:proofErr w:type="gramEnd"/>
      <w:r w:rsidR="00A10253">
        <w:rPr>
          <w:rFonts w:ascii="Times New Roman" w:eastAsia="Calibri" w:hAnsi="Times New Roman" w:cs="Times New Roman"/>
          <w:color w:val="000000"/>
          <w:sz w:val="28"/>
          <w:szCs w:val="28"/>
        </w:rPr>
        <w:t>…</w:t>
      </w:r>
      <w:r w:rsidRPr="00C26D75">
        <w:rPr>
          <w:rFonts w:ascii="Times New Roman" w:eastAsia="Calibri" w:hAnsi="Times New Roman" w:cs="Times New Roman"/>
          <w:color w:val="000000"/>
          <w:sz w:val="28"/>
          <w:szCs w:val="28"/>
        </w:rPr>
        <w:t>….2</w:t>
      </w:r>
      <w:r w:rsidR="001F432C">
        <w:rPr>
          <w:rFonts w:ascii="Times New Roman" w:eastAsia="Calibri" w:hAnsi="Times New Roman" w:cs="Times New Roman"/>
          <w:color w:val="000000"/>
          <w:sz w:val="28"/>
          <w:szCs w:val="28"/>
        </w:rPr>
        <w:t>6</w:t>
      </w:r>
      <w:r w:rsidRPr="00C26D75">
        <w:rPr>
          <w:rFonts w:ascii="Times New Roman" w:eastAsia="Calibri" w:hAnsi="Times New Roman" w:cs="Times New Roman"/>
          <w:color w:val="000000"/>
          <w:sz w:val="28"/>
          <w:szCs w:val="28"/>
        </w:rPr>
        <w:tab/>
      </w:r>
    </w:p>
    <w:p w14:paraId="71B4DF47" w14:textId="26352B0C" w:rsidR="001F432C" w:rsidRDefault="00C26D75" w:rsidP="00C26D75">
      <w:pPr>
        <w:spacing w:after="0" w:line="360" w:lineRule="auto"/>
        <w:ind w:firstLine="709"/>
        <w:rPr>
          <w:rFonts w:ascii="Times New Roman" w:eastAsia="Calibri" w:hAnsi="Times New Roman" w:cs="Times New Roman"/>
          <w:color w:val="000000"/>
          <w:sz w:val="28"/>
          <w:szCs w:val="28"/>
        </w:rPr>
      </w:pPr>
      <w:r w:rsidRPr="00C26D75">
        <w:rPr>
          <w:rFonts w:ascii="Times New Roman" w:eastAsia="Calibri" w:hAnsi="Times New Roman" w:cs="Times New Roman"/>
          <w:color w:val="000000"/>
          <w:sz w:val="28"/>
          <w:szCs w:val="28"/>
        </w:rPr>
        <w:t>Список литературы………………………………</w:t>
      </w:r>
      <w:proofErr w:type="gramStart"/>
      <w:r w:rsidRPr="00C26D75">
        <w:rPr>
          <w:rFonts w:ascii="Times New Roman" w:eastAsia="Calibri" w:hAnsi="Times New Roman" w:cs="Times New Roman"/>
          <w:color w:val="000000"/>
          <w:sz w:val="28"/>
          <w:szCs w:val="28"/>
        </w:rPr>
        <w:t>……</w:t>
      </w:r>
      <w:r w:rsidR="001F432C">
        <w:rPr>
          <w:rFonts w:ascii="Times New Roman" w:eastAsia="Calibri" w:hAnsi="Times New Roman" w:cs="Times New Roman"/>
          <w:color w:val="000000"/>
          <w:sz w:val="28"/>
          <w:szCs w:val="28"/>
        </w:rPr>
        <w:t>.</w:t>
      </w:r>
      <w:proofErr w:type="gramEnd"/>
      <w:r w:rsidRPr="00C26D75">
        <w:rPr>
          <w:rFonts w:ascii="Times New Roman" w:eastAsia="Calibri" w:hAnsi="Times New Roman" w:cs="Times New Roman"/>
          <w:color w:val="000000"/>
          <w:sz w:val="28"/>
          <w:szCs w:val="28"/>
        </w:rPr>
        <w:t>………………2</w:t>
      </w:r>
      <w:r w:rsidR="001F432C">
        <w:rPr>
          <w:rFonts w:ascii="Times New Roman" w:eastAsia="Calibri" w:hAnsi="Times New Roman" w:cs="Times New Roman"/>
          <w:color w:val="000000"/>
          <w:sz w:val="28"/>
          <w:szCs w:val="28"/>
        </w:rPr>
        <w:t>8</w:t>
      </w:r>
    </w:p>
    <w:p w14:paraId="74C5764D" w14:textId="74D08E5E" w:rsidR="00C26D75" w:rsidRPr="00C26D75" w:rsidRDefault="001F432C" w:rsidP="00C26D75">
      <w:pPr>
        <w:spacing w:after="0" w:line="360" w:lineRule="auto"/>
        <w:ind w:firstLine="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Приложение А - </w:t>
      </w:r>
      <w:r w:rsidR="00C26D75" w:rsidRPr="00C26D75">
        <w:rPr>
          <w:rFonts w:ascii="Times New Roman" w:eastAsia="Calibri" w:hAnsi="Times New Roman" w:cs="Times New Roman"/>
          <w:color w:val="000000"/>
          <w:sz w:val="28"/>
          <w:szCs w:val="28"/>
        </w:rPr>
        <w:tab/>
      </w:r>
      <w:r w:rsidRPr="001F432C">
        <w:rPr>
          <w:rFonts w:ascii="Times New Roman" w:eastAsia="Calibri" w:hAnsi="Times New Roman" w:cs="Times New Roman"/>
          <w:color w:val="000000"/>
          <w:sz w:val="28"/>
          <w:szCs w:val="28"/>
        </w:rPr>
        <w:t>Цели устойчивого развития и приоритеты их достижения</w:t>
      </w:r>
      <w:r>
        <w:rPr>
          <w:rFonts w:ascii="Times New Roman" w:eastAsia="Calibri" w:hAnsi="Times New Roman" w:cs="Times New Roman"/>
          <w:color w:val="000000"/>
          <w:sz w:val="28"/>
          <w:szCs w:val="28"/>
        </w:rPr>
        <w:t>……………………………………………………………………31</w:t>
      </w:r>
    </w:p>
    <w:p w14:paraId="56585A89" w14:textId="77777777" w:rsidR="00903869" w:rsidRPr="00C26D75" w:rsidRDefault="00C26D75" w:rsidP="000D7F79">
      <w:pPr>
        <w:spacing w:after="0" w:line="360" w:lineRule="auto"/>
        <w:ind w:firstLine="709"/>
        <w:jc w:val="both"/>
        <w:rPr>
          <w:rFonts w:ascii="Times New Roman" w:eastAsia="Calibri" w:hAnsi="Times New Roman" w:cs="Times New Roman"/>
          <w:color w:val="000000"/>
          <w:sz w:val="28"/>
          <w:szCs w:val="28"/>
        </w:rPr>
      </w:pPr>
      <w:r w:rsidRPr="00C26D75">
        <w:rPr>
          <w:rFonts w:ascii="Times New Roman" w:eastAsia="Calibri" w:hAnsi="Times New Roman" w:cs="Times New Roman"/>
          <w:b/>
          <w:bCs/>
          <w:color w:val="000000"/>
          <w:sz w:val="28"/>
          <w:szCs w:val="28"/>
        </w:rPr>
        <w:t>Аннотация:</w:t>
      </w:r>
      <w:r w:rsidR="000D7F79">
        <w:rPr>
          <w:rFonts w:ascii="Times New Roman" w:eastAsia="Calibri" w:hAnsi="Times New Roman" w:cs="Times New Roman"/>
          <w:color w:val="000000"/>
          <w:sz w:val="28"/>
          <w:szCs w:val="28"/>
        </w:rPr>
        <w:t xml:space="preserve"> в</w:t>
      </w:r>
      <w:r w:rsidR="00903869">
        <w:rPr>
          <w:rFonts w:ascii="Times New Roman" w:eastAsia="Calibri" w:hAnsi="Times New Roman" w:cs="Times New Roman"/>
          <w:color w:val="000000"/>
          <w:sz w:val="28"/>
          <w:szCs w:val="28"/>
        </w:rPr>
        <w:t xml:space="preserve"> работе проанализирована с</w:t>
      </w:r>
      <w:r w:rsidR="00903869" w:rsidRPr="00903869">
        <w:rPr>
          <w:rFonts w:ascii="Times New Roman" w:eastAsia="Calibri" w:hAnsi="Times New Roman" w:cs="Times New Roman"/>
          <w:color w:val="000000"/>
          <w:sz w:val="28"/>
          <w:szCs w:val="28"/>
        </w:rPr>
        <w:t>ущность, принципы и цели устойчивого развития в современных условиях</w:t>
      </w:r>
      <w:r w:rsidR="00903869">
        <w:rPr>
          <w:rFonts w:ascii="Times New Roman" w:eastAsia="Calibri" w:hAnsi="Times New Roman" w:cs="Times New Roman"/>
          <w:color w:val="000000"/>
          <w:sz w:val="28"/>
          <w:szCs w:val="28"/>
        </w:rPr>
        <w:t>. Рассмотрены ос</w:t>
      </w:r>
      <w:r w:rsidR="00903869" w:rsidRPr="00903869">
        <w:rPr>
          <w:rFonts w:ascii="Times New Roman" w:eastAsia="Calibri" w:hAnsi="Times New Roman" w:cs="Times New Roman"/>
          <w:color w:val="000000"/>
          <w:sz w:val="28"/>
          <w:szCs w:val="28"/>
        </w:rPr>
        <w:t>обенности рынка зеленого финансирования в странах-членах ЕАЭС</w:t>
      </w:r>
      <w:r w:rsidR="00F650F0">
        <w:rPr>
          <w:rFonts w:ascii="Times New Roman" w:eastAsia="Calibri" w:hAnsi="Times New Roman" w:cs="Times New Roman"/>
          <w:color w:val="000000"/>
          <w:sz w:val="28"/>
          <w:szCs w:val="28"/>
        </w:rPr>
        <w:t xml:space="preserve"> в контексте достижения целей устойчивого развития.</w:t>
      </w:r>
      <w:r w:rsidR="000D7F79">
        <w:rPr>
          <w:rFonts w:ascii="Times New Roman" w:eastAsia="Calibri" w:hAnsi="Times New Roman" w:cs="Times New Roman"/>
          <w:color w:val="000000"/>
          <w:sz w:val="28"/>
          <w:szCs w:val="28"/>
        </w:rPr>
        <w:t xml:space="preserve"> Проведен анализ и выявлены проблемы </w:t>
      </w:r>
      <w:r w:rsidR="0061179F">
        <w:rPr>
          <w:rFonts w:ascii="Times New Roman" w:eastAsia="Calibri" w:hAnsi="Times New Roman" w:cs="Times New Roman"/>
          <w:color w:val="000000"/>
          <w:sz w:val="28"/>
          <w:szCs w:val="28"/>
        </w:rPr>
        <w:t xml:space="preserve">формирования </w:t>
      </w:r>
      <w:r w:rsidR="000D7F79">
        <w:rPr>
          <w:rFonts w:ascii="Times New Roman" w:eastAsia="Calibri" w:hAnsi="Times New Roman" w:cs="Times New Roman"/>
          <w:color w:val="000000"/>
          <w:sz w:val="28"/>
          <w:szCs w:val="28"/>
        </w:rPr>
        <w:t>рынка зеленого финансирования Российской Федерации.</w:t>
      </w:r>
      <w:r w:rsidR="00F650F0">
        <w:rPr>
          <w:rFonts w:ascii="Times New Roman" w:eastAsia="Calibri" w:hAnsi="Times New Roman" w:cs="Times New Roman"/>
          <w:color w:val="000000"/>
          <w:sz w:val="28"/>
          <w:szCs w:val="28"/>
        </w:rPr>
        <w:t xml:space="preserve"> </w:t>
      </w:r>
      <w:r w:rsidR="000D7F79">
        <w:rPr>
          <w:rFonts w:ascii="Times New Roman" w:eastAsia="Calibri" w:hAnsi="Times New Roman" w:cs="Times New Roman"/>
          <w:color w:val="000000"/>
          <w:sz w:val="28"/>
          <w:szCs w:val="28"/>
        </w:rPr>
        <w:t>О</w:t>
      </w:r>
      <w:r w:rsidR="000D7F79" w:rsidRPr="000D7F79">
        <w:rPr>
          <w:rFonts w:ascii="Times New Roman" w:eastAsia="Calibri" w:hAnsi="Times New Roman" w:cs="Times New Roman"/>
          <w:color w:val="000000"/>
          <w:sz w:val="28"/>
          <w:szCs w:val="28"/>
        </w:rPr>
        <w:t>босновано влияние, значение и преимущества выпуска федеральных зеленых облигаций в Российской Федерации на основе зарубежного и регионального опыта, а также значение цифровизации в рамках суверенного зеленого финансирования в России.</w:t>
      </w:r>
    </w:p>
    <w:p w14:paraId="16962FA2" w14:textId="77777777" w:rsidR="00C26D75" w:rsidRPr="00C26D75" w:rsidRDefault="00C26D75" w:rsidP="00C26D75">
      <w:pPr>
        <w:spacing w:after="0" w:line="360" w:lineRule="auto"/>
        <w:ind w:firstLine="709"/>
        <w:jc w:val="both"/>
        <w:rPr>
          <w:rFonts w:ascii="Times New Roman" w:eastAsia="Calibri" w:hAnsi="Times New Roman" w:cs="Times New Roman"/>
          <w:color w:val="000000"/>
          <w:sz w:val="28"/>
          <w:szCs w:val="28"/>
        </w:rPr>
      </w:pPr>
      <w:r w:rsidRPr="00C26D75">
        <w:rPr>
          <w:rFonts w:ascii="Times New Roman" w:eastAsia="Calibri" w:hAnsi="Times New Roman" w:cs="Times New Roman"/>
          <w:b/>
          <w:bCs/>
          <w:color w:val="000000"/>
          <w:sz w:val="28"/>
          <w:szCs w:val="28"/>
        </w:rPr>
        <w:t>Ключевые слова:</w:t>
      </w:r>
      <w:r w:rsidRPr="00C26D75">
        <w:rPr>
          <w:rFonts w:ascii="Times New Roman" w:eastAsia="Calibri" w:hAnsi="Times New Roman" w:cs="Times New Roman"/>
          <w:color w:val="000000"/>
          <w:sz w:val="28"/>
          <w:szCs w:val="28"/>
        </w:rPr>
        <w:t xml:space="preserve"> </w:t>
      </w:r>
      <w:r w:rsidR="000D7F79">
        <w:rPr>
          <w:rFonts w:ascii="Times New Roman" w:eastAsia="Calibri" w:hAnsi="Times New Roman" w:cs="Times New Roman"/>
          <w:color w:val="000000"/>
          <w:sz w:val="28"/>
          <w:szCs w:val="28"/>
        </w:rPr>
        <w:t xml:space="preserve">цели устойчивого развития, </w:t>
      </w:r>
      <w:r w:rsidRPr="00C26D75">
        <w:rPr>
          <w:rFonts w:ascii="Times New Roman" w:eastAsia="Calibri" w:hAnsi="Times New Roman" w:cs="Times New Roman"/>
          <w:color w:val="000000"/>
          <w:sz w:val="28"/>
          <w:szCs w:val="28"/>
        </w:rPr>
        <w:t>экология, зеленая экономика, зеленые финансы, зеленые облигации, рынок суверенного зеленого финансирования.</w:t>
      </w:r>
    </w:p>
    <w:p w14:paraId="1AAE28FA" w14:textId="77777777" w:rsidR="00C26D75" w:rsidRPr="00C26D75" w:rsidRDefault="00C26D75" w:rsidP="00C26D75">
      <w:pPr>
        <w:spacing w:after="0" w:line="360" w:lineRule="auto"/>
        <w:ind w:firstLine="709"/>
        <w:jc w:val="both"/>
        <w:rPr>
          <w:rFonts w:ascii="Times New Roman" w:eastAsia="Calibri" w:hAnsi="Times New Roman" w:cs="Times New Roman"/>
          <w:b/>
          <w:bCs/>
          <w:color w:val="000000"/>
          <w:sz w:val="28"/>
          <w:szCs w:val="28"/>
        </w:rPr>
      </w:pPr>
    </w:p>
    <w:p w14:paraId="2666D178" w14:textId="77777777" w:rsidR="00C26D75" w:rsidRPr="00C26D75" w:rsidRDefault="00C26D75" w:rsidP="00C26D75">
      <w:pPr>
        <w:spacing w:after="0" w:line="360" w:lineRule="auto"/>
        <w:ind w:firstLine="709"/>
        <w:jc w:val="both"/>
        <w:rPr>
          <w:rFonts w:ascii="Times New Roman" w:eastAsia="Calibri" w:hAnsi="Times New Roman" w:cs="Times New Roman"/>
          <w:b/>
          <w:bCs/>
          <w:color w:val="000000"/>
          <w:sz w:val="28"/>
          <w:szCs w:val="28"/>
        </w:rPr>
      </w:pPr>
    </w:p>
    <w:p w14:paraId="517EA97B" w14:textId="77777777" w:rsidR="00C26D75" w:rsidRPr="00C26D75" w:rsidRDefault="00C26D75" w:rsidP="00C26D75">
      <w:pPr>
        <w:spacing w:after="0" w:line="360" w:lineRule="auto"/>
        <w:ind w:firstLine="709"/>
        <w:jc w:val="both"/>
        <w:rPr>
          <w:rFonts w:ascii="Times New Roman" w:eastAsia="Calibri" w:hAnsi="Times New Roman" w:cs="Times New Roman"/>
          <w:b/>
          <w:bCs/>
          <w:color w:val="000000"/>
          <w:sz w:val="28"/>
          <w:szCs w:val="28"/>
        </w:rPr>
      </w:pPr>
    </w:p>
    <w:p w14:paraId="0338B911" w14:textId="77777777" w:rsidR="00C26D75" w:rsidRDefault="00C26D75" w:rsidP="00C26D75">
      <w:pPr>
        <w:spacing w:after="0" w:line="360" w:lineRule="auto"/>
        <w:ind w:firstLine="709"/>
        <w:jc w:val="both"/>
        <w:rPr>
          <w:rFonts w:ascii="Times New Roman" w:eastAsia="Calibri" w:hAnsi="Times New Roman" w:cs="Times New Roman"/>
          <w:b/>
          <w:bCs/>
          <w:color w:val="000000"/>
          <w:sz w:val="28"/>
          <w:szCs w:val="28"/>
        </w:rPr>
      </w:pPr>
    </w:p>
    <w:p w14:paraId="32206B70" w14:textId="77777777" w:rsidR="005F00F8" w:rsidRDefault="005F00F8" w:rsidP="00C26D75">
      <w:pPr>
        <w:spacing w:after="0" w:line="360" w:lineRule="auto"/>
        <w:ind w:firstLine="709"/>
        <w:jc w:val="both"/>
        <w:rPr>
          <w:rFonts w:ascii="Times New Roman" w:eastAsia="Calibri" w:hAnsi="Times New Roman" w:cs="Times New Roman"/>
          <w:b/>
          <w:bCs/>
          <w:color w:val="000000"/>
          <w:sz w:val="28"/>
          <w:szCs w:val="28"/>
        </w:rPr>
      </w:pPr>
    </w:p>
    <w:p w14:paraId="135EEA39" w14:textId="77777777" w:rsidR="00C26D75" w:rsidRPr="00225BB6" w:rsidRDefault="00C26D75" w:rsidP="00225BB6">
      <w:pPr>
        <w:spacing w:after="0" w:line="360" w:lineRule="auto"/>
        <w:jc w:val="both"/>
        <w:rPr>
          <w:rFonts w:ascii="Times New Roman" w:eastAsia="Calibri" w:hAnsi="Times New Roman" w:cs="Times New Roman"/>
          <w:b/>
          <w:bCs/>
          <w:color w:val="000000"/>
          <w:sz w:val="28"/>
          <w:szCs w:val="28"/>
        </w:rPr>
      </w:pPr>
    </w:p>
    <w:p w14:paraId="3B4C3E16" w14:textId="77777777" w:rsidR="00C26D75" w:rsidRPr="00C26D75" w:rsidRDefault="00C26D75" w:rsidP="00C26D75">
      <w:pPr>
        <w:spacing w:after="0" w:line="360" w:lineRule="auto"/>
        <w:ind w:firstLine="709"/>
        <w:jc w:val="center"/>
        <w:rPr>
          <w:rFonts w:ascii="Times New Roman" w:eastAsia="Calibri" w:hAnsi="Times New Roman" w:cs="Times New Roman"/>
          <w:b/>
          <w:bCs/>
          <w:color w:val="000000"/>
          <w:sz w:val="28"/>
          <w:szCs w:val="28"/>
        </w:rPr>
      </w:pPr>
      <w:r w:rsidRPr="00C26D75">
        <w:rPr>
          <w:rFonts w:ascii="Times New Roman" w:eastAsia="Calibri" w:hAnsi="Times New Roman" w:cs="Times New Roman"/>
          <w:b/>
          <w:bCs/>
          <w:color w:val="000000"/>
          <w:sz w:val="28"/>
          <w:szCs w:val="28"/>
        </w:rPr>
        <w:lastRenderedPageBreak/>
        <w:t>Введение</w:t>
      </w:r>
    </w:p>
    <w:p w14:paraId="76F6A05D" w14:textId="77777777" w:rsidR="000D7F79" w:rsidRPr="000D7F79" w:rsidRDefault="000D7F79" w:rsidP="000D7F79">
      <w:pPr>
        <w:spacing w:after="0" w:line="360" w:lineRule="auto"/>
        <w:ind w:firstLine="709"/>
        <w:jc w:val="both"/>
        <w:rPr>
          <w:rFonts w:ascii="Times New Roman" w:eastAsia="Calibri" w:hAnsi="Times New Roman" w:cs="Times New Roman"/>
          <w:color w:val="000000"/>
          <w:sz w:val="28"/>
          <w:szCs w:val="28"/>
        </w:rPr>
      </w:pPr>
      <w:r w:rsidRPr="000D7F79">
        <w:rPr>
          <w:rFonts w:ascii="Times New Roman" w:eastAsia="Calibri" w:hAnsi="Times New Roman" w:cs="Times New Roman"/>
          <w:color w:val="000000"/>
          <w:sz w:val="28"/>
          <w:szCs w:val="28"/>
        </w:rPr>
        <w:t xml:space="preserve">В настоящее время проблемы экологии и охраны окружающей среды выходят на одни из первых мест по значимости и необходимости скорейшего решения во всём мире. Стремительный прогресс в хозяйственной деятельности людей приводит к разрушительным изменениям окружающей среды. Актуальность темы исследования подтверждается наличием финансового (экономия на природоохранных мероприятиях, использование сырья и топлива низкого качества, приоритет достижения экономических показателей в ущерб экологическим), институционального (недостаточность координации действий публично-правовых образований, предприятий и граждан по законотворческим вопросам), духовного (низкий уровень экологического сознания населения, а также экологического образования и воспитания), инвестиционного (относительно малый объём инвестиций в экологические проекты) аспектов существующих экологических проблем. </w:t>
      </w:r>
    </w:p>
    <w:p w14:paraId="6E730FD6" w14:textId="0D694BE4" w:rsidR="000D7F79" w:rsidRPr="000D7F79" w:rsidRDefault="000D7F79" w:rsidP="000D7F79">
      <w:pPr>
        <w:spacing w:after="0" w:line="360" w:lineRule="auto"/>
        <w:ind w:firstLine="709"/>
        <w:jc w:val="both"/>
        <w:rPr>
          <w:rFonts w:ascii="Times New Roman" w:eastAsia="Calibri" w:hAnsi="Times New Roman" w:cs="Times New Roman"/>
          <w:color w:val="000000"/>
          <w:sz w:val="28"/>
          <w:szCs w:val="28"/>
        </w:rPr>
      </w:pPr>
      <w:r w:rsidRPr="000D7F79">
        <w:rPr>
          <w:rFonts w:ascii="Times New Roman" w:eastAsia="Calibri" w:hAnsi="Times New Roman" w:cs="Times New Roman"/>
          <w:b/>
          <w:bCs/>
          <w:color w:val="000000"/>
          <w:sz w:val="28"/>
          <w:szCs w:val="28"/>
        </w:rPr>
        <w:t>Цель</w:t>
      </w:r>
      <w:r w:rsidRPr="000D7F79">
        <w:rPr>
          <w:rFonts w:ascii="Times New Roman" w:eastAsia="Calibri" w:hAnsi="Times New Roman" w:cs="Times New Roman"/>
          <w:color w:val="000000"/>
          <w:sz w:val="28"/>
          <w:szCs w:val="28"/>
        </w:rPr>
        <w:t xml:space="preserve"> – разработка мер и рекомендаций, направленных на</w:t>
      </w:r>
      <w:r>
        <w:rPr>
          <w:rFonts w:ascii="Times New Roman" w:eastAsia="Calibri" w:hAnsi="Times New Roman" w:cs="Times New Roman"/>
          <w:color w:val="000000"/>
          <w:sz w:val="28"/>
          <w:szCs w:val="28"/>
        </w:rPr>
        <w:t xml:space="preserve"> </w:t>
      </w:r>
      <w:r w:rsidR="00090B0B">
        <w:rPr>
          <w:rFonts w:ascii="Times New Roman" w:eastAsia="Calibri" w:hAnsi="Times New Roman" w:cs="Times New Roman"/>
          <w:color w:val="000000"/>
          <w:sz w:val="28"/>
          <w:szCs w:val="28"/>
        </w:rPr>
        <w:t xml:space="preserve">формирование и </w:t>
      </w:r>
      <w:r w:rsidR="00090B0B" w:rsidRPr="000D7F79">
        <w:rPr>
          <w:rFonts w:ascii="Times New Roman" w:eastAsia="Calibri" w:hAnsi="Times New Roman" w:cs="Times New Roman"/>
          <w:color w:val="000000"/>
          <w:sz w:val="28"/>
          <w:szCs w:val="28"/>
        </w:rPr>
        <w:t>развитие рынка зеленого финансирования Российской Федерации</w:t>
      </w:r>
      <w:r w:rsidR="00090B0B">
        <w:rPr>
          <w:rFonts w:ascii="Times New Roman" w:eastAsia="Calibri" w:hAnsi="Times New Roman" w:cs="Times New Roman"/>
          <w:color w:val="000000"/>
          <w:sz w:val="28"/>
          <w:szCs w:val="28"/>
        </w:rPr>
        <w:t xml:space="preserve"> в контексте </w:t>
      </w:r>
      <w:r>
        <w:rPr>
          <w:rFonts w:ascii="Times New Roman" w:eastAsia="Calibri" w:hAnsi="Times New Roman" w:cs="Times New Roman"/>
          <w:color w:val="000000"/>
          <w:sz w:val="28"/>
          <w:szCs w:val="28"/>
        </w:rPr>
        <w:t>достижение целей устойчивого развития</w:t>
      </w:r>
    </w:p>
    <w:p w14:paraId="4F336EEA" w14:textId="77777777" w:rsidR="000D7F79" w:rsidRPr="000D7F79" w:rsidRDefault="000D7F79" w:rsidP="000D7F79">
      <w:pPr>
        <w:spacing w:after="0" w:line="360" w:lineRule="auto"/>
        <w:ind w:firstLine="709"/>
        <w:jc w:val="both"/>
        <w:rPr>
          <w:rFonts w:ascii="Times New Roman" w:eastAsia="Calibri" w:hAnsi="Times New Roman" w:cs="Times New Roman"/>
          <w:color w:val="000000"/>
          <w:sz w:val="28"/>
          <w:szCs w:val="28"/>
        </w:rPr>
      </w:pPr>
      <w:r w:rsidRPr="000D7F79">
        <w:rPr>
          <w:rFonts w:ascii="Times New Roman" w:eastAsia="Calibri" w:hAnsi="Times New Roman" w:cs="Times New Roman"/>
          <w:color w:val="000000"/>
          <w:sz w:val="28"/>
          <w:szCs w:val="28"/>
        </w:rPr>
        <w:t xml:space="preserve">Для достижения данной цели были поставлены </w:t>
      </w:r>
      <w:r w:rsidRPr="000D7F79">
        <w:rPr>
          <w:rFonts w:ascii="Times New Roman" w:eastAsia="Calibri" w:hAnsi="Times New Roman" w:cs="Times New Roman"/>
          <w:b/>
          <w:bCs/>
          <w:color w:val="000000"/>
          <w:sz w:val="28"/>
          <w:szCs w:val="28"/>
        </w:rPr>
        <w:t>задачи:</w:t>
      </w:r>
      <w:r w:rsidRPr="000D7F79">
        <w:rPr>
          <w:rFonts w:ascii="Times New Roman" w:eastAsia="Calibri" w:hAnsi="Times New Roman" w:cs="Times New Roman"/>
          <w:color w:val="000000"/>
          <w:sz w:val="28"/>
          <w:szCs w:val="28"/>
        </w:rPr>
        <w:t xml:space="preserve"> </w:t>
      </w:r>
    </w:p>
    <w:p w14:paraId="0332EFB0" w14:textId="77777777" w:rsidR="000D7F79" w:rsidRDefault="000D7F79" w:rsidP="000D7F79">
      <w:pPr>
        <w:numPr>
          <w:ilvl w:val="0"/>
          <w:numId w:val="14"/>
        </w:numPr>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Проанализировать </w:t>
      </w:r>
      <w:r w:rsidRPr="000D7F79">
        <w:rPr>
          <w:rFonts w:ascii="Times New Roman" w:eastAsia="Calibri" w:hAnsi="Times New Roman" w:cs="Times New Roman"/>
          <w:color w:val="000000"/>
          <w:sz w:val="28"/>
          <w:szCs w:val="28"/>
        </w:rPr>
        <w:t>сущность, принципы и цели устойчивого развития в современных условиях</w:t>
      </w:r>
    </w:p>
    <w:p w14:paraId="5421DCE5" w14:textId="77777777" w:rsidR="000D7F79" w:rsidRPr="000D7F79" w:rsidRDefault="000D7F79" w:rsidP="000D7F79">
      <w:pPr>
        <w:numPr>
          <w:ilvl w:val="0"/>
          <w:numId w:val="14"/>
        </w:numPr>
        <w:spacing w:after="0" w:line="360" w:lineRule="auto"/>
        <w:ind w:firstLine="709"/>
        <w:contextualSpacing/>
        <w:jc w:val="both"/>
        <w:rPr>
          <w:rFonts w:ascii="Times New Roman" w:eastAsia="Calibri" w:hAnsi="Times New Roman" w:cs="Times New Roman"/>
          <w:color w:val="000000"/>
          <w:sz w:val="28"/>
          <w:szCs w:val="28"/>
        </w:rPr>
      </w:pPr>
      <w:r w:rsidRPr="000D7F79">
        <w:rPr>
          <w:rFonts w:ascii="Times New Roman" w:eastAsia="Calibri" w:hAnsi="Times New Roman" w:cs="Times New Roman"/>
          <w:color w:val="000000"/>
          <w:sz w:val="28"/>
          <w:szCs w:val="28"/>
        </w:rPr>
        <w:t>Оценить развитие мирового рынка зеленого финансирования</w:t>
      </w:r>
    </w:p>
    <w:p w14:paraId="3224329C" w14:textId="77777777" w:rsidR="000D7F79" w:rsidRPr="000D7F79" w:rsidRDefault="000D7F79" w:rsidP="000D7F79">
      <w:pPr>
        <w:numPr>
          <w:ilvl w:val="0"/>
          <w:numId w:val="14"/>
        </w:numPr>
        <w:spacing w:after="0" w:line="360" w:lineRule="auto"/>
        <w:ind w:firstLine="709"/>
        <w:contextualSpacing/>
        <w:jc w:val="both"/>
        <w:rPr>
          <w:rFonts w:ascii="Times New Roman" w:eastAsia="Calibri" w:hAnsi="Times New Roman" w:cs="Times New Roman"/>
          <w:color w:val="000000"/>
          <w:sz w:val="28"/>
          <w:szCs w:val="28"/>
        </w:rPr>
      </w:pPr>
      <w:r w:rsidRPr="000D7F79">
        <w:rPr>
          <w:rFonts w:ascii="Times New Roman" w:eastAsia="Calibri" w:hAnsi="Times New Roman" w:cs="Times New Roman"/>
          <w:color w:val="000000"/>
          <w:sz w:val="28"/>
          <w:szCs w:val="28"/>
        </w:rPr>
        <w:t>Проанализировать особенности развития рынка зеленого финансирования в странах ЕАЭС</w:t>
      </w:r>
    </w:p>
    <w:p w14:paraId="31B646FE" w14:textId="77777777" w:rsidR="000D7F79" w:rsidRPr="000D7F79" w:rsidRDefault="000D7F79" w:rsidP="000D7F79">
      <w:pPr>
        <w:numPr>
          <w:ilvl w:val="0"/>
          <w:numId w:val="14"/>
        </w:numPr>
        <w:spacing w:after="0" w:line="360" w:lineRule="auto"/>
        <w:ind w:firstLine="709"/>
        <w:contextualSpacing/>
        <w:jc w:val="both"/>
        <w:rPr>
          <w:rFonts w:ascii="Times New Roman" w:eastAsia="Calibri" w:hAnsi="Times New Roman" w:cs="Times New Roman"/>
          <w:color w:val="000000"/>
          <w:sz w:val="28"/>
          <w:szCs w:val="28"/>
        </w:rPr>
      </w:pPr>
      <w:r w:rsidRPr="000D7F79">
        <w:rPr>
          <w:rFonts w:ascii="Times New Roman" w:eastAsia="Calibri" w:hAnsi="Times New Roman" w:cs="Times New Roman"/>
          <w:color w:val="000000"/>
          <w:sz w:val="28"/>
          <w:szCs w:val="28"/>
        </w:rPr>
        <w:t xml:space="preserve">Проанализировать рынок зеленого финансирования в Российской Федерации, в частности, рынок суверенных зеленых облигаций </w:t>
      </w:r>
    </w:p>
    <w:p w14:paraId="38CE3A38" w14:textId="77777777" w:rsidR="000D7F79" w:rsidRPr="000D7F79" w:rsidRDefault="000D7F79" w:rsidP="000D7F79">
      <w:pPr>
        <w:numPr>
          <w:ilvl w:val="0"/>
          <w:numId w:val="14"/>
        </w:numPr>
        <w:spacing w:after="0" w:line="360" w:lineRule="auto"/>
        <w:ind w:firstLine="709"/>
        <w:contextualSpacing/>
        <w:jc w:val="both"/>
        <w:rPr>
          <w:rFonts w:ascii="Times New Roman" w:eastAsia="Calibri" w:hAnsi="Times New Roman" w:cs="Times New Roman"/>
          <w:color w:val="000000"/>
          <w:sz w:val="28"/>
          <w:szCs w:val="28"/>
        </w:rPr>
      </w:pPr>
      <w:r w:rsidRPr="000D7F79">
        <w:rPr>
          <w:rFonts w:ascii="Times New Roman" w:eastAsia="Calibri" w:hAnsi="Times New Roman" w:cs="Times New Roman"/>
          <w:color w:val="000000"/>
          <w:sz w:val="28"/>
          <w:szCs w:val="28"/>
        </w:rPr>
        <w:t>Обосновать предложения по развитию рынка зелёного финансирования Российской Федерации.</w:t>
      </w:r>
    </w:p>
    <w:p w14:paraId="5A9C35CF" w14:textId="77777777" w:rsidR="000D7F79" w:rsidRPr="000D7F79" w:rsidRDefault="000D7F79" w:rsidP="000D7F79">
      <w:pPr>
        <w:spacing w:after="0" w:line="360" w:lineRule="auto"/>
        <w:ind w:firstLine="709"/>
        <w:jc w:val="both"/>
        <w:rPr>
          <w:rFonts w:ascii="Times New Roman" w:eastAsia="Calibri" w:hAnsi="Times New Roman" w:cs="Times New Roman"/>
          <w:color w:val="000000"/>
          <w:sz w:val="28"/>
          <w:szCs w:val="28"/>
        </w:rPr>
      </w:pPr>
      <w:bookmarkStart w:id="2" w:name="_Hlk105435186"/>
      <w:r w:rsidRPr="000D7F79">
        <w:rPr>
          <w:rFonts w:ascii="Times New Roman" w:eastAsia="Calibri" w:hAnsi="Times New Roman" w:cs="Times New Roman"/>
          <w:color w:val="000000"/>
          <w:sz w:val="28"/>
          <w:szCs w:val="28"/>
        </w:rPr>
        <w:lastRenderedPageBreak/>
        <w:t xml:space="preserve">В работе использованы </w:t>
      </w:r>
      <w:r w:rsidRPr="000D7F79">
        <w:rPr>
          <w:rFonts w:ascii="Times New Roman" w:eastAsia="Calibri" w:hAnsi="Times New Roman" w:cs="Times New Roman"/>
          <w:b/>
          <w:bCs/>
          <w:color w:val="000000"/>
          <w:sz w:val="28"/>
          <w:szCs w:val="28"/>
        </w:rPr>
        <w:t>методы</w:t>
      </w:r>
      <w:r w:rsidRPr="000D7F79">
        <w:rPr>
          <w:rFonts w:ascii="Times New Roman" w:eastAsia="Calibri" w:hAnsi="Times New Roman" w:cs="Times New Roman"/>
          <w:color w:val="000000"/>
          <w:sz w:val="28"/>
          <w:szCs w:val="28"/>
        </w:rPr>
        <w:t xml:space="preserve"> анализа, синтеза и графического представления полученных результатов. Особое внимание уделено изучению статистических данных, характеризующих развитие зеленого финансирования. </w:t>
      </w:r>
      <w:bookmarkEnd w:id="2"/>
      <w:r w:rsidRPr="000D7F79">
        <w:rPr>
          <w:rFonts w:ascii="Times New Roman" w:eastAsia="Calibri" w:hAnsi="Times New Roman" w:cs="Times New Roman"/>
          <w:color w:val="000000"/>
          <w:sz w:val="28"/>
          <w:szCs w:val="28"/>
        </w:rPr>
        <w:t xml:space="preserve"> В работе проанализирован</w:t>
      </w:r>
      <w:r w:rsidR="0061179F">
        <w:rPr>
          <w:rFonts w:ascii="Times New Roman" w:eastAsia="Calibri" w:hAnsi="Times New Roman" w:cs="Times New Roman"/>
          <w:color w:val="000000"/>
          <w:sz w:val="28"/>
          <w:szCs w:val="28"/>
        </w:rPr>
        <w:t xml:space="preserve">ы цели устойчивого развития, как один из основных показателей развития современного общества. </w:t>
      </w:r>
      <w:r w:rsidRPr="000D7F79">
        <w:rPr>
          <w:rFonts w:ascii="Times New Roman" w:eastAsia="Calibri" w:hAnsi="Times New Roman" w:cs="Times New Roman"/>
          <w:color w:val="000000"/>
          <w:sz w:val="28"/>
          <w:szCs w:val="28"/>
        </w:rPr>
        <w:t>Рассмотрен</w:t>
      </w:r>
      <w:r w:rsidR="0061179F" w:rsidRPr="000D7F79">
        <w:rPr>
          <w:rFonts w:ascii="Times New Roman" w:eastAsia="Calibri" w:hAnsi="Times New Roman" w:cs="Times New Roman"/>
          <w:color w:val="000000"/>
          <w:sz w:val="28"/>
          <w:szCs w:val="28"/>
        </w:rPr>
        <w:t xml:space="preserve"> мировой рынок зеленого финансирования</w:t>
      </w:r>
      <w:r w:rsidR="0061179F">
        <w:rPr>
          <w:rFonts w:ascii="Times New Roman" w:eastAsia="Calibri" w:hAnsi="Times New Roman" w:cs="Times New Roman"/>
          <w:color w:val="000000"/>
          <w:sz w:val="28"/>
          <w:szCs w:val="28"/>
        </w:rPr>
        <w:t>, а также</w:t>
      </w:r>
      <w:r w:rsidR="0061179F" w:rsidRPr="000D7F79">
        <w:rPr>
          <w:rFonts w:ascii="Times New Roman" w:eastAsia="Calibri" w:hAnsi="Times New Roman" w:cs="Times New Roman"/>
          <w:color w:val="000000"/>
          <w:sz w:val="28"/>
          <w:szCs w:val="28"/>
        </w:rPr>
        <w:t xml:space="preserve"> </w:t>
      </w:r>
      <w:r w:rsidRPr="000D7F79">
        <w:rPr>
          <w:rFonts w:ascii="Times New Roman" w:eastAsia="Calibri" w:hAnsi="Times New Roman" w:cs="Times New Roman"/>
          <w:color w:val="000000"/>
          <w:sz w:val="28"/>
          <w:szCs w:val="28"/>
        </w:rPr>
        <w:t>особенности зеленой политики стран-членов ЕАЭС. Проанализирован зеленый рынок Российской Федерации, в частности, рынок суверенных зеленых облигаций в Российской Федерации, а также обосновано влияние и возможности применения в России опыта международных выпусков государственных зеленых облигаций.</w:t>
      </w:r>
    </w:p>
    <w:p w14:paraId="35C91A45" w14:textId="77777777" w:rsidR="000D7F79" w:rsidRPr="000D7F79" w:rsidRDefault="000D7F79" w:rsidP="000D7F79">
      <w:pPr>
        <w:spacing w:after="0" w:line="360" w:lineRule="auto"/>
        <w:ind w:firstLine="709"/>
        <w:jc w:val="both"/>
        <w:rPr>
          <w:rFonts w:ascii="Times New Roman" w:eastAsia="Calibri" w:hAnsi="Times New Roman" w:cs="Times New Roman"/>
          <w:color w:val="000000"/>
          <w:sz w:val="28"/>
          <w:szCs w:val="28"/>
        </w:rPr>
      </w:pPr>
      <w:r w:rsidRPr="000D7F79">
        <w:rPr>
          <w:rFonts w:ascii="Times New Roman" w:eastAsia="Calibri" w:hAnsi="Times New Roman" w:cs="Times New Roman"/>
          <w:b/>
          <w:bCs/>
          <w:color w:val="000000"/>
          <w:sz w:val="28"/>
          <w:szCs w:val="28"/>
        </w:rPr>
        <w:t>Информационная и методологическая база исследования.</w:t>
      </w:r>
      <w:r w:rsidRPr="000D7F79">
        <w:rPr>
          <w:rFonts w:ascii="Times New Roman" w:eastAsia="Calibri" w:hAnsi="Times New Roman" w:cs="Times New Roman"/>
          <w:color w:val="000000"/>
          <w:sz w:val="28"/>
          <w:szCs w:val="28"/>
        </w:rPr>
        <w:t xml:space="preserve"> </w:t>
      </w:r>
      <w:bookmarkStart w:id="3" w:name="_Hlk105435295"/>
      <w:r w:rsidRPr="000D7F79">
        <w:rPr>
          <w:rFonts w:ascii="Times New Roman" w:eastAsia="Calibri" w:hAnsi="Times New Roman" w:cs="Times New Roman"/>
          <w:color w:val="000000"/>
          <w:sz w:val="28"/>
          <w:szCs w:val="28"/>
        </w:rPr>
        <w:t>Исследование опирается на зарубежную и отечественную научную литературы, а также первоисточники – документы финансовых органов зарубежных стран - «</w:t>
      </w:r>
      <w:proofErr w:type="spellStart"/>
      <w:r w:rsidRPr="000D7F79">
        <w:rPr>
          <w:rFonts w:ascii="Times New Roman" w:eastAsia="Calibri" w:hAnsi="Times New Roman" w:cs="Times New Roman"/>
          <w:color w:val="000000"/>
          <w:sz w:val="28"/>
          <w:szCs w:val="28"/>
        </w:rPr>
        <w:t>Green</w:t>
      </w:r>
      <w:proofErr w:type="spellEnd"/>
      <w:r w:rsidRPr="000D7F79">
        <w:rPr>
          <w:rFonts w:ascii="Times New Roman" w:eastAsia="Calibri" w:hAnsi="Times New Roman" w:cs="Times New Roman"/>
          <w:color w:val="000000"/>
          <w:sz w:val="28"/>
          <w:szCs w:val="28"/>
        </w:rPr>
        <w:t xml:space="preserve"> </w:t>
      </w:r>
      <w:proofErr w:type="spellStart"/>
      <w:r w:rsidRPr="000D7F79">
        <w:rPr>
          <w:rFonts w:ascii="Times New Roman" w:eastAsia="Calibri" w:hAnsi="Times New Roman" w:cs="Times New Roman"/>
          <w:color w:val="000000"/>
          <w:sz w:val="28"/>
          <w:szCs w:val="28"/>
        </w:rPr>
        <w:t>Bond</w:t>
      </w:r>
      <w:proofErr w:type="spellEnd"/>
      <w:r w:rsidRPr="000D7F79">
        <w:rPr>
          <w:rFonts w:ascii="Times New Roman" w:eastAsia="Calibri" w:hAnsi="Times New Roman" w:cs="Times New Roman"/>
          <w:color w:val="000000"/>
          <w:sz w:val="28"/>
          <w:szCs w:val="28"/>
        </w:rPr>
        <w:t xml:space="preserve"> </w:t>
      </w:r>
      <w:proofErr w:type="spellStart"/>
      <w:r w:rsidRPr="000D7F79">
        <w:rPr>
          <w:rFonts w:ascii="Times New Roman" w:eastAsia="Calibri" w:hAnsi="Times New Roman" w:cs="Times New Roman"/>
          <w:color w:val="000000"/>
          <w:sz w:val="28"/>
          <w:szCs w:val="28"/>
        </w:rPr>
        <w:t>Framework</w:t>
      </w:r>
      <w:proofErr w:type="spellEnd"/>
      <w:r w:rsidRPr="000D7F79">
        <w:rPr>
          <w:rFonts w:ascii="Times New Roman" w:eastAsia="Calibri" w:hAnsi="Times New Roman" w:cs="Times New Roman"/>
          <w:color w:val="000000"/>
          <w:sz w:val="28"/>
          <w:szCs w:val="28"/>
        </w:rPr>
        <w:t>», «</w:t>
      </w:r>
      <w:proofErr w:type="spellStart"/>
      <w:r w:rsidRPr="000D7F79">
        <w:rPr>
          <w:rFonts w:ascii="Times New Roman" w:eastAsia="Calibri" w:hAnsi="Times New Roman" w:cs="Times New Roman"/>
          <w:color w:val="000000"/>
          <w:sz w:val="28"/>
          <w:szCs w:val="28"/>
        </w:rPr>
        <w:t>Sweden</w:t>
      </w:r>
      <w:proofErr w:type="spellEnd"/>
      <w:r w:rsidRPr="000D7F79">
        <w:rPr>
          <w:rFonts w:ascii="Times New Roman" w:eastAsia="Calibri" w:hAnsi="Times New Roman" w:cs="Times New Roman"/>
          <w:color w:val="000000"/>
          <w:sz w:val="28"/>
          <w:szCs w:val="28"/>
        </w:rPr>
        <w:t xml:space="preserve"> </w:t>
      </w:r>
      <w:proofErr w:type="spellStart"/>
      <w:r w:rsidRPr="000D7F79">
        <w:rPr>
          <w:rFonts w:ascii="Times New Roman" w:eastAsia="Calibri" w:hAnsi="Times New Roman" w:cs="Times New Roman"/>
          <w:color w:val="000000"/>
          <w:sz w:val="28"/>
          <w:szCs w:val="28"/>
        </w:rPr>
        <w:t>Green</w:t>
      </w:r>
      <w:proofErr w:type="spellEnd"/>
      <w:r w:rsidRPr="000D7F79">
        <w:rPr>
          <w:rFonts w:ascii="Times New Roman" w:eastAsia="Calibri" w:hAnsi="Times New Roman" w:cs="Times New Roman"/>
          <w:color w:val="000000"/>
          <w:sz w:val="28"/>
          <w:szCs w:val="28"/>
        </w:rPr>
        <w:t xml:space="preserve"> </w:t>
      </w:r>
      <w:proofErr w:type="spellStart"/>
      <w:r w:rsidRPr="000D7F79">
        <w:rPr>
          <w:rFonts w:ascii="Times New Roman" w:eastAsia="Calibri" w:hAnsi="Times New Roman" w:cs="Times New Roman"/>
          <w:color w:val="000000"/>
          <w:sz w:val="28"/>
          <w:szCs w:val="28"/>
        </w:rPr>
        <w:t>Bond</w:t>
      </w:r>
      <w:proofErr w:type="spellEnd"/>
      <w:r w:rsidRPr="000D7F79">
        <w:rPr>
          <w:rFonts w:ascii="Times New Roman" w:eastAsia="Calibri" w:hAnsi="Times New Roman" w:cs="Times New Roman"/>
          <w:color w:val="000000"/>
          <w:sz w:val="28"/>
          <w:szCs w:val="28"/>
        </w:rPr>
        <w:t xml:space="preserve"> </w:t>
      </w:r>
      <w:proofErr w:type="spellStart"/>
      <w:r w:rsidRPr="000D7F79">
        <w:rPr>
          <w:rFonts w:ascii="Times New Roman" w:eastAsia="Calibri" w:hAnsi="Times New Roman" w:cs="Times New Roman"/>
          <w:color w:val="000000"/>
          <w:sz w:val="28"/>
          <w:szCs w:val="28"/>
        </w:rPr>
        <w:t>Second</w:t>
      </w:r>
      <w:proofErr w:type="spellEnd"/>
      <w:r w:rsidRPr="000D7F79">
        <w:rPr>
          <w:rFonts w:ascii="Times New Roman" w:eastAsia="Calibri" w:hAnsi="Times New Roman" w:cs="Times New Roman"/>
          <w:color w:val="000000"/>
          <w:sz w:val="28"/>
          <w:szCs w:val="28"/>
        </w:rPr>
        <w:t xml:space="preserve"> </w:t>
      </w:r>
      <w:proofErr w:type="spellStart"/>
      <w:r w:rsidRPr="000D7F79">
        <w:rPr>
          <w:rFonts w:ascii="Times New Roman" w:eastAsia="Calibri" w:hAnsi="Times New Roman" w:cs="Times New Roman"/>
          <w:color w:val="000000"/>
          <w:sz w:val="28"/>
          <w:szCs w:val="28"/>
        </w:rPr>
        <w:t>Opinion</w:t>
      </w:r>
      <w:proofErr w:type="spellEnd"/>
      <w:r w:rsidRPr="000D7F79">
        <w:rPr>
          <w:rFonts w:ascii="Times New Roman" w:eastAsia="Calibri" w:hAnsi="Times New Roman" w:cs="Times New Roman"/>
          <w:color w:val="000000"/>
          <w:sz w:val="28"/>
          <w:szCs w:val="28"/>
        </w:rPr>
        <w:t>», «</w:t>
      </w:r>
      <w:proofErr w:type="spellStart"/>
      <w:r w:rsidRPr="000D7F79">
        <w:rPr>
          <w:rFonts w:ascii="Times New Roman" w:eastAsia="Calibri" w:hAnsi="Times New Roman" w:cs="Times New Roman"/>
          <w:color w:val="000000"/>
          <w:sz w:val="28"/>
          <w:szCs w:val="28"/>
        </w:rPr>
        <w:t>Framework</w:t>
      </w:r>
      <w:proofErr w:type="spellEnd"/>
      <w:r w:rsidRPr="000D7F79">
        <w:rPr>
          <w:rFonts w:ascii="Times New Roman" w:eastAsia="Calibri" w:hAnsi="Times New Roman" w:cs="Times New Roman"/>
          <w:color w:val="000000"/>
          <w:sz w:val="28"/>
          <w:szCs w:val="28"/>
        </w:rPr>
        <w:t xml:space="preserve"> </w:t>
      </w:r>
      <w:proofErr w:type="spellStart"/>
      <w:r w:rsidRPr="000D7F79">
        <w:rPr>
          <w:rFonts w:ascii="Times New Roman" w:eastAsia="Calibri" w:hAnsi="Times New Roman" w:cs="Times New Roman"/>
          <w:color w:val="000000"/>
          <w:sz w:val="28"/>
          <w:szCs w:val="28"/>
        </w:rPr>
        <w:t>for</w:t>
      </w:r>
      <w:proofErr w:type="spellEnd"/>
      <w:r w:rsidRPr="000D7F79">
        <w:rPr>
          <w:rFonts w:ascii="Times New Roman" w:eastAsia="Calibri" w:hAnsi="Times New Roman" w:cs="Times New Roman"/>
          <w:color w:val="000000"/>
          <w:sz w:val="28"/>
          <w:szCs w:val="28"/>
        </w:rPr>
        <w:t xml:space="preserve"> </w:t>
      </w:r>
      <w:proofErr w:type="spellStart"/>
      <w:r w:rsidRPr="000D7F79">
        <w:rPr>
          <w:rFonts w:ascii="Times New Roman" w:eastAsia="Calibri" w:hAnsi="Times New Roman" w:cs="Times New Roman"/>
          <w:color w:val="000000"/>
          <w:sz w:val="28"/>
          <w:szCs w:val="28"/>
        </w:rPr>
        <w:t>the</w:t>
      </w:r>
      <w:proofErr w:type="spellEnd"/>
      <w:r w:rsidRPr="000D7F79">
        <w:rPr>
          <w:rFonts w:ascii="Times New Roman" w:eastAsia="Calibri" w:hAnsi="Times New Roman" w:cs="Times New Roman"/>
          <w:color w:val="000000"/>
          <w:sz w:val="28"/>
          <w:szCs w:val="28"/>
        </w:rPr>
        <w:t xml:space="preserve"> </w:t>
      </w:r>
      <w:proofErr w:type="spellStart"/>
      <w:r w:rsidRPr="000D7F79">
        <w:rPr>
          <w:rFonts w:ascii="Times New Roman" w:eastAsia="Calibri" w:hAnsi="Times New Roman" w:cs="Times New Roman"/>
          <w:color w:val="000000"/>
          <w:sz w:val="28"/>
          <w:szCs w:val="28"/>
        </w:rPr>
        <w:t>Green</w:t>
      </w:r>
      <w:proofErr w:type="spellEnd"/>
      <w:r w:rsidRPr="000D7F79">
        <w:rPr>
          <w:rFonts w:ascii="Times New Roman" w:eastAsia="Calibri" w:hAnsi="Times New Roman" w:cs="Times New Roman"/>
          <w:color w:val="000000"/>
          <w:sz w:val="28"/>
          <w:szCs w:val="28"/>
        </w:rPr>
        <w:t xml:space="preserve"> OAT» и др. Были изучены и использованы национальные источники информации - «Устойчивое развитие и социальная ответственность», единая отраслевая экологическая политика Госкорпорации «Росатом»</w:t>
      </w:r>
    </w:p>
    <w:bookmarkEnd w:id="3"/>
    <w:p w14:paraId="7F019B42" w14:textId="77777777" w:rsidR="000D7F79" w:rsidRPr="000D7F79" w:rsidRDefault="000D7F79" w:rsidP="000D7F79">
      <w:pPr>
        <w:spacing w:after="0" w:line="360" w:lineRule="auto"/>
        <w:ind w:firstLine="709"/>
        <w:jc w:val="both"/>
        <w:rPr>
          <w:rFonts w:ascii="Times New Roman" w:eastAsia="Calibri" w:hAnsi="Times New Roman" w:cs="Times New Roman"/>
          <w:color w:val="000000"/>
          <w:sz w:val="28"/>
          <w:szCs w:val="28"/>
        </w:rPr>
      </w:pPr>
      <w:r w:rsidRPr="000D7F79">
        <w:rPr>
          <w:rFonts w:ascii="Times New Roman" w:eastAsia="Calibri" w:hAnsi="Times New Roman" w:cs="Times New Roman"/>
          <w:b/>
          <w:bCs/>
          <w:color w:val="000000"/>
          <w:sz w:val="28"/>
          <w:szCs w:val="28"/>
        </w:rPr>
        <w:t>Структура работы.</w:t>
      </w:r>
      <w:r w:rsidRPr="000D7F79">
        <w:rPr>
          <w:rFonts w:ascii="Times New Roman" w:eastAsia="Calibri" w:hAnsi="Times New Roman" w:cs="Times New Roman"/>
          <w:color w:val="000000"/>
          <w:sz w:val="28"/>
          <w:szCs w:val="28"/>
        </w:rPr>
        <w:t xml:space="preserve"> Основной текст научной работы изложен на 2</w:t>
      </w:r>
      <w:r w:rsidR="00A10253">
        <w:rPr>
          <w:rFonts w:ascii="Times New Roman" w:eastAsia="Calibri" w:hAnsi="Times New Roman" w:cs="Times New Roman"/>
          <w:color w:val="000000"/>
          <w:sz w:val="28"/>
          <w:szCs w:val="28"/>
        </w:rPr>
        <w:t>0</w:t>
      </w:r>
      <w:r w:rsidRPr="000D7F79">
        <w:rPr>
          <w:rFonts w:ascii="Times New Roman" w:eastAsia="Calibri" w:hAnsi="Times New Roman" w:cs="Times New Roman"/>
          <w:color w:val="000000"/>
          <w:sz w:val="28"/>
          <w:szCs w:val="28"/>
        </w:rPr>
        <w:t xml:space="preserve"> страницах машинописного текста, включает введение, </w:t>
      </w:r>
      <w:r w:rsidR="00A10253">
        <w:rPr>
          <w:rFonts w:ascii="Times New Roman" w:eastAsia="Calibri" w:hAnsi="Times New Roman" w:cs="Times New Roman"/>
          <w:color w:val="000000"/>
          <w:sz w:val="28"/>
          <w:szCs w:val="28"/>
        </w:rPr>
        <w:t>3</w:t>
      </w:r>
      <w:r w:rsidRPr="000D7F79">
        <w:rPr>
          <w:rFonts w:ascii="Times New Roman" w:eastAsia="Calibri" w:hAnsi="Times New Roman" w:cs="Times New Roman"/>
          <w:color w:val="000000"/>
          <w:sz w:val="28"/>
          <w:szCs w:val="28"/>
        </w:rPr>
        <w:t xml:space="preserve"> главы, заключение, список литературы и приложени</w:t>
      </w:r>
      <w:r w:rsidR="00A10253">
        <w:rPr>
          <w:rFonts w:ascii="Times New Roman" w:eastAsia="Calibri" w:hAnsi="Times New Roman" w:cs="Times New Roman"/>
          <w:color w:val="000000"/>
          <w:sz w:val="28"/>
          <w:szCs w:val="28"/>
        </w:rPr>
        <w:t>е</w:t>
      </w:r>
      <w:r w:rsidRPr="000D7F79">
        <w:rPr>
          <w:rFonts w:ascii="Times New Roman" w:eastAsia="Calibri" w:hAnsi="Times New Roman" w:cs="Times New Roman"/>
          <w:color w:val="000000"/>
          <w:sz w:val="28"/>
          <w:szCs w:val="28"/>
        </w:rPr>
        <w:t>.</w:t>
      </w:r>
    </w:p>
    <w:p w14:paraId="7BAE3D24" w14:textId="77777777" w:rsidR="000D7F79" w:rsidRPr="000D7F79" w:rsidRDefault="000D7F79" w:rsidP="000D7F79">
      <w:pPr>
        <w:spacing w:after="0" w:line="360" w:lineRule="auto"/>
        <w:ind w:firstLine="709"/>
        <w:jc w:val="both"/>
        <w:rPr>
          <w:rFonts w:ascii="Times New Roman" w:eastAsia="Calibri" w:hAnsi="Times New Roman" w:cs="Times New Roman"/>
          <w:color w:val="000000"/>
          <w:sz w:val="28"/>
          <w:szCs w:val="28"/>
        </w:rPr>
      </w:pPr>
      <w:r w:rsidRPr="000D7F79">
        <w:rPr>
          <w:rFonts w:ascii="Times New Roman" w:eastAsia="Calibri" w:hAnsi="Times New Roman" w:cs="Times New Roman"/>
          <w:b/>
          <w:bCs/>
          <w:color w:val="000000"/>
          <w:sz w:val="28"/>
          <w:szCs w:val="28"/>
        </w:rPr>
        <w:t>Глубина проработанности рассматриваемого вопроса автором работы.</w:t>
      </w:r>
      <w:r w:rsidRPr="000D7F79">
        <w:rPr>
          <w:rFonts w:ascii="Times New Roman" w:eastAsia="Calibri" w:hAnsi="Times New Roman" w:cs="Times New Roman"/>
          <w:color w:val="000000"/>
          <w:sz w:val="28"/>
          <w:szCs w:val="28"/>
        </w:rPr>
        <w:t xml:space="preserve"> В работе автором проведен анализ и сравнение зеленых политик стран-членов ЕЭАС, проанализирована ситуация с Российским рынком суверенных зеленых облигаций, проведено сравнение с зарубежными рынками, проанализированы преимущества выпуска в Российской Федерации федеральных зеленых облигаций на основе регионального опыта и опыта зарубежных стран, а также проведен анализ и выявлены преимущества процесса цифровизации в сфере как корпоративных зеленых облигаций, так и суверенных зеленых облигаций.</w:t>
      </w:r>
    </w:p>
    <w:p w14:paraId="666C8C2E" w14:textId="77777777" w:rsidR="00C26D75" w:rsidRDefault="000D7F79" w:rsidP="0061179F">
      <w:pPr>
        <w:spacing w:after="0" w:line="360" w:lineRule="auto"/>
        <w:ind w:firstLine="709"/>
        <w:jc w:val="both"/>
        <w:rPr>
          <w:rFonts w:ascii="Times New Roman" w:eastAsia="Calibri" w:hAnsi="Times New Roman" w:cs="Times New Roman"/>
          <w:color w:val="000000"/>
          <w:sz w:val="28"/>
          <w:szCs w:val="28"/>
        </w:rPr>
      </w:pPr>
      <w:r w:rsidRPr="000D7F79">
        <w:rPr>
          <w:rFonts w:ascii="Times New Roman" w:eastAsia="Calibri" w:hAnsi="Times New Roman" w:cs="Times New Roman"/>
          <w:b/>
          <w:bCs/>
          <w:color w:val="000000"/>
          <w:sz w:val="28"/>
          <w:szCs w:val="28"/>
        </w:rPr>
        <w:lastRenderedPageBreak/>
        <w:t>Практическая значимость результатов исследования</w:t>
      </w:r>
      <w:r w:rsidRPr="000D7F79">
        <w:rPr>
          <w:rFonts w:ascii="Times New Roman" w:eastAsia="Calibri" w:hAnsi="Times New Roman" w:cs="Times New Roman"/>
          <w:color w:val="000000"/>
          <w:sz w:val="28"/>
          <w:szCs w:val="28"/>
        </w:rPr>
        <w:t xml:space="preserve"> - работа имеет большое практическое значение: материалы работы могут быть использованы студентами, аспирантами и преподавателями в процессе обучения и написания научных работ, а также органами государственной власти и местного самоуправления при разработке практических рекомендаций по развитию рынка суверенных зеленых облигаций в Российской Федерации. Помимо этого, материалы работы могут быть использованы Министерством финансов, а также финансовыми органами федеральной, региональной и местной власти при разработке и реализации выпусков суверенных зеленых облигаций в Российской Федерации.</w:t>
      </w:r>
    </w:p>
    <w:p w14:paraId="6D4AB586"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6622B656"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5CB9E75E"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62EDF117"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5D46E76E"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04294C45"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3F5F965C"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5118101A"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232E96A1"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4D556884"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60977B79"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2E68C3E6"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04301A76"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4473D46B"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2AA8E583"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2C79A7DC"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52297185"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1AF4E9EA"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40BE6D61" w14:textId="77777777" w:rsid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647704FE" w14:textId="77777777" w:rsidR="0061179F" w:rsidRPr="0061179F" w:rsidRDefault="0061179F" w:rsidP="0061179F">
      <w:pPr>
        <w:spacing w:after="0" w:line="360" w:lineRule="auto"/>
        <w:ind w:firstLine="709"/>
        <w:jc w:val="both"/>
        <w:rPr>
          <w:rFonts w:ascii="Times New Roman" w:eastAsia="Calibri" w:hAnsi="Times New Roman" w:cs="Times New Roman"/>
          <w:color w:val="000000"/>
          <w:sz w:val="28"/>
          <w:szCs w:val="28"/>
        </w:rPr>
      </w:pPr>
    </w:p>
    <w:p w14:paraId="45076D8C" w14:textId="77777777" w:rsidR="00DC37C1" w:rsidRPr="00DC37C1" w:rsidRDefault="00C26D75" w:rsidP="00DC37C1">
      <w:pPr>
        <w:spacing w:after="0" w:line="36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Глава </w:t>
      </w:r>
      <w:r w:rsidR="00DC37C1" w:rsidRPr="00155A68">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 xml:space="preserve">. </w:t>
      </w:r>
      <w:r w:rsidR="00DC37C1" w:rsidRPr="00155A68">
        <w:rPr>
          <w:rFonts w:ascii="Times New Roman" w:hAnsi="Times New Roman" w:cs="Times New Roman"/>
          <w:b/>
          <w:bCs/>
          <w:color w:val="000000" w:themeColor="text1"/>
          <w:sz w:val="28"/>
          <w:szCs w:val="28"/>
        </w:rPr>
        <w:t>Сущность, принципы и цели устойчивого развития в современных условиях</w:t>
      </w:r>
    </w:p>
    <w:p w14:paraId="49027591" w14:textId="77777777"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последние два десятилетия человечество активно создает определенные правила, по которым будет развиваться мир. Данные правила создаются на разные периоды и, в большинстве случаев, в основе этих правил лежат концептуальные документы Организации Объединенных Наций (далее – ООН).</w:t>
      </w:r>
    </w:p>
    <w:p w14:paraId="7E65101E" w14:textId="77777777"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Долгосрочные цели развития планеты в </w:t>
      </w:r>
      <w:r>
        <w:rPr>
          <w:rFonts w:ascii="Times New Roman" w:hAnsi="Times New Roman" w:cs="Times New Roman"/>
          <w:color w:val="000000" w:themeColor="text1"/>
          <w:sz w:val="28"/>
          <w:szCs w:val="28"/>
          <w:lang w:val="en-US"/>
        </w:rPr>
        <w:t>XXI</w:t>
      </w:r>
      <w:r w:rsidRPr="00E97FC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веке были определены ООН в 2000 году в документе, который получил название «Цели развития тысячелетия», который имел широкой распространение и поддержку среди множества стран мира. Основной постулат, на который было направлено соглашение – решение социальных, экономических и экологических проблем. </w:t>
      </w:r>
    </w:p>
    <w:p w14:paraId="062843F1" w14:textId="77777777"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его смену в 2015 году пришел новый документ – «Цели устойчивого развития», который был подписан на конференции ООН в сентябре 2015 года. На данный момент именно цели устойчивого развития являются главной идеологией развития мировой цивилизации. Данные цели утверждены на период до 2030 года и базируются на трех основополагающих документах ООН:</w:t>
      </w:r>
    </w:p>
    <w:p w14:paraId="51C31D89" w14:textId="77777777" w:rsidR="00DC37C1" w:rsidRPr="007E4B24" w:rsidRDefault="00DC37C1" w:rsidP="00DC37C1">
      <w:pPr>
        <w:pStyle w:val="a3"/>
        <w:numPr>
          <w:ilvl w:val="0"/>
          <w:numId w:val="5"/>
        </w:numPr>
        <w:spacing w:after="0" w:line="360" w:lineRule="auto"/>
        <w:jc w:val="both"/>
        <w:rPr>
          <w:rFonts w:ascii="Times New Roman" w:hAnsi="Times New Roman" w:cs="Times New Roman"/>
          <w:sz w:val="28"/>
          <w:szCs w:val="28"/>
        </w:rPr>
      </w:pPr>
      <w:r w:rsidRPr="00E97FC6">
        <w:rPr>
          <w:rFonts w:ascii="Times New Roman" w:hAnsi="Times New Roman" w:cs="Times New Roman"/>
          <w:color w:val="000000" w:themeColor="text1"/>
          <w:sz w:val="28"/>
          <w:szCs w:val="28"/>
        </w:rPr>
        <w:t>«</w:t>
      </w:r>
      <w:r w:rsidRPr="007E4B24">
        <w:rPr>
          <w:rFonts w:ascii="Times New Roman" w:hAnsi="Times New Roman" w:cs="Times New Roman"/>
          <w:sz w:val="28"/>
          <w:szCs w:val="28"/>
        </w:rPr>
        <w:t>Будущее, которого мы хотим» (определяет перспективы человечества в XXI веке на основе концепции «зеленой экономики») (2012 год)</w:t>
      </w:r>
    </w:p>
    <w:p w14:paraId="4550F852" w14:textId="77777777" w:rsidR="00DC37C1" w:rsidRPr="007E4B24" w:rsidRDefault="00DC37C1" w:rsidP="00DC37C1">
      <w:pPr>
        <w:pStyle w:val="a3"/>
        <w:numPr>
          <w:ilvl w:val="0"/>
          <w:numId w:val="5"/>
        </w:numPr>
        <w:spacing w:after="0" w:line="360" w:lineRule="auto"/>
        <w:jc w:val="both"/>
        <w:rPr>
          <w:rFonts w:ascii="Times New Roman" w:hAnsi="Times New Roman" w:cs="Times New Roman"/>
          <w:sz w:val="28"/>
          <w:szCs w:val="28"/>
        </w:rPr>
      </w:pPr>
      <w:r w:rsidRPr="007E4B24">
        <w:rPr>
          <w:rFonts w:ascii="Times New Roman" w:hAnsi="Times New Roman" w:cs="Times New Roman"/>
          <w:sz w:val="28"/>
          <w:szCs w:val="28"/>
        </w:rPr>
        <w:t>«Повестка дня в области устойчивого развития на период до 2030 года» (2015 год)</w:t>
      </w:r>
    </w:p>
    <w:p w14:paraId="4E533CAD" w14:textId="77777777" w:rsidR="00DC37C1" w:rsidRPr="007E4B24" w:rsidRDefault="00DC37C1" w:rsidP="00DC37C1">
      <w:pPr>
        <w:pStyle w:val="a3"/>
        <w:numPr>
          <w:ilvl w:val="0"/>
          <w:numId w:val="5"/>
        </w:numPr>
        <w:spacing w:after="0" w:line="360" w:lineRule="auto"/>
        <w:jc w:val="both"/>
        <w:rPr>
          <w:rFonts w:ascii="Times New Roman" w:hAnsi="Times New Roman" w:cs="Times New Roman"/>
          <w:sz w:val="28"/>
          <w:szCs w:val="28"/>
        </w:rPr>
      </w:pPr>
      <w:r w:rsidRPr="007E4B24">
        <w:rPr>
          <w:rFonts w:ascii="Times New Roman" w:hAnsi="Times New Roman" w:cs="Times New Roman"/>
          <w:sz w:val="28"/>
          <w:szCs w:val="28"/>
        </w:rPr>
        <w:t>«Парижское климатическое соглашение» (установило приоритеты борьбы с климатической угрозой в мире и во всех странах до 2030—2050 годов) (2015 год) и другие.</w:t>
      </w:r>
    </w:p>
    <w:p w14:paraId="6A4B9F59" w14:textId="77777777" w:rsidR="00167CA2" w:rsidRPr="00090B0B" w:rsidRDefault="00DC37C1" w:rsidP="00DC37C1">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При этом, важно отметить, что положения данного соглашения официально были поддержаны Российской Федерацией как документы, которые необходимо учитывать во внутреннем развития страны на долгосрочную перспектив</w:t>
      </w:r>
      <w:r w:rsidR="00167CA2">
        <w:rPr>
          <w:rFonts w:ascii="Times New Roman" w:hAnsi="Times New Roman" w:cs="Times New Roman"/>
          <w:color w:val="000000" w:themeColor="text1"/>
          <w:sz w:val="28"/>
          <w:szCs w:val="28"/>
        </w:rPr>
        <w:t xml:space="preserve">у. </w:t>
      </w:r>
      <w:r w:rsidR="00167CA2" w:rsidRPr="00090B0B">
        <w:rPr>
          <w:rFonts w:ascii="Times New Roman" w:hAnsi="Times New Roman" w:cs="Times New Roman"/>
          <w:color w:val="000000" w:themeColor="text1"/>
          <w:sz w:val="28"/>
          <w:szCs w:val="28"/>
        </w:rPr>
        <w:t>[</w:t>
      </w:r>
      <w:r w:rsidR="00167CA2">
        <w:rPr>
          <w:rFonts w:ascii="Times New Roman" w:hAnsi="Times New Roman" w:cs="Times New Roman"/>
          <w:color w:val="000000" w:themeColor="text1"/>
          <w:sz w:val="28"/>
          <w:szCs w:val="28"/>
        </w:rPr>
        <w:t>1</w:t>
      </w:r>
      <w:r w:rsidR="00167CA2" w:rsidRPr="00090B0B">
        <w:rPr>
          <w:rFonts w:ascii="Times New Roman" w:hAnsi="Times New Roman" w:cs="Times New Roman"/>
          <w:color w:val="000000" w:themeColor="text1"/>
          <w:sz w:val="28"/>
          <w:szCs w:val="28"/>
        </w:rPr>
        <w:t>]</w:t>
      </w:r>
    </w:p>
    <w:p w14:paraId="722D05C0" w14:textId="5B1DE1BD"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w:t>
      </w:r>
      <w:r w:rsidRPr="00E97FC6">
        <w:rPr>
          <w:rFonts w:ascii="Times New Roman" w:hAnsi="Times New Roman" w:cs="Times New Roman"/>
          <w:color w:val="000000" w:themeColor="text1"/>
          <w:sz w:val="28"/>
          <w:szCs w:val="28"/>
        </w:rPr>
        <w:t xml:space="preserve">онцепция устойчивого развития – это разработанная Международной комиссией ООН по окружающей среде и развитию модель развития человеческой цивилизации, </w:t>
      </w:r>
      <w:r w:rsidR="00B34221">
        <w:rPr>
          <w:rFonts w:ascii="Times New Roman" w:hAnsi="Times New Roman" w:cs="Times New Roman"/>
          <w:color w:val="000000" w:themeColor="text1"/>
          <w:sz w:val="28"/>
          <w:szCs w:val="28"/>
        </w:rPr>
        <w:t xml:space="preserve">основой которой является </w:t>
      </w:r>
      <w:r w:rsidRPr="00E97FC6">
        <w:rPr>
          <w:rFonts w:ascii="Times New Roman" w:hAnsi="Times New Roman" w:cs="Times New Roman"/>
          <w:color w:val="000000" w:themeColor="text1"/>
          <w:sz w:val="28"/>
          <w:szCs w:val="28"/>
        </w:rPr>
        <w:t>необходимост</w:t>
      </w:r>
      <w:r w:rsidR="00B34221">
        <w:rPr>
          <w:rFonts w:ascii="Times New Roman" w:hAnsi="Times New Roman" w:cs="Times New Roman"/>
          <w:color w:val="000000" w:themeColor="text1"/>
          <w:sz w:val="28"/>
          <w:szCs w:val="28"/>
        </w:rPr>
        <w:t>ь</w:t>
      </w:r>
      <w:r w:rsidRPr="00E97FC6">
        <w:rPr>
          <w:rFonts w:ascii="Times New Roman" w:hAnsi="Times New Roman" w:cs="Times New Roman"/>
          <w:color w:val="000000" w:themeColor="text1"/>
          <w:sz w:val="28"/>
          <w:szCs w:val="28"/>
        </w:rPr>
        <w:t xml:space="preserve"> соблюд</w:t>
      </w:r>
      <w:r w:rsidR="00B34221">
        <w:rPr>
          <w:rFonts w:ascii="Times New Roman" w:hAnsi="Times New Roman" w:cs="Times New Roman"/>
          <w:color w:val="000000" w:themeColor="text1"/>
          <w:sz w:val="28"/>
          <w:szCs w:val="28"/>
        </w:rPr>
        <w:t>ения</w:t>
      </w:r>
      <w:r w:rsidRPr="00E97FC6">
        <w:rPr>
          <w:rFonts w:ascii="Times New Roman" w:hAnsi="Times New Roman" w:cs="Times New Roman"/>
          <w:color w:val="000000" w:themeColor="text1"/>
          <w:sz w:val="28"/>
          <w:szCs w:val="28"/>
        </w:rPr>
        <w:t xml:space="preserve"> баланс</w:t>
      </w:r>
      <w:r w:rsidR="00B34221">
        <w:rPr>
          <w:rFonts w:ascii="Times New Roman" w:hAnsi="Times New Roman" w:cs="Times New Roman"/>
          <w:color w:val="000000" w:themeColor="text1"/>
          <w:sz w:val="28"/>
          <w:szCs w:val="28"/>
        </w:rPr>
        <w:t>а</w:t>
      </w:r>
      <w:r w:rsidRPr="00E97FC6">
        <w:rPr>
          <w:rFonts w:ascii="Times New Roman" w:hAnsi="Times New Roman" w:cs="Times New Roman"/>
          <w:color w:val="000000" w:themeColor="text1"/>
          <w:sz w:val="28"/>
          <w:szCs w:val="28"/>
        </w:rPr>
        <w:t xml:space="preserve"> между решением экономических и социальных проблем и сохранением природной среды</w:t>
      </w:r>
      <w:r>
        <w:rPr>
          <w:rFonts w:ascii="Times New Roman" w:hAnsi="Times New Roman" w:cs="Times New Roman"/>
          <w:color w:val="000000" w:themeColor="text1"/>
          <w:sz w:val="28"/>
          <w:szCs w:val="28"/>
        </w:rPr>
        <w:t xml:space="preserve">. </w:t>
      </w:r>
    </w:p>
    <w:p w14:paraId="44429095" w14:textId="77777777"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sidRPr="009E547A">
        <w:rPr>
          <w:rFonts w:ascii="Times New Roman" w:hAnsi="Times New Roman" w:cs="Times New Roman"/>
          <w:sz w:val="28"/>
          <w:szCs w:val="28"/>
        </w:rPr>
        <w:t xml:space="preserve">В </w:t>
      </w:r>
      <w:r w:rsidRPr="00E97FC6">
        <w:rPr>
          <w:rFonts w:ascii="Times New Roman" w:hAnsi="Times New Roman" w:cs="Times New Roman"/>
          <w:color w:val="000000" w:themeColor="text1"/>
          <w:sz w:val="28"/>
          <w:szCs w:val="28"/>
        </w:rPr>
        <w:t>широком смысле под устойчивым развитием понимается развитие, которое отвечает потребностям настоящего, не ставя под угрозу способность будущих поколений удовлетворять свои собственные потребности</w:t>
      </w:r>
      <w:r>
        <w:rPr>
          <w:rFonts w:ascii="Times New Roman" w:hAnsi="Times New Roman" w:cs="Times New Roman"/>
          <w:color w:val="000000" w:themeColor="text1"/>
          <w:sz w:val="28"/>
          <w:szCs w:val="28"/>
        </w:rPr>
        <w:t>., а в</w:t>
      </w:r>
      <w:r w:rsidRPr="00E97FC6">
        <w:rPr>
          <w:rFonts w:ascii="Times New Roman" w:hAnsi="Times New Roman" w:cs="Times New Roman"/>
          <w:color w:val="000000" w:themeColor="text1"/>
          <w:sz w:val="28"/>
          <w:szCs w:val="28"/>
        </w:rPr>
        <w:t xml:space="preserve"> узком смысле устойчивое развитие – это оптимальное с экономической точки зрения и безопасное с позиций экологии общественное развитие при минимальном влиянии на среду обитания</w:t>
      </w:r>
      <w:r>
        <w:rPr>
          <w:rFonts w:ascii="Times New Roman" w:hAnsi="Times New Roman" w:cs="Times New Roman"/>
          <w:color w:val="000000" w:themeColor="text1"/>
          <w:sz w:val="28"/>
          <w:szCs w:val="28"/>
        </w:rPr>
        <w:t xml:space="preserve">. </w:t>
      </w:r>
    </w:p>
    <w:p w14:paraId="48B18B74" w14:textId="3708A9AF"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Анализируя цели устойчивого развития, принятые ООН, следует отметить, что в данном документе</w:t>
      </w:r>
      <w:r w:rsidR="00B34221">
        <w:rPr>
          <w:rFonts w:ascii="Times New Roman" w:hAnsi="Times New Roman" w:cs="Times New Roman"/>
          <w:color w:val="000000" w:themeColor="text1"/>
          <w:sz w:val="28"/>
          <w:szCs w:val="28"/>
        </w:rPr>
        <w:t>, помимо</w:t>
      </w:r>
      <w:r>
        <w:rPr>
          <w:rFonts w:ascii="Times New Roman" w:hAnsi="Times New Roman" w:cs="Times New Roman"/>
          <w:color w:val="000000" w:themeColor="text1"/>
          <w:sz w:val="28"/>
          <w:szCs w:val="28"/>
        </w:rPr>
        <w:t xml:space="preserve"> концептуальны</w:t>
      </w:r>
      <w:r w:rsidR="00B34221">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приоритет</w:t>
      </w:r>
      <w:r w:rsidR="00B34221">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 xml:space="preserve"> развития человечества</w:t>
      </w:r>
      <w:r w:rsidR="00B34221">
        <w:rPr>
          <w:rFonts w:ascii="Times New Roman" w:hAnsi="Times New Roman" w:cs="Times New Roman"/>
          <w:color w:val="000000" w:themeColor="text1"/>
          <w:sz w:val="28"/>
          <w:szCs w:val="28"/>
        </w:rPr>
        <w:t xml:space="preserve">, отражены </w:t>
      </w:r>
      <w:r>
        <w:rPr>
          <w:rFonts w:ascii="Times New Roman" w:hAnsi="Times New Roman" w:cs="Times New Roman"/>
          <w:color w:val="000000" w:themeColor="text1"/>
          <w:sz w:val="28"/>
          <w:szCs w:val="28"/>
        </w:rPr>
        <w:t xml:space="preserve">конкретные цели и задачи, стоящие перед различными странами. Помимо этого, в документе отражаются количественные индикаторы, различные мероприятия, и конкретные инструменты для достижения поставленных целей. </w:t>
      </w:r>
    </w:p>
    <w:p w14:paraId="5E3FCD7C" w14:textId="77777777"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Цели устойчивого развития основаны на трех главных факторах устойчивого развития: экономического, социального и экологического, и имеют методический подход «цели – задачи – индикаторы», который сохранился от предыдущего концептуального документа – «Цели развития тысячелетия». Всего предусмотрено 17 целей устойчивого развития и 169 задач для их реализации. </w:t>
      </w:r>
    </w:p>
    <w:p w14:paraId="50BB00E9" w14:textId="77777777" w:rsidR="00DC37C1" w:rsidRDefault="00DC37C1" w:rsidP="00167CA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учетом экономических, социальных и экологических особенностей развития Российской Федерации, в приложении А представлены цели устойчивого развития в рамках подхода ООН, а также приоритеты достижения целей, исходя из трех </w:t>
      </w:r>
      <w:r w:rsidRPr="00167CA2">
        <w:rPr>
          <w:rFonts w:ascii="Times New Roman" w:hAnsi="Times New Roman" w:cs="Times New Roman"/>
          <w:color w:val="000000" w:themeColor="text1"/>
          <w:sz w:val="28"/>
          <w:szCs w:val="28"/>
        </w:rPr>
        <w:t>факторов [Приложение А]</w:t>
      </w:r>
      <w:r w:rsidR="00167CA2">
        <w:rPr>
          <w:rFonts w:ascii="Times New Roman" w:hAnsi="Times New Roman" w:cs="Times New Roman"/>
          <w:color w:val="000000" w:themeColor="text1"/>
          <w:sz w:val="28"/>
          <w:szCs w:val="28"/>
        </w:rPr>
        <w:t>.</w:t>
      </w:r>
    </w:p>
    <w:p w14:paraId="311ED5F1" w14:textId="77777777"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sidRPr="00DC37C1">
        <w:rPr>
          <w:rFonts w:ascii="Times New Roman" w:hAnsi="Times New Roman" w:cs="Times New Roman"/>
          <w:color w:val="000000" w:themeColor="text1"/>
          <w:sz w:val="28"/>
          <w:szCs w:val="28"/>
        </w:rPr>
        <w:t>Проведенный автор</w:t>
      </w:r>
      <w:r>
        <w:rPr>
          <w:rFonts w:ascii="Times New Roman" w:hAnsi="Times New Roman" w:cs="Times New Roman"/>
          <w:color w:val="000000" w:themeColor="text1"/>
          <w:sz w:val="28"/>
          <w:szCs w:val="28"/>
        </w:rPr>
        <w:t>ом</w:t>
      </w:r>
      <w:r w:rsidRPr="00DC37C1">
        <w:rPr>
          <w:rFonts w:ascii="Times New Roman" w:hAnsi="Times New Roman" w:cs="Times New Roman"/>
          <w:color w:val="000000" w:themeColor="text1"/>
          <w:sz w:val="28"/>
          <w:szCs w:val="28"/>
        </w:rPr>
        <w:t xml:space="preserve"> анализ показал</w:t>
      </w:r>
      <w:r>
        <w:rPr>
          <w:rFonts w:ascii="Times New Roman" w:hAnsi="Times New Roman" w:cs="Times New Roman"/>
          <w:color w:val="000000" w:themeColor="text1"/>
          <w:sz w:val="28"/>
          <w:szCs w:val="28"/>
        </w:rPr>
        <w:t>,</w:t>
      </w:r>
      <w:r w:rsidRPr="00DC37C1">
        <w:rPr>
          <w:rFonts w:ascii="Times New Roman" w:hAnsi="Times New Roman" w:cs="Times New Roman"/>
          <w:color w:val="000000" w:themeColor="text1"/>
          <w:sz w:val="28"/>
          <w:szCs w:val="28"/>
        </w:rPr>
        <w:t xml:space="preserve"> что</w:t>
      </w:r>
      <w:r>
        <w:rPr>
          <w:rFonts w:ascii="Times New Roman" w:hAnsi="Times New Roman" w:cs="Times New Roman"/>
          <w:color w:val="000000" w:themeColor="text1"/>
          <w:sz w:val="28"/>
          <w:szCs w:val="28"/>
        </w:rPr>
        <w:t xml:space="preserve"> большинство данных целей тесно связаны и взаимодополняют друг друга, и даже наоборот – потенциально достижение одних целей негативно влияет на достижение </w:t>
      </w:r>
      <w:r>
        <w:rPr>
          <w:rFonts w:ascii="Times New Roman" w:hAnsi="Times New Roman" w:cs="Times New Roman"/>
          <w:color w:val="000000" w:themeColor="text1"/>
          <w:sz w:val="28"/>
          <w:szCs w:val="28"/>
        </w:rPr>
        <w:lastRenderedPageBreak/>
        <w:t xml:space="preserve">других. Так, например, ЦУР 1 неразрывно связан с ЦУР 2, а также косвенно с ЦУР 8 и 10. При этом достижение данных целей устойчивого развития скажутся положительно на ЦУР 3. Однако при этом, наблюдаются и негативные влияния: ЦУР 2 потенциально негативно влияет на ЦУР 6 и ЦУР 15. </w:t>
      </w:r>
    </w:p>
    <w:p w14:paraId="07025C97" w14:textId="77777777"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этом, цели устойчивого развития предполагают сбалансированность по трем компонентам их реализации: социальной, экономической и экологической. Однако многие показатели имеют существенный перекос в сторону того или иного фактора. Так, например, ЦУР 5 «</w:t>
      </w:r>
      <w:r w:rsidRPr="00E97FC6">
        <w:rPr>
          <w:rFonts w:ascii="Times New Roman" w:hAnsi="Times New Roman" w:cs="Times New Roman"/>
          <w:color w:val="000000" w:themeColor="text1"/>
          <w:sz w:val="28"/>
          <w:szCs w:val="28"/>
        </w:rPr>
        <w:t>Обеспечение гендерного равенства и расширение прав и возможностей всех женщин и девочек</w:t>
      </w:r>
      <w:r>
        <w:rPr>
          <w:rFonts w:ascii="Times New Roman" w:hAnsi="Times New Roman" w:cs="Times New Roman"/>
          <w:color w:val="000000" w:themeColor="text1"/>
          <w:sz w:val="28"/>
          <w:szCs w:val="28"/>
        </w:rPr>
        <w:t>» больше относится к социальному фактору, нежели к экономическому и экологическому. Таким образом, цели устойчивого развития следует рассматривать комплексно и в совокупности трех главных факторов: экономического, социального и экологического.</w:t>
      </w:r>
    </w:p>
    <w:p w14:paraId="00A6BEC3" w14:textId="77777777"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sidRPr="00DC37C1">
        <w:rPr>
          <w:rFonts w:ascii="Times New Roman" w:hAnsi="Times New Roman" w:cs="Times New Roman"/>
          <w:sz w:val="28"/>
          <w:szCs w:val="28"/>
        </w:rPr>
        <w:t xml:space="preserve">Анализируя цели устойчивого развития, необходимо рассмотреть их </w:t>
      </w:r>
      <w:r>
        <w:rPr>
          <w:rFonts w:ascii="Times New Roman" w:hAnsi="Times New Roman" w:cs="Times New Roman"/>
          <w:color w:val="000000" w:themeColor="text1"/>
          <w:sz w:val="28"/>
          <w:szCs w:val="28"/>
        </w:rPr>
        <w:t>принципы, поскольку они лежат в основе концепции устойчивого развития:</w:t>
      </w:r>
    </w:p>
    <w:p w14:paraId="17F0F145" w14:textId="77777777" w:rsidR="00DC37C1" w:rsidRPr="00BE04B1" w:rsidRDefault="00DC37C1" w:rsidP="00DC37C1">
      <w:pPr>
        <w:pStyle w:val="a3"/>
        <w:numPr>
          <w:ilvl w:val="0"/>
          <w:numId w:val="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BE04B1">
        <w:rPr>
          <w:rFonts w:ascii="Times New Roman" w:hAnsi="Times New Roman" w:cs="Times New Roman"/>
          <w:color w:val="000000" w:themeColor="text1"/>
          <w:sz w:val="28"/>
          <w:szCs w:val="28"/>
        </w:rPr>
        <w:t>ринцип справедливости</w:t>
      </w:r>
    </w:p>
    <w:p w14:paraId="1164A0EA" w14:textId="77777777" w:rsidR="00DC37C1" w:rsidRDefault="00DC37C1" w:rsidP="00DC37C1">
      <w:pPr>
        <w:pStyle w:val="a3"/>
        <w:numPr>
          <w:ilvl w:val="0"/>
          <w:numId w:val="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BE04B1">
        <w:rPr>
          <w:rFonts w:ascii="Times New Roman" w:hAnsi="Times New Roman" w:cs="Times New Roman"/>
          <w:color w:val="000000" w:themeColor="text1"/>
          <w:sz w:val="28"/>
          <w:szCs w:val="28"/>
        </w:rPr>
        <w:t>ринцип сохранения природной среды</w:t>
      </w:r>
    </w:p>
    <w:p w14:paraId="5C7DDC81" w14:textId="77777777" w:rsidR="00DC37C1" w:rsidRDefault="00DC37C1" w:rsidP="00DC37C1">
      <w:pPr>
        <w:pStyle w:val="a3"/>
        <w:numPr>
          <w:ilvl w:val="0"/>
          <w:numId w:val="6"/>
        </w:numPr>
        <w:spacing w:after="0" w:line="360" w:lineRule="auto"/>
        <w:jc w:val="both"/>
        <w:rPr>
          <w:rFonts w:ascii="Times New Roman" w:hAnsi="Times New Roman" w:cs="Times New Roman"/>
          <w:color w:val="000000" w:themeColor="text1"/>
          <w:sz w:val="28"/>
          <w:szCs w:val="28"/>
        </w:rPr>
      </w:pPr>
      <w:r w:rsidRPr="00BE04B1">
        <w:rPr>
          <w:rFonts w:ascii="Times New Roman" w:hAnsi="Times New Roman" w:cs="Times New Roman"/>
          <w:color w:val="000000" w:themeColor="text1"/>
          <w:sz w:val="28"/>
          <w:szCs w:val="28"/>
        </w:rPr>
        <w:t>Принцип целостности мышления</w:t>
      </w:r>
    </w:p>
    <w:p w14:paraId="6381187D" w14:textId="77777777" w:rsidR="00DC37C1" w:rsidRPr="00A24CA0" w:rsidRDefault="00DC37C1" w:rsidP="00DC37C1">
      <w:pPr>
        <w:pStyle w:val="a3"/>
        <w:numPr>
          <w:ilvl w:val="0"/>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BE04B1">
        <w:rPr>
          <w:rFonts w:ascii="Times New Roman" w:hAnsi="Times New Roman" w:cs="Times New Roman"/>
          <w:color w:val="000000" w:themeColor="text1"/>
          <w:sz w:val="28"/>
          <w:szCs w:val="28"/>
        </w:rPr>
        <w:t xml:space="preserve">ринцип </w:t>
      </w:r>
      <w:r>
        <w:rPr>
          <w:rFonts w:ascii="Times New Roman" w:hAnsi="Times New Roman" w:cs="Times New Roman"/>
          <w:color w:val="000000" w:themeColor="text1"/>
          <w:sz w:val="28"/>
          <w:szCs w:val="28"/>
        </w:rPr>
        <w:t>«</w:t>
      </w:r>
      <w:r w:rsidRPr="00BE04B1">
        <w:rPr>
          <w:rFonts w:ascii="Times New Roman" w:hAnsi="Times New Roman" w:cs="Times New Roman"/>
          <w:color w:val="000000" w:themeColor="text1"/>
          <w:sz w:val="28"/>
          <w:szCs w:val="28"/>
        </w:rPr>
        <w:t>думать глобально - действовать локально</w:t>
      </w:r>
      <w:r>
        <w:rPr>
          <w:rFonts w:ascii="Times New Roman" w:hAnsi="Times New Roman" w:cs="Times New Roman"/>
          <w:color w:val="000000" w:themeColor="text1"/>
          <w:sz w:val="28"/>
          <w:szCs w:val="28"/>
        </w:rPr>
        <w:t>»</w:t>
      </w:r>
      <w:r w:rsidR="00167CA2" w:rsidRPr="00167CA2">
        <w:rPr>
          <w:rFonts w:ascii="Times New Roman" w:hAnsi="Times New Roman" w:cs="Times New Roman"/>
          <w:color w:val="000000" w:themeColor="text1"/>
          <w:sz w:val="28"/>
          <w:szCs w:val="28"/>
        </w:rPr>
        <w:t xml:space="preserve"> [</w:t>
      </w:r>
      <w:r w:rsidR="00167CA2">
        <w:rPr>
          <w:rFonts w:ascii="Times New Roman" w:hAnsi="Times New Roman" w:cs="Times New Roman"/>
          <w:color w:val="000000" w:themeColor="text1"/>
          <w:sz w:val="28"/>
          <w:szCs w:val="28"/>
        </w:rPr>
        <w:t>13</w:t>
      </w:r>
      <w:r w:rsidR="00167CA2" w:rsidRPr="00167CA2">
        <w:rPr>
          <w:rFonts w:ascii="Times New Roman" w:hAnsi="Times New Roman" w:cs="Times New Roman"/>
          <w:color w:val="000000" w:themeColor="text1"/>
          <w:sz w:val="28"/>
          <w:szCs w:val="28"/>
        </w:rPr>
        <w:t>]</w:t>
      </w:r>
    </w:p>
    <w:p w14:paraId="6A9570D6" w14:textId="77777777"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Данные принципы являются основополагающими идеологическими постулатами, на которых построена концепция устойчивого развития. Также, как и цели устойчивого развития, принципы устойчивого развития также тесно взаимосвязаны между собой: </w:t>
      </w:r>
    </w:p>
    <w:p w14:paraId="0216C47F" w14:textId="77777777" w:rsidR="00DC37C1" w:rsidRDefault="00DC37C1" w:rsidP="00DC37C1">
      <w:pPr>
        <w:pStyle w:val="a3"/>
        <w:numPr>
          <w:ilvl w:val="0"/>
          <w:numId w:val="7"/>
        </w:numPr>
        <w:spacing w:after="0" w:line="360" w:lineRule="auto"/>
        <w:jc w:val="both"/>
        <w:rPr>
          <w:rFonts w:ascii="Times New Roman" w:hAnsi="Times New Roman" w:cs="Times New Roman"/>
          <w:color w:val="000000" w:themeColor="text1"/>
          <w:sz w:val="28"/>
          <w:szCs w:val="28"/>
        </w:rPr>
      </w:pPr>
      <w:r w:rsidRPr="00BE04B1">
        <w:rPr>
          <w:rFonts w:ascii="Times New Roman" w:hAnsi="Times New Roman" w:cs="Times New Roman"/>
          <w:color w:val="000000" w:themeColor="text1"/>
          <w:sz w:val="28"/>
          <w:szCs w:val="28"/>
        </w:rPr>
        <w:t>Принцип справедливости предполагает достижение высокого уровня жизни всего населения планеты, в том числе, будущих поколений</w:t>
      </w:r>
    </w:p>
    <w:p w14:paraId="3E7CEE30" w14:textId="77777777" w:rsidR="00DC37C1" w:rsidRDefault="00DC37C1" w:rsidP="00DC37C1">
      <w:pPr>
        <w:pStyle w:val="a3"/>
        <w:numPr>
          <w:ilvl w:val="0"/>
          <w:numId w:val="7"/>
        </w:numPr>
        <w:spacing w:after="0" w:line="360" w:lineRule="auto"/>
        <w:jc w:val="both"/>
        <w:rPr>
          <w:rFonts w:ascii="Times New Roman" w:hAnsi="Times New Roman" w:cs="Times New Roman"/>
          <w:color w:val="000000" w:themeColor="text1"/>
          <w:sz w:val="28"/>
          <w:szCs w:val="28"/>
        </w:rPr>
      </w:pPr>
      <w:r w:rsidRPr="00BE04B1">
        <w:rPr>
          <w:rFonts w:ascii="Times New Roman" w:hAnsi="Times New Roman" w:cs="Times New Roman"/>
          <w:color w:val="000000" w:themeColor="text1"/>
          <w:sz w:val="28"/>
          <w:szCs w:val="28"/>
        </w:rPr>
        <w:t>Принцип сохранения природной среды предполагает такую организацию человеческой деятельности (главным образом, экономической), которая не наносит вреда окружающей среде и экологии</w:t>
      </w:r>
    </w:p>
    <w:p w14:paraId="59CA8E2A" w14:textId="77777777" w:rsidR="00DC37C1" w:rsidRDefault="00DC37C1" w:rsidP="00DC37C1">
      <w:pPr>
        <w:pStyle w:val="a3"/>
        <w:numPr>
          <w:ilvl w:val="0"/>
          <w:numId w:val="7"/>
        </w:numPr>
        <w:spacing w:after="0" w:line="360" w:lineRule="auto"/>
        <w:jc w:val="both"/>
        <w:rPr>
          <w:rFonts w:ascii="Times New Roman" w:hAnsi="Times New Roman" w:cs="Times New Roman"/>
          <w:color w:val="000000" w:themeColor="text1"/>
          <w:sz w:val="28"/>
          <w:szCs w:val="28"/>
        </w:rPr>
      </w:pPr>
      <w:r w:rsidRPr="00BE04B1">
        <w:rPr>
          <w:rFonts w:ascii="Times New Roman" w:hAnsi="Times New Roman" w:cs="Times New Roman"/>
          <w:color w:val="000000" w:themeColor="text1"/>
          <w:sz w:val="28"/>
          <w:szCs w:val="28"/>
        </w:rPr>
        <w:lastRenderedPageBreak/>
        <w:t>Принцип целостности мышления подразумевает, что достижение целей устойчивого развития и решение глобальных проблем человечества невозможно без всеобщего понимания сложности системы «человек –окружающая среда – экономика»</w:t>
      </w:r>
    </w:p>
    <w:p w14:paraId="4ABCD339" w14:textId="77777777" w:rsidR="00DC37C1" w:rsidRDefault="00DC37C1" w:rsidP="00DC37C1">
      <w:pPr>
        <w:pStyle w:val="a3"/>
        <w:numPr>
          <w:ilvl w:val="0"/>
          <w:numId w:val="7"/>
        </w:numPr>
        <w:spacing w:after="0" w:line="360" w:lineRule="auto"/>
        <w:jc w:val="both"/>
        <w:rPr>
          <w:rFonts w:ascii="Times New Roman" w:hAnsi="Times New Roman" w:cs="Times New Roman"/>
          <w:color w:val="000000" w:themeColor="text1"/>
          <w:sz w:val="28"/>
          <w:szCs w:val="28"/>
        </w:rPr>
      </w:pPr>
      <w:r w:rsidRPr="00BE04B1">
        <w:rPr>
          <w:rFonts w:ascii="Times New Roman" w:hAnsi="Times New Roman" w:cs="Times New Roman"/>
          <w:color w:val="000000" w:themeColor="text1"/>
          <w:sz w:val="28"/>
          <w:szCs w:val="28"/>
        </w:rPr>
        <w:t>Принцип «думать глобально - действовать локально», в свою очередь, предполагает, что достижение поставленных целей и устойчивое повешение качества жизни непосредственно зависит от действий, совершенных каждым человеком на планете. Только совместными усилиями на местах, можно добиться глобального решения проблем</w:t>
      </w:r>
    </w:p>
    <w:p w14:paraId="4900161C" w14:textId="4E1E2283"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Рассматривая теоретические основы концепции устойчивого развития, ее принципы и цели, необходимо указать историческую справку относительно создания концепции устойчивого развития, поскольку это поможет более детально понять ее сущность. Для разработки концепции устойчивого развития (целей развития тысячелетия до 2015 года) была создана </w:t>
      </w:r>
      <w:r w:rsidRPr="00BE04B1">
        <w:rPr>
          <w:rFonts w:ascii="Times New Roman" w:hAnsi="Times New Roman" w:cs="Times New Roman"/>
          <w:color w:val="000000" w:themeColor="text1"/>
          <w:sz w:val="28"/>
          <w:szCs w:val="28"/>
        </w:rPr>
        <w:t>Международная комиссия по окружающей среде и развитию (МКОСР)</w:t>
      </w:r>
      <w:r>
        <w:rPr>
          <w:rFonts w:ascii="Times New Roman" w:hAnsi="Times New Roman" w:cs="Times New Roman"/>
          <w:color w:val="000000" w:themeColor="text1"/>
          <w:sz w:val="28"/>
          <w:szCs w:val="28"/>
        </w:rPr>
        <w:t xml:space="preserve">, которая </w:t>
      </w:r>
      <w:r w:rsidR="00B34221">
        <w:rPr>
          <w:rFonts w:ascii="Times New Roman" w:hAnsi="Times New Roman" w:cs="Times New Roman"/>
          <w:color w:val="000000" w:themeColor="text1"/>
          <w:sz w:val="28"/>
          <w:szCs w:val="28"/>
        </w:rPr>
        <w:t xml:space="preserve">определяла </w:t>
      </w:r>
      <w:r>
        <w:rPr>
          <w:rFonts w:ascii="Times New Roman" w:hAnsi="Times New Roman" w:cs="Times New Roman"/>
          <w:color w:val="000000" w:themeColor="text1"/>
          <w:sz w:val="28"/>
          <w:szCs w:val="28"/>
        </w:rPr>
        <w:t>основные положения развития данной стратегии</w:t>
      </w:r>
      <w:r w:rsidR="00B34221">
        <w:rPr>
          <w:rFonts w:ascii="Times New Roman" w:hAnsi="Times New Roman" w:cs="Times New Roman"/>
          <w:color w:val="000000" w:themeColor="text1"/>
          <w:sz w:val="28"/>
          <w:szCs w:val="28"/>
        </w:rPr>
        <w:t xml:space="preserve">, поставив во главу угла </w:t>
      </w:r>
      <w:r>
        <w:rPr>
          <w:rFonts w:ascii="Times New Roman" w:hAnsi="Times New Roman" w:cs="Times New Roman"/>
          <w:color w:val="000000" w:themeColor="text1"/>
          <w:sz w:val="28"/>
          <w:szCs w:val="28"/>
        </w:rPr>
        <w:t>экологическ</w:t>
      </w:r>
      <w:r w:rsidR="00B34221">
        <w:rPr>
          <w:rFonts w:ascii="Times New Roman" w:hAnsi="Times New Roman" w:cs="Times New Roman"/>
          <w:color w:val="000000" w:themeColor="text1"/>
          <w:sz w:val="28"/>
          <w:szCs w:val="28"/>
        </w:rPr>
        <w:t>ую</w:t>
      </w:r>
      <w:r>
        <w:rPr>
          <w:rFonts w:ascii="Times New Roman" w:hAnsi="Times New Roman" w:cs="Times New Roman"/>
          <w:color w:val="000000" w:themeColor="text1"/>
          <w:sz w:val="28"/>
          <w:szCs w:val="28"/>
        </w:rPr>
        <w:t xml:space="preserve"> устойчивост</w:t>
      </w:r>
      <w:r w:rsidR="00B34221">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 xml:space="preserve"> и охран</w:t>
      </w:r>
      <w:r w:rsidR="00B34221">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t xml:space="preserve">окружающей среды. </w:t>
      </w:r>
      <w:r w:rsidRPr="00BE04B1">
        <w:rPr>
          <w:rFonts w:ascii="Times New Roman" w:hAnsi="Times New Roman" w:cs="Times New Roman"/>
          <w:color w:val="000000" w:themeColor="text1"/>
          <w:sz w:val="28"/>
          <w:szCs w:val="28"/>
        </w:rPr>
        <w:t>В процессе работы</w:t>
      </w:r>
      <w:r>
        <w:rPr>
          <w:rFonts w:ascii="Times New Roman" w:hAnsi="Times New Roman" w:cs="Times New Roman"/>
          <w:color w:val="000000" w:themeColor="text1"/>
          <w:sz w:val="28"/>
          <w:szCs w:val="28"/>
        </w:rPr>
        <w:t xml:space="preserve"> именно данной</w:t>
      </w:r>
      <w:r w:rsidRPr="00BE04B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комиссии и </w:t>
      </w:r>
      <w:r w:rsidRPr="00BE04B1">
        <w:rPr>
          <w:rFonts w:ascii="Times New Roman" w:hAnsi="Times New Roman" w:cs="Times New Roman"/>
          <w:color w:val="000000" w:themeColor="text1"/>
          <w:sz w:val="28"/>
          <w:szCs w:val="28"/>
        </w:rPr>
        <w:t xml:space="preserve">был предложен термин </w:t>
      </w:r>
      <w:r>
        <w:rPr>
          <w:rFonts w:ascii="Times New Roman" w:hAnsi="Times New Roman" w:cs="Times New Roman"/>
          <w:color w:val="000000" w:themeColor="text1"/>
          <w:sz w:val="28"/>
          <w:szCs w:val="28"/>
        </w:rPr>
        <w:t>«</w:t>
      </w:r>
      <w:r w:rsidRPr="00BE04B1">
        <w:rPr>
          <w:rFonts w:ascii="Times New Roman" w:hAnsi="Times New Roman" w:cs="Times New Roman"/>
          <w:color w:val="000000" w:themeColor="text1"/>
          <w:sz w:val="28"/>
          <w:szCs w:val="28"/>
        </w:rPr>
        <w:t>устойчивое развитие</w:t>
      </w:r>
      <w:r>
        <w:rPr>
          <w:rFonts w:ascii="Times New Roman" w:hAnsi="Times New Roman" w:cs="Times New Roman"/>
          <w:color w:val="000000" w:themeColor="text1"/>
          <w:sz w:val="28"/>
          <w:szCs w:val="28"/>
        </w:rPr>
        <w:t xml:space="preserve">», который должен был обозначать такое развитие, которое удовлетворяет потребности нынешнего поколения без ущерба будущим. Таким образом, у истоков создания концепции устойчивого развития (поскольку как было сказано ранее, данная концепция является продолжением целей развития тысячелетия) стоит именно экологический фактор, на который будет обращено особое внимание в процессе выполнения работы. </w:t>
      </w:r>
    </w:p>
    <w:p w14:paraId="235D194C" w14:textId="77777777" w:rsidR="00DC37C1" w:rsidRPr="009B4FF1" w:rsidRDefault="00DC37C1" w:rsidP="00DC37C1">
      <w:pPr>
        <w:spacing w:after="0" w:line="360" w:lineRule="auto"/>
        <w:ind w:firstLine="709"/>
        <w:jc w:val="both"/>
        <w:rPr>
          <w:rFonts w:ascii="Times New Roman" w:hAnsi="Times New Roman" w:cs="Times New Roman"/>
          <w:sz w:val="28"/>
          <w:szCs w:val="28"/>
        </w:rPr>
      </w:pPr>
      <w:r w:rsidRPr="009B4FF1">
        <w:rPr>
          <w:rFonts w:ascii="Times New Roman" w:hAnsi="Times New Roman" w:cs="Times New Roman"/>
          <w:sz w:val="28"/>
          <w:szCs w:val="28"/>
        </w:rPr>
        <w:t>Экологические проблемы – тема, актуальность которой в современном мире не вызывает сомнений</w:t>
      </w:r>
      <w:r>
        <w:rPr>
          <w:rFonts w:ascii="Times New Roman" w:hAnsi="Times New Roman" w:cs="Times New Roman"/>
          <w:sz w:val="28"/>
          <w:szCs w:val="28"/>
        </w:rPr>
        <w:t xml:space="preserve">. Их </w:t>
      </w:r>
      <w:r>
        <w:rPr>
          <w:rFonts w:ascii="Times New Roman" w:hAnsi="Times New Roman" w:cs="Times New Roman"/>
          <w:color w:val="000000" w:themeColor="text1"/>
          <w:sz w:val="28"/>
          <w:szCs w:val="28"/>
        </w:rPr>
        <w:t>р</w:t>
      </w:r>
      <w:r w:rsidRPr="00BE04B1">
        <w:rPr>
          <w:rFonts w:ascii="Times New Roman" w:hAnsi="Times New Roman" w:cs="Times New Roman"/>
          <w:color w:val="000000" w:themeColor="text1"/>
          <w:sz w:val="28"/>
          <w:szCs w:val="28"/>
        </w:rPr>
        <w:t>ешение, в свою очередь, невозможно только на национальном уровне, важен комплексный подход и решение ситуации с помощью координации действий всего мирового сообщества, в том числе по вопросам эффективного использования инструментов финансового рынка.</w:t>
      </w:r>
    </w:p>
    <w:p w14:paraId="45A04C61" w14:textId="77777777" w:rsidR="00DC37C1" w:rsidRPr="009B4FF1" w:rsidRDefault="00DC37C1" w:rsidP="00DC37C1">
      <w:pPr>
        <w:spacing w:after="0" w:line="360" w:lineRule="auto"/>
        <w:ind w:firstLine="709"/>
        <w:jc w:val="both"/>
        <w:rPr>
          <w:rFonts w:ascii="Times New Roman" w:hAnsi="Times New Roman" w:cs="Times New Roman"/>
          <w:sz w:val="28"/>
          <w:szCs w:val="28"/>
        </w:rPr>
      </w:pPr>
      <w:r w:rsidRPr="009B4FF1">
        <w:rPr>
          <w:rFonts w:ascii="Times New Roman" w:hAnsi="Times New Roman" w:cs="Times New Roman"/>
          <w:sz w:val="28"/>
          <w:szCs w:val="28"/>
        </w:rPr>
        <w:lastRenderedPageBreak/>
        <w:t xml:space="preserve">Одним из таких инструментов является «зеленое финансирование», который является одним из основополагающих инструментов концепции устойчивого развития. «Зеленое» финансирование представляет собой инструмент финансового обеспечения экологических проектов, который активно развивается во всём мире. </w:t>
      </w:r>
    </w:p>
    <w:p w14:paraId="319F01ED" w14:textId="77777777"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sidRPr="00BE04B1">
        <w:rPr>
          <w:rFonts w:ascii="Times New Roman" w:hAnsi="Times New Roman" w:cs="Times New Roman"/>
          <w:color w:val="000000" w:themeColor="text1"/>
          <w:sz w:val="28"/>
          <w:szCs w:val="28"/>
        </w:rPr>
        <w:t>Следует отметить, что за период 2016-2021 гг. мировой рынок зеленого финансирования вырос в 3,5 раза (на 209 млрд. долларов</w:t>
      </w:r>
      <w:r w:rsidR="00167CA2" w:rsidRPr="00167CA2">
        <w:rPr>
          <w:rFonts w:ascii="Times New Roman" w:hAnsi="Times New Roman" w:cs="Times New Roman"/>
          <w:color w:val="000000" w:themeColor="text1"/>
          <w:sz w:val="28"/>
          <w:szCs w:val="28"/>
        </w:rPr>
        <w:t>) [</w:t>
      </w:r>
      <w:r w:rsidR="00167CA2">
        <w:rPr>
          <w:rFonts w:ascii="Times New Roman" w:hAnsi="Times New Roman" w:cs="Times New Roman"/>
          <w:color w:val="000000" w:themeColor="text1"/>
          <w:sz w:val="28"/>
          <w:szCs w:val="28"/>
        </w:rPr>
        <w:t>15</w:t>
      </w:r>
      <w:r w:rsidR="00167CA2" w:rsidRPr="00167CA2">
        <w:rPr>
          <w:rFonts w:ascii="Times New Roman" w:hAnsi="Times New Roman" w:cs="Times New Roman"/>
          <w:color w:val="000000" w:themeColor="text1"/>
          <w:sz w:val="28"/>
          <w:szCs w:val="28"/>
        </w:rPr>
        <w:t>]</w:t>
      </w:r>
      <w:r w:rsidR="00167CA2">
        <w:rPr>
          <w:rFonts w:ascii="Times New Roman" w:hAnsi="Times New Roman" w:cs="Times New Roman"/>
          <w:color w:val="000000" w:themeColor="text1"/>
          <w:sz w:val="28"/>
          <w:szCs w:val="28"/>
        </w:rPr>
        <w:t xml:space="preserve">. </w:t>
      </w:r>
      <w:r w:rsidRPr="0001393A">
        <w:rPr>
          <w:rFonts w:ascii="Times New Roman" w:hAnsi="Times New Roman" w:cs="Times New Roman"/>
          <w:color w:val="000000" w:themeColor="text1"/>
          <w:sz w:val="24"/>
          <w:szCs w:val="24"/>
        </w:rPr>
        <w:t xml:space="preserve"> </w:t>
      </w:r>
      <w:r w:rsidRPr="00BE04B1">
        <w:rPr>
          <w:rFonts w:ascii="Times New Roman" w:hAnsi="Times New Roman" w:cs="Times New Roman"/>
          <w:color w:val="000000" w:themeColor="text1"/>
          <w:sz w:val="28"/>
          <w:szCs w:val="28"/>
        </w:rPr>
        <w:t xml:space="preserve">Основная причина такого заметного роста </w:t>
      </w:r>
      <w:r>
        <w:rPr>
          <w:rFonts w:ascii="Times New Roman" w:hAnsi="Times New Roman" w:cs="Times New Roman"/>
          <w:color w:val="000000" w:themeColor="text1"/>
          <w:sz w:val="28"/>
          <w:szCs w:val="28"/>
        </w:rPr>
        <w:t xml:space="preserve">– </w:t>
      </w:r>
      <w:r w:rsidRPr="00BE04B1">
        <w:rPr>
          <w:rFonts w:ascii="Times New Roman" w:hAnsi="Times New Roman" w:cs="Times New Roman"/>
          <w:color w:val="000000" w:themeColor="text1"/>
          <w:sz w:val="28"/>
          <w:szCs w:val="28"/>
        </w:rPr>
        <w:t>интерес к проблеме устойчивого развития со стороны всего мирового сообщества в условиях глобального изменения климата и ухудшения окружающей среды.</w:t>
      </w:r>
      <w:r>
        <w:rPr>
          <w:rFonts w:ascii="Times New Roman" w:hAnsi="Times New Roman" w:cs="Times New Roman"/>
          <w:color w:val="000000" w:themeColor="text1"/>
          <w:sz w:val="28"/>
          <w:szCs w:val="28"/>
        </w:rPr>
        <w:t xml:space="preserve"> </w:t>
      </w:r>
    </w:p>
    <w:p w14:paraId="3C19AF06" w14:textId="77777777" w:rsidR="00DC37C1" w:rsidRDefault="00DC37C1" w:rsidP="00DC37C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w:t>
      </w:r>
      <w:r w:rsidRPr="00BE04B1">
        <w:rPr>
          <w:rFonts w:ascii="Times New Roman" w:hAnsi="Times New Roman" w:cs="Times New Roman"/>
          <w:color w:val="000000" w:themeColor="text1"/>
          <w:sz w:val="28"/>
          <w:szCs w:val="28"/>
        </w:rPr>
        <w:t>развитие рынка зеленого финансирования является одним из ключевых факторов в изменении комплексной экологической ситуации и решении экологических проблем. Стремительный рост рынка зеленого финансирования за последние годы также является следствием существенного расширения его инструментов за последние годы, таких как: льготное кредитование, субсидии на зеленые проекты, и, безусловно, зеленые облигации и др.</w:t>
      </w:r>
    </w:p>
    <w:p w14:paraId="405C4F6C" w14:textId="77777777" w:rsidR="005F00F8" w:rsidRPr="005F00F8" w:rsidRDefault="005F00F8" w:rsidP="005F00F8">
      <w:pPr>
        <w:spacing w:after="0" w:line="360" w:lineRule="auto"/>
        <w:ind w:firstLine="709"/>
        <w:jc w:val="both"/>
        <w:rPr>
          <w:rFonts w:ascii="Times New Roman" w:hAnsi="Times New Roman" w:cs="Times New Roman"/>
          <w:color w:val="000000" w:themeColor="text1"/>
          <w:sz w:val="28"/>
          <w:szCs w:val="28"/>
        </w:rPr>
      </w:pPr>
      <w:r w:rsidRPr="005F00F8">
        <w:rPr>
          <w:rFonts w:ascii="Times New Roman" w:hAnsi="Times New Roman" w:cs="Times New Roman"/>
          <w:color w:val="000000" w:themeColor="text1"/>
          <w:sz w:val="28"/>
          <w:szCs w:val="28"/>
        </w:rPr>
        <w:t>Обобщая сказанное в данно</w:t>
      </w:r>
      <w:r>
        <w:rPr>
          <w:rFonts w:ascii="Times New Roman" w:hAnsi="Times New Roman" w:cs="Times New Roman"/>
          <w:color w:val="000000" w:themeColor="text1"/>
          <w:sz w:val="28"/>
          <w:szCs w:val="28"/>
        </w:rPr>
        <w:t>й главе</w:t>
      </w:r>
      <w:r w:rsidRPr="005F00F8">
        <w:rPr>
          <w:rFonts w:ascii="Times New Roman" w:hAnsi="Times New Roman" w:cs="Times New Roman"/>
          <w:color w:val="000000" w:themeColor="text1"/>
          <w:sz w:val="28"/>
          <w:szCs w:val="28"/>
        </w:rPr>
        <w:t xml:space="preserve">, стоит отметить, что одной из главных концепций развития человечества в </w:t>
      </w:r>
      <w:r w:rsidRPr="005F00F8">
        <w:rPr>
          <w:rFonts w:ascii="Times New Roman" w:hAnsi="Times New Roman" w:cs="Times New Roman"/>
          <w:color w:val="000000" w:themeColor="text1"/>
          <w:sz w:val="28"/>
          <w:szCs w:val="28"/>
          <w:lang w:val="en-US"/>
        </w:rPr>
        <w:t>XXI</w:t>
      </w:r>
      <w:r w:rsidRPr="005F00F8">
        <w:rPr>
          <w:rFonts w:ascii="Times New Roman" w:hAnsi="Times New Roman" w:cs="Times New Roman"/>
          <w:color w:val="000000" w:themeColor="text1"/>
          <w:sz w:val="28"/>
          <w:szCs w:val="28"/>
        </w:rPr>
        <w:t xml:space="preserve"> веке является концепция устойчивого развития. Данная концепция подразумевает 17 целей устойчивого развития, которые пришли на смену «целям развития тысячелетия» и тесно взаимосвязаны между собой. Концепция содержит как глобальные приоритеты развития человечества, так и конкретные цели и задачи, опирающиеся на принципы устойчивого развития.</w:t>
      </w:r>
    </w:p>
    <w:p w14:paraId="305FBEB2" w14:textId="77777777" w:rsidR="00E845F6" w:rsidRDefault="005F00F8" w:rsidP="00E50324">
      <w:pPr>
        <w:spacing w:after="0" w:line="360" w:lineRule="auto"/>
        <w:ind w:firstLine="709"/>
        <w:jc w:val="both"/>
        <w:rPr>
          <w:rFonts w:ascii="Times New Roman" w:hAnsi="Times New Roman" w:cs="Times New Roman"/>
          <w:color w:val="000000" w:themeColor="text1"/>
          <w:sz w:val="28"/>
          <w:szCs w:val="28"/>
        </w:rPr>
      </w:pPr>
      <w:r w:rsidRPr="005F00F8">
        <w:rPr>
          <w:rFonts w:ascii="Times New Roman" w:hAnsi="Times New Roman" w:cs="Times New Roman"/>
          <w:color w:val="000000" w:themeColor="text1"/>
          <w:sz w:val="28"/>
          <w:szCs w:val="28"/>
        </w:rPr>
        <w:t>При этом, одним из главных инструментов достижения целей устойчивого развития, является «зеленое финансирование»</w:t>
      </w:r>
      <w:r>
        <w:rPr>
          <w:rFonts w:ascii="Times New Roman" w:hAnsi="Times New Roman" w:cs="Times New Roman"/>
          <w:color w:val="000000" w:themeColor="text1"/>
          <w:sz w:val="28"/>
          <w:szCs w:val="28"/>
        </w:rPr>
        <w:t>, который будет рассмотрен и проанализирован д</w:t>
      </w:r>
      <w:r w:rsidR="00E50324">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лее.</w:t>
      </w:r>
    </w:p>
    <w:p w14:paraId="6423920C" w14:textId="77777777" w:rsidR="00167CA2" w:rsidRDefault="00167CA2" w:rsidP="00E50324">
      <w:pPr>
        <w:spacing w:after="0" w:line="360" w:lineRule="auto"/>
        <w:ind w:firstLine="709"/>
        <w:jc w:val="both"/>
        <w:rPr>
          <w:rFonts w:ascii="Times New Roman" w:hAnsi="Times New Roman" w:cs="Times New Roman"/>
          <w:color w:val="000000" w:themeColor="text1"/>
          <w:sz w:val="28"/>
          <w:szCs w:val="28"/>
        </w:rPr>
      </w:pPr>
    </w:p>
    <w:p w14:paraId="43A6B8F7" w14:textId="77777777" w:rsidR="00167CA2" w:rsidRDefault="00167CA2" w:rsidP="00E50324">
      <w:pPr>
        <w:spacing w:after="0" w:line="360" w:lineRule="auto"/>
        <w:ind w:firstLine="709"/>
        <w:jc w:val="both"/>
        <w:rPr>
          <w:rFonts w:ascii="Times New Roman" w:hAnsi="Times New Roman" w:cs="Times New Roman"/>
          <w:color w:val="000000" w:themeColor="text1"/>
          <w:sz w:val="28"/>
          <w:szCs w:val="28"/>
        </w:rPr>
      </w:pPr>
    </w:p>
    <w:p w14:paraId="6E12B711" w14:textId="77777777" w:rsidR="00DC37C1" w:rsidRPr="00E97FC6" w:rsidRDefault="00E845F6" w:rsidP="00DC37C1">
      <w:pPr>
        <w:spacing w:after="0" w:line="360" w:lineRule="auto"/>
        <w:ind w:firstLine="709"/>
        <w:jc w:val="center"/>
        <w:rPr>
          <w:rFonts w:ascii="Times New Roman" w:hAnsi="Times New Roman" w:cs="Times New Roman"/>
          <w:color w:val="000000" w:themeColor="text1"/>
          <w:sz w:val="28"/>
          <w:szCs w:val="28"/>
        </w:rPr>
      </w:pPr>
      <w:r w:rsidRPr="00E845F6">
        <w:rPr>
          <w:rFonts w:ascii="Times New Roman" w:hAnsi="Times New Roman" w:cs="Times New Roman"/>
          <w:b/>
          <w:bCs/>
          <w:color w:val="000000" w:themeColor="text1"/>
          <w:sz w:val="28"/>
          <w:szCs w:val="28"/>
        </w:rPr>
        <w:lastRenderedPageBreak/>
        <w:t xml:space="preserve">Глава 2. </w:t>
      </w:r>
      <w:bookmarkStart w:id="4" w:name="_Hlk125205911"/>
      <w:r>
        <w:rPr>
          <w:rFonts w:ascii="Times New Roman" w:hAnsi="Times New Roman" w:cs="Times New Roman"/>
          <w:b/>
          <w:bCs/>
          <w:color w:val="000000" w:themeColor="text1"/>
          <w:sz w:val="28"/>
          <w:szCs w:val="28"/>
        </w:rPr>
        <w:t xml:space="preserve">Особенности рынка зеленого финансирования в странах-членах ЕАЭС </w:t>
      </w:r>
      <w:r w:rsidR="00DC37C1" w:rsidRPr="00155A68">
        <w:rPr>
          <w:rFonts w:ascii="Times New Roman" w:hAnsi="Times New Roman" w:cs="Times New Roman"/>
          <w:b/>
          <w:bCs/>
          <w:color w:val="000000" w:themeColor="text1"/>
          <w:sz w:val="28"/>
          <w:szCs w:val="28"/>
        </w:rPr>
        <w:t>в контексте достижения целей устойчивого развития</w:t>
      </w:r>
      <w:bookmarkEnd w:id="4"/>
    </w:p>
    <w:p w14:paraId="5F05F11F" w14:textId="77777777" w:rsidR="00DC37C1" w:rsidRDefault="0093213F" w:rsidP="00DC37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стоит отметить, что в</w:t>
      </w:r>
      <w:r w:rsidR="00DC37C1">
        <w:rPr>
          <w:rFonts w:ascii="Times New Roman" w:hAnsi="Times New Roman" w:cs="Times New Roman"/>
          <w:sz w:val="28"/>
          <w:szCs w:val="28"/>
        </w:rPr>
        <w:t xml:space="preserve"> настоящий момент, ни одна страна в мире не достигла оптимальных показателей по достижению целей устойчивого развития. Для оценки достижения данных целей, был разработан специальный показатель –</w:t>
      </w:r>
      <w:r w:rsidR="00DC37C1" w:rsidRPr="00165384">
        <w:rPr>
          <w:rFonts w:ascii="Times New Roman" w:hAnsi="Times New Roman" w:cs="Times New Roman"/>
          <w:sz w:val="28"/>
          <w:szCs w:val="28"/>
        </w:rPr>
        <w:t xml:space="preserve"> </w:t>
      </w:r>
      <w:r w:rsidR="00DC37C1">
        <w:rPr>
          <w:rFonts w:ascii="Times New Roman" w:hAnsi="Times New Roman" w:cs="Times New Roman"/>
          <w:sz w:val="28"/>
          <w:szCs w:val="28"/>
        </w:rPr>
        <w:t>и</w:t>
      </w:r>
      <w:r w:rsidR="00DC37C1" w:rsidRPr="00165384">
        <w:rPr>
          <w:rFonts w:ascii="Times New Roman" w:hAnsi="Times New Roman" w:cs="Times New Roman"/>
          <w:sz w:val="28"/>
          <w:szCs w:val="28"/>
        </w:rPr>
        <w:t xml:space="preserve">ндекс прогресса по Целям устойчивого развития (SDG </w:t>
      </w:r>
      <w:proofErr w:type="spellStart"/>
      <w:r w:rsidR="00DC37C1" w:rsidRPr="00165384">
        <w:rPr>
          <w:rFonts w:ascii="Times New Roman" w:hAnsi="Times New Roman" w:cs="Times New Roman"/>
          <w:sz w:val="28"/>
          <w:szCs w:val="28"/>
        </w:rPr>
        <w:t>Index</w:t>
      </w:r>
      <w:proofErr w:type="spellEnd"/>
      <w:r w:rsidR="00DC37C1">
        <w:rPr>
          <w:rFonts w:ascii="Times New Roman" w:hAnsi="Times New Roman" w:cs="Times New Roman"/>
          <w:sz w:val="28"/>
          <w:szCs w:val="28"/>
        </w:rPr>
        <w:t xml:space="preserve"> – </w:t>
      </w:r>
      <w:proofErr w:type="spellStart"/>
      <w:r w:rsidR="00DC37C1" w:rsidRPr="00165384">
        <w:rPr>
          <w:rFonts w:ascii="Times New Roman" w:hAnsi="Times New Roman" w:cs="Times New Roman"/>
          <w:sz w:val="28"/>
          <w:szCs w:val="28"/>
        </w:rPr>
        <w:t>Sustainable</w:t>
      </w:r>
      <w:proofErr w:type="spellEnd"/>
      <w:r w:rsidR="00DC37C1" w:rsidRPr="00165384">
        <w:rPr>
          <w:rFonts w:ascii="Times New Roman" w:hAnsi="Times New Roman" w:cs="Times New Roman"/>
          <w:sz w:val="28"/>
          <w:szCs w:val="28"/>
        </w:rPr>
        <w:t xml:space="preserve"> </w:t>
      </w:r>
      <w:proofErr w:type="spellStart"/>
      <w:r w:rsidR="00DC37C1" w:rsidRPr="00165384">
        <w:rPr>
          <w:rFonts w:ascii="Times New Roman" w:hAnsi="Times New Roman" w:cs="Times New Roman"/>
          <w:sz w:val="28"/>
          <w:szCs w:val="28"/>
        </w:rPr>
        <w:t>Development</w:t>
      </w:r>
      <w:proofErr w:type="spellEnd"/>
      <w:r w:rsidR="00DC37C1" w:rsidRPr="00165384">
        <w:rPr>
          <w:rFonts w:ascii="Times New Roman" w:hAnsi="Times New Roman" w:cs="Times New Roman"/>
          <w:sz w:val="28"/>
          <w:szCs w:val="28"/>
        </w:rPr>
        <w:t xml:space="preserve"> </w:t>
      </w:r>
      <w:proofErr w:type="spellStart"/>
      <w:r w:rsidR="00DC37C1" w:rsidRPr="00165384">
        <w:rPr>
          <w:rFonts w:ascii="Times New Roman" w:hAnsi="Times New Roman" w:cs="Times New Roman"/>
          <w:sz w:val="28"/>
          <w:szCs w:val="28"/>
        </w:rPr>
        <w:t>Goals</w:t>
      </w:r>
      <w:proofErr w:type="spellEnd"/>
      <w:r w:rsidR="00DC37C1" w:rsidRPr="00165384">
        <w:rPr>
          <w:rFonts w:ascii="Times New Roman" w:hAnsi="Times New Roman" w:cs="Times New Roman"/>
          <w:sz w:val="28"/>
          <w:szCs w:val="28"/>
        </w:rPr>
        <w:t xml:space="preserve"> </w:t>
      </w:r>
      <w:proofErr w:type="spellStart"/>
      <w:r w:rsidR="00DC37C1" w:rsidRPr="00165384">
        <w:rPr>
          <w:rFonts w:ascii="Times New Roman" w:hAnsi="Times New Roman" w:cs="Times New Roman"/>
          <w:sz w:val="28"/>
          <w:szCs w:val="28"/>
        </w:rPr>
        <w:t>Index</w:t>
      </w:r>
      <w:proofErr w:type="spellEnd"/>
      <w:r w:rsidR="00DC37C1" w:rsidRPr="00165384">
        <w:rPr>
          <w:rFonts w:ascii="Times New Roman" w:hAnsi="Times New Roman" w:cs="Times New Roman"/>
          <w:sz w:val="28"/>
          <w:szCs w:val="28"/>
        </w:rPr>
        <w:t>)</w:t>
      </w:r>
      <w:r w:rsidR="00DC37C1">
        <w:rPr>
          <w:rFonts w:ascii="Times New Roman" w:hAnsi="Times New Roman" w:cs="Times New Roman"/>
          <w:sz w:val="28"/>
          <w:szCs w:val="28"/>
        </w:rPr>
        <w:t>, который ежегодно публикуется с</w:t>
      </w:r>
      <w:r w:rsidR="00DC37C1" w:rsidRPr="00231F43">
        <w:rPr>
          <w:rFonts w:ascii="Times New Roman" w:hAnsi="Times New Roman" w:cs="Times New Roman"/>
          <w:sz w:val="28"/>
          <w:szCs w:val="28"/>
        </w:rPr>
        <w:t>пециалист</w:t>
      </w:r>
      <w:r w:rsidR="00DC37C1">
        <w:rPr>
          <w:rFonts w:ascii="Times New Roman" w:hAnsi="Times New Roman" w:cs="Times New Roman"/>
          <w:sz w:val="28"/>
          <w:szCs w:val="28"/>
        </w:rPr>
        <w:t>ами</w:t>
      </w:r>
      <w:r w:rsidR="00DC37C1" w:rsidRPr="00231F43">
        <w:rPr>
          <w:rFonts w:ascii="Times New Roman" w:hAnsi="Times New Roman" w:cs="Times New Roman"/>
          <w:sz w:val="28"/>
          <w:szCs w:val="28"/>
        </w:rPr>
        <w:t xml:space="preserve"> компании SDSN</w:t>
      </w:r>
      <w:r w:rsidR="00DC37C1">
        <w:rPr>
          <w:rFonts w:ascii="Times New Roman" w:hAnsi="Times New Roman" w:cs="Times New Roman"/>
          <w:sz w:val="28"/>
          <w:szCs w:val="28"/>
        </w:rPr>
        <w:t xml:space="preserve">, </w:t>
      </w:r>
      <w:r w:rsidR="00DC37C1" w:rsidRPr="00231F43">
        <w:rPr>
          <w:rFonts w:ascii="Times New Roman" w:hAnsi="Times New Roman" w:cs="Times New Roman"/>
          <w:sz w:val="28"/>
          <w:szCs w:val="28"/>
        </w:rPr>
        <w:t xml:space="preserve">немецкого Фонда </w:t>
      </w:r>
      <w:proofErr w:type="spellStart"/>
      <w:r w:rsidR="00DC37C1" w:rsidRPr="00231F43">
        <w:rPr>
          <w:rFonts w:ascii="Times New Roman" w:hAnsi="Times New Roman" w:cs="Times New Roman"/>
          <w:sz w:val="28"/>
          <w:szCs w:val="28"/>
        </w:rPr>
        <w:t>Бертельсмана</w:t>
      </w:r>
      <w:proofErr w:type="spellEnd"/>
      <w:r w:rsidR="00DC37C1" w:rsidRPr="00231F43">
        <w:rPr>
          <w:rFonts w:ascii="Times New Roman" w:hAnsi="Times New Roman" w:cs="Times New Roman"/>
          <w:sz w:val="28"/>
          <w:szCs w:val="28"/>
        </w:rPr>
        <w:t xml:space="preserve"> </w:t>
      </w:r>
      <w:r w:rsidR="00DC37C1">
        <w:rPr>
          <w:rFonts w:ascii="Times New Roman" w:hAnsi="Times New Roman" w:cs="Times New Roman"/>
          <w:sz w:val="28"/>
          <w:szCs w:val="28"/>
        </w:rPr>
        <w:t>и Кембриджского университета в их отчете –</w:t>
      </w:r>
      <w:r w:rsidR="00DC37C1" w:rsidRPr="00231F43">
        <w:rPr>
          <w:rFonts w:ascii="Times New Roman" w:hAnsi="Times New Roman" w:cs="Times New Roman"/>
          <w:sz w:val="28"/>
          <w:szCs w:val="28"/>
        </w:rPr>
        <w:t xml:space="preserve"> </w:t>
      </w:r>
      <w:r w:rsidR="00DC37C1">
        <w:rPr>
          <w:rFonts w:ascii="Times New Roman" w:hAnsi="Times New Roman" w:cs="Times New Roman"/>
          <w:sz w:val="28"/>
          <w:szCs w:val="28"/>
          <w:lang w:val="en-US"/>
        </w:rPr>
        <w:t>S</w:t>
      </w:r>
      <w:r w:rsidR="00DC37C1" w:rsidRPr="00231F43">
        <w:rPr>
          <w:rFonts w:ascii="Times New Roman" w:hAnsi="Times New Roman" w:cs="Times New Roman"/>
          <w:sz w:val="28"/>
          <w:szCs w:val="28"/>
        </w:rPr>
        <w:t>ustainable</w:t>
      </w:r>
      <w:r w:rsidR="00DC37C1">
        <w:rPr>
          <w:rFonts w:ascii="Times New Roman" w:hAnsi="Times New Roman" w:cs="Times New Roman"/>
          <w:sz w:val="28"/>
          <w:szCs w:val="28"/>
        </w:rPr>
        <w:t xml:space="preserve"> </w:t>
      </w:r>
      <w:proofErr w:type="spellStart"/>
      <w:r w:rsidR="00DC37C1" w:rsidRPr="00231F43">
        <w:rPr>
          <w:rFonts w:ascii="Times New Roman" w:hAnsi="Times New Roman" w:cs="Times New Roman"/>
          <w:sz w:val="28"/>
          <w:szCs w:val="28"/>
        </w:rPr>
        <w:t>development</w:t>
      </w:r>
      <w:proofErr w:type="spellEnd"/>
      <w:r w:rsidR="00DC37C1">
        <w:rPr>
          <w:rFonts w:ascii="Times New Roman" w:hAnsi="Times New Roman" w:cs="Times New Roman"/>
          <w:sz w:val="28"/>
          <w:szCs w:val="28"/>
        </w:rPr>
        <w:t xml:space="preserve"> </w:t>
      </w:r>
      <w:proofErr w:type="spellStart"/>
      <w:r w:rsidR="00DC37C1" w:rsidRPr="00231F43">
        <w:rPr>
          <w:rFonts w:ascii="Times New Roman" w:hAnsi="Times New Roman" w:cs="Times New Roman"/>
          <w:sz w:val="28"/>
          <w:szCs w:val="28"/>
        </w:rPr>
        <w:t>report</w:t>
      </w:r>
      <w:proofErr w:type="spellEnd"/>
      <w:r w:rsidR="00DC37C1" w:rsidRPr="00231F43">
        <w:rPr>
          <w:rFonts w:ascii="Times New Roman" w:hAnsi="Times New Roman" w:cs="Times New Roman"/>
          <w:sz w:val="28"/>
          <w:szCs w:val="28"/>
        </w:rPr>
        <w:t>.</w:t>
      </w:r>
    </w:p>
    <w:p w14:paraId="02002C79" w14:textId="77777777" w:rsidR="00DC37C1" w:rsidRDefault="00DC37C1" w:rsidP="00DC37C1">
      <w:pPr>
        <w:spacing w:after="0" w:line="360" w:lineRule="auto"/>
        <w:ind w:firstLine="709"/>
        <w:jc w:val="both"/>
        <w:rPr>
          <w:rFonts w:ascii="Times New Roman" w:hAnsi="Times New Roman" w:cs="Times New Roman"/>
          <w:sz w:val="28"/>
          <w:szCs w:val="28"/>
        </w:rPr>
      </w:pPr>
      <w:r w:rsidRPr="00165384">
        <w:rPr>
          <w:rFonts w:ascii="Times New Roman" w:hAnsi="Times New Roman" w:cs="Times New Roman"/>
          <w:sz w:val="28"/>
          <w:szCs w:val="28"/>
        </w:rPr>
        <w:t xml:space="preserve">SDG </w:t>
      </w:r>
      <w:proofErr w:type="spellStart"/>
      <w:r w:rsidRPr="00165384">
        <w:rPr>
          <w:rFonts w:ascii="Times New Roman" w:hAnsi="Times New Roman" w:cs="Times New Roman"/>
          <w:sz w:val="28"/>
          <w:szCs w:val="28"/>
        </w:rPr>
        <w:t>Index</w:t>
      </w:r>
      <w:proofErr w:type="spellEnd"/>
      <w:r>
        <w:rPr>
          <w:rFonts w:ascii="Times New Roman" w:hAnsi="Times New Roman" w:cs="Times New Roman"/>
          <w:sz w:val="28"/>
          <w:szCs w:val="28"/>
        </w:rPr>
        <w:t xml:space="preserve"> предусматривает шкалу достижения целей устойчивого развития исходя из 100 пунктов. Итоговый рейтинг показывает среднее значение по достижению всех показателей, где 100 – это полное достижение цели. 0 – недостижение цели. При этом индикаторы достижения целей разбиты по четырем группам:</w:t>
      </w:r>
    </w:p>
    <w:p w14:paraId="5BB6DB3F" w14:textId="77777777" w:rsidR="00DC37C1" w:rsidRDefault="00DC37C1" w:rsidP="00DC37C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AB2D0AE" wp14:editId="38FC9C12">
            <wp:extent cx="5486400" cy="3352800"/>
            <wp:effectExtent l="0" t="0" r="0" b="1905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105F00F" w14:textId="77777777" w:rsidR="00DC37C1" w:rsidRPr="00CD6F9E" w:rsidRDefault="00DC37C1" w:rsidP="00DC37C1">
      <w:pPr>
        <w:spacing w:after="0" w:line="360" w:lineRule="auto"/>
        <w:ind w:firstLine="709"/>
        <w:jc w:val="both"/>
        <w:rPr>
          <w:rFonts w:ascii="Times New Roman" w:hAnsi="Times New Roman" w:cs="Times New Roman"/>
          <w:sz w:val="24"/>
          <w:szCs w:val="24"/>
        </w:rPr>
      </w:pPr>
      <w:r w:rsidRPr="00CD6F9E">
        <w:rPr>
          <w:rFonts w:ascii="Times New Roman" w:hAnsi="Times New Roman" w:cs="Times New Roman"/>
          <w:sz w:val="24"/>
          <w:szCs w:val="24"/>
        </w:rPr>
        <w:t xml:space="preserve">Рисунок </w:t>
      </w:r>
      <w:r w:rsidR="00167CA2">
        <w:rPr>
          <w:rFonts w:ascii="Times New Roman" w:hAnsi="Times New Roman" w:cs="Times New Roman"/>
          <w:sz w:val="24"/>
          <w:szCs w:val="24"/>
        </w:rPr>
        <w:t>1</w:t>
      </w:r>
      <w:r w:rsidRPr="00CD6F9E">
        <w:rPr>
          <w:rFonts w:ascii="Times New Roman" w:hAnsi="Times New Roman" w:cs="Times New Roman"/>
          <w:sz w:val="24"/>
          <w:szCs w:val="24"/>
        </w:rPr>
        <w:t>. Индикаторы достижения целей устойчивого развития</w:t>
      </w:r>
    </w:p>
    <w:p w14:paraId="2BD736B5" w14:textId="77777777" w:rsidR="00DC37C1" w:rsidRPr="00CD6F9E" w:rsidRDefault="00DC37C1" w:rsidP="00DC37C1">
      <w:pPr>
        <w:spacing w:after="0" w:line="360" w:lineRule="auto"/>
        <w:ind w:firstLine="709"/>
        <w:jc w:val="both"/>
        <w:rPr>
          <w:rFonts w:ascii="Times New Roman" w:hAnsi="Times New Roman" w:cs="Times New Roman"/>
          <w:sz w:val="24"/>
          <w:szCs w:val="24"/>
        </w:rPr>
      </w:pPr>
      <w:r w:rsidRPr="00CD6F9E">
        <w:rPr>
          <w:rFonts w:ascii="Times New Roman" w:hAnsi="Times New Roman" w:cs="Times New Roman"/>
          <w:sz w:val="24"/>
          <w:szCs w:val="24"/>
        </w:rPr>
        <w:t xml:space="preserve">Источник: составлено автором </w:t>
      </w:r>
    </w:p>
    <w:p w14:paraId="7A5A8DA0" w14:textId="77777777" w:rsidR="00DC37C1" w:rsidRDefault="00B658EF" w:rsidP="00DC37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DC37C1">
        <w:rPr>
          <w:rFonts w:ascii="Times New Roman" w:hAnsi="Times New Roman" w:cs="Times New Roman"/>
          <w:sz w:val="28"/>
          <w:szCs w:val="28"/>
        </w:rPr>
        <w:t xml:space="preserve">тоит отметить, что </w:t>
      </w:r>
      <w:r w:rsidR="00DC37C1" w:rsidRPr="00347A9C">
        <w:rPr>
          <w:rFonts w:ascii="Times New Roman" w:hAnsi="Times New Roman" w:cs="Times New Roman"/>
          <w:sz w:val="28"/>
          <w:szCs w:val="28"/>
        </w:rPr>
        <w:t>ЕАЭС успешно реализует Цели устойчивого развития на региональном уровне</w:t>
      </w:r>
      <w:r w:rsidR="00DC37C1">
        <w:rPr>
          <w:rFonts w:ascii="Times New Roman" w:hAnsi="Times New Roman" w:cs="Times New Roman"/>
          <w:sz w:val="28"/>
          <w:szCs w:val="28"/>
        </w:rPr>
        <w:t xml:space="preserve">, а приоритеты развития Евразийского экономического союза тесно взаимосвязаны с ЦУР. </w:t>
      </w:r>
    </w:p>
    <w:p w14:paraId="7EF82516"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lastRenderedPageBreak/>
        <w:t>Сотрудничество в сфере зеленого рынка</w:t>
      </w:r>
      <w:r>
        <w:rPr>
          <w:rFonts w:ascii="Times New Roman" w:hAnsi="Times New Roman" w:cs="Times New Roman"/>
          <w:sz w:val="28"/>
          <w:szCs w:val="28"/>
        </w:rPr>
        <w:t xml:space="preserve">, в свою очередь, </w:t>
      </w:r>
      <w:r w:rsidRPr="000B611C">
        <w:rPr>
          <w:rFonts w:ascii="Times New Roman" w:hAnsi="Times New Roman" w:cs="Times New Roman"/>
          <w:sz w:val="28"/>
          <w:szCs w:val="28"/>
        </w:rPr>
        <w:t>оценивается как перспективное направление развития международной организации региональной экономической интеграции Евразийский экономический союз, в который входит 5 стран</w:t>
      </w:r>
      <w:r>
        <w:rPr>
          <w:rFonts w:ascii="Times New Roman" w:hAnsi="Times New Roman" w:cs="Times New Roman"/>
          <w:sz w:val="28"/>
          <w:szCs w:val="28"/>
        </w:rPr>
        <w:t>-</w:t>
      </w:r>
      <w:r w:rsidRPr="000B611C">
        <w:rPr>
          <w:rFonts w:ascii="Times New Roman" w:hAnsi="Times New Roman" w:cs="Times New Roman"/>
          <w:sz w:val="28"/>
          <w:szCs w:val="28"/>
        </w:rPr>
        <w:t xml:space="preserve">членов: Республика Армения, Республика Беларусь, Республика Казахстан, Кыргызская Республика и Российская Федерация. </w:t>
      </w:r>
    </w:p>
    <w:p w14:paraId="10B3C7D6" w14:textId="77777777" w:rsidR="00DC37C1"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 xml:space="preserve">Прежде всего стоит отметить, что особенностью национальных экономик стран-членов ЕЭАС является тот факт, что основной вклад в экономический потенциал данных стран вносят обрабатывающие производства, добывающая промышленность и другое. Таким образом, экономика блока стран ЕАЭС носит сырьевой характер, что означает значительное воздействие на окружающую среду. </w:t>
      </w:r>
    </w:p>
    <w:p w14:paraId="5C06268C"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 xml:space="preserve">Все вышеперечисленные факты указывают на сложность перехода стран-членов ЕАЭС к стандартам </w:t>
      </w:r>
      <w:r w:rsidRPr="00347A9C">
        <w:rPr>
          <w:rFonts w:ascii="Times New Roman" w:hAnsi="Times New Roman" w:cs="Times New Roman"/>
          <w:sz w:val="28"/>
          <w:szCs w:val="28"/>
        </w:rPr>
        <w:t xml:space="preserve">зеленой экономики </w:t>
      </w:r>
      <w:r>
        <w:rPr>
          <w:rFonts w:ascii="Times New Roman" w:hAnsi="Times New Roman" w:cs="Times New Roman"/>
          <w:sz w:val="28"/>
          <w:szCs w:val="28"/>
        </w:rPr>
        <w:t>и достижению целей устойчивого развития соответственно, что подтверждается р</w:t>
      </w:r>
      <w:r w:rsidRPr="000B611C">
        <w:rPr>
          <w:rFonts w:ascii="Times New Roman" w:hAnsi="Times New Roman" w:cs="Times New Roman"/>
          <w:sz w:val="28"/>
          <w:szCs w:val="28"/>
        </w:rPr>
        <w:t>ейтинг</w:t>
      </w:r>
      <w:r>
        <w:rPr>
          <w:rFonts w:ascii="Times New Roman" w:hAnsi="Times New Roman" w:cs="Times New Roman"/>
          <w:sz w:val="28"/>
          <w:szCs w:val="28"/>
        </w:rPr>
        <w:t>ом</w:t>
      </w:r>
      <w:r w:rsidRPr="000B611C">
        <w:rPr>
          <w:rFonts w:ascii="Times New Roman" w:hAnsi="Times New Roman" w:cs="Times New Roman"/>
          <w:sz w:val="28"/>
          <w:szCs w:val="28"/>
        </w:rPr>
        <w:t xml:space="preserve"> стран по индексу SDG </w:t>
      </w:r>
      <w:proofErr w:type="spellStart"/>
      <w:r w:rsidRPr="000B611C">
        <w:rPr>
          <w:rFonts w:ascii="Times New Roman" w:hAnsi="Times New Roman" w:cs="Times New Roman"/>
          <w:sz w:val="28"/>
          <w:szCs w:val="28"/>
        </w:rPr>
        <w:t>Index</w:t>
      </w:r>
      <w:proofErr w:type="spellEnd"/>
      <w:r>
        <w:rPr>
          <w:rFonts w:ascii="Times New Roman" w:hAnsi="Times New Roman" w:cs="Times New Roman"/>
          <w:sz w:val="28"/>
          <w:szCs w:val="28"/>
        </w:rPr>
        <w:t>: Российская Федерация находится на 45-ой позиции рейтинга с индексом 74,1, Республика Беларусь – на 34 позиции (индекс 76,0), Республика Казахстан – на 65 позиции (индекс 71,1), Республика Армения – вслед за Казахстаном на 66 позиции (индекс 71,1), Кыргызская республика – на 48 позиции (индекс 73,7).</w:t>
      </w:r>
    </w:p>
    <w:p w14:paraId="73019F79" w14:textId="54533111"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 xml:space="preserve">Однако при этом, государства Евразийского экономического союза стремятся решить экологические проблемы как на национальном уровне, так и на уровне объединения. Подтверждение этому – постоянно </w:t>
      </w:r>
      <w:proofErr w:type="spellStart"/>
      <w:r w:rsidRPr="000B611C">
        <w:rPr>
          <w:rFonts w:ascii="Times New Roman" w:hAnsi="Times New Roman" w:cs="Times New Roman"/>
          <w:sz w:val="28"/>
          <w:szCs w:val="28"/>
        </w:rPr>
        <w:t>проводя</w:t>
      </w:r>
      <w:r w:rsidR="0093213F">
        <w:rPr>
          <w:rFonts w:ascii="Times New Roman" w:hAnsi="Times New Roman" w:cs="Times New Roman"/>
          <w:sz w:val="28"/>
          <w:szCs w:val="28"/>
        </w:rPr>
        <w:t>щ</w:t>
      </w:r>
      <w:r w:rsidRPr="000B611C">
        <w:rPr>
          <w:rFonts w:ascii="Times New Roman" w:hAnsi="Times New Roman" w:cs="Times New Roman"/>
          <w:sz w:val="28"/>
          <w:szCs w:val="28"/>
        </w:rPr>
        <w:t>иеся</w:t>
      </w:r>
      <w:proofErr w:type="spellEnd"/>
      <w:r w:rsidRPr="000B611C">
        <w:rPr>
          <w:rFonts w:ascii="Times New Roman" w:hAnsi="Times New Roman" w:cs="Times New Roman"/>
          <w:sz w:val="28"/>
          <w:szCs w:val="28"/>
        </w:rPr>
        <w:t xml:space="preserve"> форумы межрегионального сотрудничества, тематические сессии и многое другое (XVII Форум межрегионального сотрудничества Казахстана и России с участием глав государств в городе Кокшетау 12-13 ноября 2020 года, тематическая сессия «Экономика нового формата: цифровая, инновационная, «зеленая»</w:t>
      </w:r>
      <w:r w:rsidR="00F00C2A">
        <w:rPr>
          <w:rFonts w:ascii="Times New Roman" w:hAnsi="Times New Roman" w:cs="Times New Roman"/>
          <w:sz w:val="28"/>
          <w:szCs w:val="28"/>
        </w:rPr>
        <w:t xml:space="preserve"> и</w:t>
      </w:r>
      <w:r w:rsidRPr="000B611C">
        <w:rPr>
          <w:rFonts w:ascii="Times New Roman" w:hAnsi="Times New Roman" w:cs="Times New Roman"/>
          <w:sz w:val="28"/>
          <w:szCs w:val="28"/>
        </w:rPr>
        <w:t xml:space="preserve"> др.). </w:t>
      </w:r>
    </w:p>
    <w:p w14:paraId="204FE443" w14:textId="77777777" w:rsidR="00DC37C1"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В первую очередь проанализируем</w:t>
      </w:r>
      <w:r>
        <w:rPr>
          <w:rFonts w:ascii="Times New Roman" w:hAnsi="Times New Roman" w:cs="Times New Roman"/>
          <w:sz w:val="28"/>
          <w:szCs w:val="28"/>
        </w:rPr>
        <w:t xml:space="preserve"> достижение Целей устойчивого развития в</w:t>
      </w:r>
      <w:r w:rsidRPr="000B611C">
        <w:rPr>
          <w:rFonts w:ascii="Times New Roman" w:hAnsi="Times New Roman" w:cs="Times New Roman"/>
          <w:sz w:val="28"/>
          <w:szCs w:val="28"/>
        </w:rPr>
        <w:t xml:space="preserve"> Республик</w:t>
      </w:r>
      <w:r>
        <w:rPr>
          <w:rFonts w:ascii="Times New Roman" w:hAnsi="Times New Roman" w:cs="Times New Roman"/>
          <w:sz w:val="28"/>
          <w:szCs w:val="28"/>
        </w:rPr>
        <w:t>е</w:t>
      </w:r>
      <w:r w:rsidRPr="000B611C">
        <w:rPr>
          <w:rFonts w:ascii="Times New Roman" w:hAnsi="Times New Roman" w:cs="Times New Roman"/>
          <w:sz w:val="28"/>
          <w:szCs w:val="28"/>
        </w:rPr>
        <w:t xml:space="preserve"> Беларус</w:t>
      </w:r>
      <w:r>
        <w:rPr>
          <w:rFonts w:ascii="Times New Roman" w:hAnsi="Times New Roman" w:cs="Times New Roman"/>
          <w:sz w:val="28"/>
          <w:szCs w:val="28"/>
        </w:rPr>
        <w:t>ь</w:t>
      </w:r>
      <w:r w:rsidRPr="000B611C">
        <w:rPr>
          <w:rFonts w:ascii="Times New Roman" w:hAnsi="Times New Roman" w:cs="Times New Roman"/>
          <w:sz w:val="28"/>
          <w:szCs w:val="28"/>
        </w:rPr>
        <w:t xml:space="preserve">. Среди нормативно – правовых актов, </w:t>
      </w:r>
      <w:r w:rsidRPr="000B611C">
        <w:rPr>
          <w:rFonts w:ascii="Times New Roman" w:hAnsi="Times New Roman" w:cs="Times New Roman"/>
          <w:sz w:val="28"/>
          <w:szCs w:val="28"/>
        </w:rPr>
        <w:lastRenderedPageBreak/>
        <w:t xml:space="preserve">принятых в Республике Беларусь в области </w:t>
      </w:r>
      <w:r>
        <w:rPr>
          <w:rFonts w:ascii="Times New Roman" w:hAnsi="Times New Roman" w:cs="Times New Roman"/>
          <w:sz w:val="28"/>
          <w:szCs w:val="28"/>
        </w:rPr>
        <w:t xml:space="preserve">достижения ЦУР, и, в частности, </w:t>
      </w:r>
      <w:r w:rsidRPr="000B611C">
        <w:rPr>
          <w:rFonts w:ascii="Times New Roman" w:hAnsi="Times New Roman" w:cs="Times New Roman"/>
          <w:sz w:val="28"/>
          <w:szCs w:val="28"/>
        </w:rPr>
        <w:t xml:space="preserve">перехода к </w:t>
      </w:r>
      <w:r w:rsidRPr="00347A9C">
        <w:rPr>
          <w:rFonts w:ascii="Times New Roman" w:hAnsi="Times New Roman" w:cs="Times New Roman"/>
          <w:sz w:val="28"/>
          <w:szCs w:val="28"/>
        </w:rPr>
        <w:t>зеленой экономике</w:t>
      </w:r>
      <w:r>
        <w:rPr>
          <w:rFonts w:ascii="Times New Roman" w:hAnsi="Times New Roman" w:cs="Times New Roman"/>
          <w:sz w:val="28"/>
          <w:szCs w:val="28"/>
        </w:rPr>
        <w:t xml:space="preserve">, стоит </w:t>
      </w:r>
      <w:r w:rsidRPr="000B611C">
        <w:rPr>
          <w:rFonts w:ascii="Times New Roman" w:hAnsi="Times New Roman" w:cs="Times New Roman"/>
          <w:sz w:val="28"/>
          <w:szCs w:val="28"/>
        </w:rPr>
        <w:t>отметить следующие:</w:t>
      </w:r>
    </w:p>
    <w:p w14:paraId="33F4A932" w14:textId="77777777" w:rsidR="00DC37C1" w:rsidRPr="000B611C" w:rsidRDefault="00DC37C1" w:rsidP="00DC37C1">
      <w:pPr>
        <w:rPr>
          <w:rFonts w:ascii="Times New Roman" w:hAnsi="Times New Roman" w:cs="Times New Roman"/>
          <w:sz w:val="28"/>
          <w:szCs w:val="28"/>
        </w:rPr>
      </w:pPr>
      <w:r>
        <w:rPr>
          <w:rFonts w:cs="Times New Roman"/>
          <w:noProof/>
        </w:rPr>
        <w:drawing>
          <wp:inline distT="0" distB="0" distL="0" distR="0" wp14:anchorId="4DFC37EE" wp14:editId="5FFA73AF">
            <wp:extent cx="5629275" cy="2362200"/>
            <wp:effectExtent l="0" t="0" r="28575" b="0"/>
            <wp:docPr id="41" name="Схема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C0BA83F" w14:textId="77777777" w:rsidR="00DC37C1" w:rsidRPr="000B611C" w:rsidRDefault="00DC37C1" w:rsidP="00DC37C1">
      <w:pPr>
        <w:spacing w:after="0" w:line="360" w:lineRule="auto"/>
        <w:ind w:firstLine="709"/>
        <w:jc w:val="both"/>
        <w:rPr>
          <w:rFonts w:ascii="Times New Roman" w:hAnsi="Times New Roman" w:cs="Times New Roman"/>
          <w:sz w:val="24"/>
          <w:szCs w:val="24"/>
        </w:rPr>
      </w:pPr>
      <w:r w:rsidRPr="000B611C">
        <w:rPr>
          <w:rFonts w:ascii="Times New Roman" w:hAnsi="Times New Roman" w:cs="Times New Roman"/>
          <w:sz w:val="24"/>
          <w:szCs w:val="24"/>
        </w:rPr>
        <w:t xml:space="preserve">Рисунок </w:t>
      </w:r>
      <w:r w:rsidR="00167CA2">
        <w:rPr>
          <w:rFonts w:ascii="Times New Roman" w:hAnsi="Times New Roman" w:cs="Times New Roman"/>
          <w:sz w:val="24"/>
          <w:szCs w:val="24"/>
        </w:rPr>
        <w:t>2</w:t>
      </w:r>
      <w:r w:rsidRPr="000B611C">
        <w:rPr>
          <w:rFonts w:ascii="Times New Roman" w:hAnsi="Times New Roman" w:cs="Times New Roman"/>
          <w:sz w:val="24"/>
          <w:szCs w:val="24"/>
        </w:rPr>
        <w:t>. Нормативно-правовые акты, принятые в Республике Беларусь в области перехода к зеленой экономике.</w:t>
      </w:r>
    </w:p>
    <w:p w14:paraId="764264DB" w14:textId="77777777" w:rsidR="00DC37C1" w:rsidRPr="000B611C" w:rsidRDefault="00DC37C1" w:rsidP="00DC37C1">
      <w:pPr>
        <w:spacing w:after="0" w:line="360" w:lineRule="auto"/>
        <w:ind w:firstLine="709"/>
        <w:jc w:val="both"/>
        <w:rPr>
          <w:rFonts w:ascii="Times New Roman" w:hAnsi="Times New Roman" w:cs="Times New Roman"/>
          <w:sz w:val="24"/>
          <w:szCs w:val="24"/>
        </w:rPr>
      </w:pPr>
      <w:r w:rsidRPr="000B611C">
        <w:rPr>
          <w:rFonts w:ascii="Times New Roman" w:hAnsi="Times New Roman" w:cs="Times New Roman"/>
          <w:sz w:val="24"/>
          <w:szCs w:val="24"/>
        </w:rPr>
        <w:t>Источник: составлено автором.</w:t>
      </w:r>
    </w:p>
    <w:p w14:paraId="6950663A" w14:textId="77777777" w:rsidR="00F00C2A"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 xml:space="preserve">Особое внимание следует заострить на Национальную стратегию устойчивого социально-экономического развития Республики Беларусь на период до 2030 года. В данной стратегии выделяется два этапа, в соответствии с которыми осуществляется постепенный переход к зеленой экономике. </w:t>
      </w:r>
    </w:p>
    <w:p w14:paraId="4A882D55" w14:textId="61F02B19" w:rsidR="00F00C2A" w:rsidRDefault="00F00C2A" w:rsidP="00DC37C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5B251D8" wp14:editId="4F565D51">
            <wp:extent cx="5410200" cy="3363686"/>
            <wp:effectExtent l="19050" t="0" r="38100" b="2730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F71FDFB" w14:textId="203C2B12" w:rsidR="00F00C2A" w:rsidRPr="00F00C2A" w:rsidRDefault="00F00C2A" w:rsidP="00DC37C1">
      <w:pPr>
        <w:spacing w:after="0" w:line="360" w:lineRule="auto"/>
        <w:ind w:firstLine="709"/>
        <w:jc w:val="both"/>
        <w:rPr>
          <w:rFonts w:ascii="Times New Roman" w:hAnsi="Times New Roman" w:cs="Times New Roman"/>
          <w:sz w:val="24"/>
          <w:szCs w:val="24"/>
        </w:rPr>
      </w:pPr>
      <w:r w:rsidRPr="00F00C2A">
        <w:rPr>
          <w:rFonts w:ascii="Times New Roman" w:hAnsi="Times New Roman" w:cs="Times New Roman"/>
          <w:sz w:val="24"/>
          <w:szCs w:val="24"/>
        </w:rPr>
        <w:t xml:space="preserve">Рисунок 3. Этапы перехода к зеленой экономике в республике Беларусь </w:t>
      </w:r>
    </w:p>
    <w:p w14:paraId="3F4D0EE8" w14:textId="051E0226" w:rsidR="00F00C2A" w:rsidRPr="00F00C2A" w:rsidRDefault="00F00C2A" w:rsidP="00DC37C1">
      <w:pPr>
        <w:spacing w:after="0" w:line="360" w:lineRule="auto"/>
        <w:ind w:firstLine="709"/>
        <w:jc w:val="both"/>
        <w:rPr>
          <w:rFonts w:ascii="Times New Roman" w:hAnsi="Times New Roman" w:cs="Times New Roman"/>
          <w:sz w:val="24"/>
          <w:szCs w:val="24"/>
        </w:rPr>
      </w:pPr>
      <w:r w:rsidRPr="00F00C2A">
        <w:rPr>
          <w:rFonts w:ascii="Times New Roman" w:hAnsi="Times New Roman" w:cs="Times New Roman"/>
          <w:sz w:val="24"/>
          <w:szCs w:val="24"/>
        </w:rPr>
        <w:t xml:space="preserve">Источник: составлено автором </w:t>
      </w:r>
    </w:p>
    <w:p w14:paraId="4050EC74" w14:textId="09CB27EE" w:rsidR="00DC37C1"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lastRenderedPageBreak/>
        <w:t>Рассматривая Кыргызскую Республику, то в 2018 г. в</w:t>
      </w:r>
      <w:r>
        <w:rPr>
          <w:rFonts w:ascii="Times New Roman" w:hAnsi="Times New Roman" w:cs="Times New Roman"/>
          <w:sz w:val="28"/>
          <w:szCs w:val="28"/>
        </w:rPr>
        <w:t xml:space="preserve"> рамках достижения Целей устойчивого развития</w:t>
      </w:r>
      <w:r w:rsidRPr="000B611C">
        <w:rPr>
          <w:rFonts w:ascii="Times New Roman" w:hAnsi="Times New Roman" w:cs="Times New Roman"/>
          <w:sz w:val="28"/>
          <w:szCs w:val="28"/>
        </w:rPr>
        <w:t xml:space="preserve"> была принята Концепция зеленой экономики «Кыргызстан – страна зеленой экономики»</w:t>
      </w:r>
      <w:r w:rsidR="00F00C2A">
        <w:rPr>
          <w:rFonts w:ascii="Times New Roman" w:hAnsi="Times New Roman" w:cs="Times New Roman"/>
          <w:sz w:val="28"/>
          <w:szCs w:val="28"/>
        </w:rPr>
        <w:t xml:space="preserve">. В соответствии с данной Концепцией </w:t>
      </w:r>
      <w:r w:rsidRPr="000B611C">
        <w:rPr>
          <w:rFonts w:ascii="Times New Roman" w:hAnsi="Times New Roman" w:cs="Times New Roman"/>
          <w:sz w:val="28"/>
          <w:szCs w:val="28"/>
        </w:rPr>
        <w:t>в Кыргызстане для перехода к зеленой экономике предлагается развивать «зеленые» направления</w:t>
      </w:r>
      <w:r w:rsidR="00F00C2A">
        <w:rPr>
          <w:rFonts w:ascii="Times New Roman" w:hAnsi="Times New Roman" w:cs="Times New Roman"/>
          <w:sz w:val="28"/>
          <w:szCs w:val="28"/>
        </w:rPr>
        <w:t xml:space="preserve"> (рисунок 4).</w:t>
      </w:r>
    </w:p>
    <w:p w14:paraId="51C799DF" w14:textId="092787A0" w:rsidR="00F00C2A" w:rsidRDefault="00F00C2A" w:rsidP="00DC37C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EAE0D9F" wp14:editId="4C688753">
            <wp:extent cx="5486400" cy="3418114"/>
            <wp:effectExtent l="1905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C8ABC1F" w14:textId="700E00C2" w:rsidR="001F432C" w:rsidRPr="001F432C" w:rsidRDefault="001F432C" w:rsidP="00DC37C1">
      <w:pPr>
        <w:spacing w:after="0" w:line="360" w:lineRule="auto"/>
        <w:ind w:firstLine="709"/>
        <w:jc w:val="both"/>
        <w:rPr>
          <w:rFonts w:ascii="Times New Roman" w:hAnsi="Times New Roman" w:cs="Times New Roman"/>
          <w:sz w:val="24"/>
          <w:szCs w:val="24"/>
        </w:rPr>
      </w:pPr>
      <w:r w:rsidRPr="001F432C">
        <w:rPr>
          <w:rFonts w:ascii="Times New Roman" w:hAnsi="Times New Roman" w:cs="Times New Roman"/>
          <w:sz w:val="24"/>
          <w:szCs w:val="24"/>
        </w:rPr>
        <w:t>Рисунок 4. Зеленые направления развития в Кыргызской Республике</w:t>
      </w:r>
    </w:p>
    <w:p w14:paraId="643FF561" w14:textId="1ABFF7C6" w:rsidR="001F432C" w:rsidRPr="001F432C" w:rsidRDefault="001F432C" w:rsidP="00DC37C1">
      <w:pPr>
        <w:spacing w:after="0" w:line="360" w:lineRule="auto"/>
        <w:ind w:firstLine="709"/>
        <w:jc w:val="both"/>
        <w:rPr>
          <w:rFonts w:ascii="Times New Roman" w:hAnsi="Times New Roman" w:cs="Times New Roman"/>
          <w:sz w:val="24"/>
          <w:szCs w:val="24"/>
        </w:rPr>
      </w:pPr>
      <w:r w:rsidRPr="001F432C">
        <w:rPr>
          <w:rFonts w:ascii="Times New Roman" w:hAnsi="Times New Roman" w:cs="Times New Roman"/>
          <w:sz w:val="24"/>
          <w:szCs w:val="24"/>
        </w:rPr>
        <w:t xml:space="preserve">Источник: составлено автором </w:t>
      </w:r>
    </w:p>
    <w:p w14:paraId="7B8BFA60"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1.</w:t>
      </w:r>
      <w:r w:rsidRPr="000B611C">
        <w:rPr>
          <w:rFonts w:ascii="Times New Roman" w:hAnsi="Times New Roman" w:cs="Times New Roman"/>
          <w:sz w:val="28"/>
          <w:szCs w:val="28"/>
        </w:rPr>
        <w:tab/>
        <w:t>Зеленый транспорт в зеленом городе</w:t>
      </w:r>
    </w:p>
    <w:p w14:paraId="441125B8"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2.</w:t>
      </w:r>
      <w:r w:rsidRPr="000B611C">
        <w:rPr>
          <w:rFonts w:ascii="Times New Roman" w:hAnsi="Times New Roman" w:cs="Times New Roman"/>
          <w:sz w:val="28"/>
          <w:szCs w:val="28"/>
        </w:rPr>
        <w:tab/>
        <w:t>Зеленая энергетика и энергосбережение</w:t>
      </w:r>
    </w:p>
    <w:p w14:paraId="60E0CC99"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3.</w:t>
      </w:r>
      <w:r w:rsidRPr="000B611C">
        <w:rPr>
          <w:rFonts w:ascii="Times New Roman" w:hAnsi="Times New Roman" w:cs="Times New Roman"/>
          <w:sz w:val="28"/>
          <w:szCs w:val="28"/>
        </w:rPr>
        <w:tab/>
        <w:t>Зеленое сельское хозяйство</w:t>
      </w:r>
    </w:p>
    <w:p w14:paraId="2B15F1BC"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4.</w:t>
      </w:r>
      <w:r w:rsidRPr="000B611C">
        <w:rPr>
          <w:rFonts w:ascii="Times New Roman" w:hAnsi="Times New Roman" w:cs="Times New Roman"/>
          <w:sz w:val="28"/>
          <w:szCs w:val="28"/>
        </w:rPr>
        <w:tab/>
        <w:t>Зеленая промышленность</w:t>
      </w:r>
    </w:p>
    <w:p w14:paraId="03E77F35"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5.</w:t>
      </w:r>
      <w:r w:rsidRPr="000B611C">
        <w:rPr>
          <w:rFonts w:ascii="Times New Roman" w:hAnsi="Times New Roman" w:cs="Times New Roman"/>
          <w:sz w:val="28"/>
          <w:szCs w:val="28"/>
        </w:rPr>
        <w:tab/>
        <w:t>Зеленая переработка отходов</w:t>
      </w:r>
    </w:p>
    <w:p w14:paraId="6307D9C9"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6.</w:t>
      </w:r>
      <w:r w:rsidRPr="000B611C">
        <w:rPr>
          <w:rFonts w:ascii="Times New Roman" w:hAnsi="Times New Roman" w:cs="Times New Roman"/>
          <w:sz w:val="28"/>
          <w:szCs w:val="28"/>
        </w:rPr>
        <w:tab/>
        <w:t>Государственная политика, зеленые госзакупки и платежи за экосистемные услуги</w:t>
      </w:r>
    </w:p>
    <w:p w14:paraId="3F3AE370"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7.</w:t>
      </w:r>
      <w:r w:rsidRPr="000B611C">
        <w:rPr>
          <w:rFonts w:ascii="Times New Roman" w:hAnsi="Times New Roman" w:cs="Times New Roman"/>
          <w:sz w:val="28"/>
          <w:szCs w:val="28"/>
        </w:rPr>
        <w:tab/>
        <w:t>Охрана биологического разнообразия</w:t>
      </w:r>
    </w:p>
    <w:p w14:paraId="51341D59"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8.</w:t>
      </w:r>
      <w:r w:rsidRPr="000B611C">
        <w:rPr>
          <w:rFonts w:ascii="Times New Roman" w:hAnsi="Times New Roman" w:cs="Times New Roman"/>
          <w:sz w:val="28"/>
          <w:szCs w:val="28"/>
        </w:rPr>
        <w:tab/>
        <w:t>Зеленое мышление, зеленое воспитание, зеленое образование</w:t>
      </w:r>
    </w:p>
    <w:p w14:paraId="5756BB1E"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9.</w:t>
      </w:r>
      <w:r w:rsidRPr="000B611C">
        <w:rPr>
          <w:rFonts w:ascii="Times New Roman" w:hAnsi="Times New Roman" w:cs="Times New Roman"/>
          <w:sz w:val="28"/>
          <w:szCs w:val="28"/>
        </w:rPr>
        <w:tab/>
        <w:t>Зеленые инвестиции и устойчивое финансирование для продвижения зеленой экономики</w:t>
      </w:r>
    </w:p>
    <w:p w14:paraId="35555B4B"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lastRenderedPageBreak/>
        <w:t xml:space="preserve">Помимо этого, по данным направлениям в концепции зеленой экономики Кыргызстана предусмотрены конкретные мероприятия. Так, например, для первого направления «зеленый транспорт в зеленом городе» предусмотрены следующие мероприятия: </w:t>
      </w:r>
    </w:p>
    <w:p w14:paraId="269C2D94"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1)</w:t>
      </w:r>
      <w:r w:rsidRPr="000B611C">
        <w:rPr>
          <w:rFonts w:ascii="Times New Roman" w:hAnsi="Times New Roman" w:cs="Times New Roman"/>
          <w:sz w:val="28"/>
          <w:szCs w:val="28"/>
        </w:rPr>
        <w:tab/>
        <w:t>Введение мер для снижения спроса на автомобильный транспорт, в большей части на личные транспортные средства</w:t>
      </w:r>
    </w:p>
    <w:p w14:paraId="508D5EBB"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2)</w:t>
      </w:r>
      <w:r w:rsidRPr="000B611C">
        <w:rPr>
          <w:rFonts w:ascii="Times New Roman" w:hAnsi="Times New Roman" w:cs="Times New Roman"/>
          <w:sz w:val="28"/>
          <w:szCs w:val="28"/>
        </w:rPr>
        <w:tab/>
        <w:t>Оптимизация общественного транспорта</w:t>
      </w:r>
    </w:p>
    <w:p w14:paraId="5A780F36"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3)</w:t>
      </w:r>
      <w:r w:rsidRPr="000B611C">
        <w:rPr>
          <w:rFonts w:ascii="Times New Roman" w:hAnsi="Times New Roman" w:cs="Times New Roman"/>
          <w:sz w:val="28"/>
          <w:szCs w:val="28"/>
        </w:rPr>
        <w:tab/>
        <w:t>Поощрение использования экологически более безопасных новых автомобилей, транспорта на газовом топливе, гибридов и электромобилей за счет налоговых и таможенных преференций и т.д.</w:t>
      </w:r>
    </w:p>
    <w:p w14:paraId="4AEC7E4E"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 xml:space="preserve">Обращаясь к </w:t>
      </w:r>
      <w:r>
        <w:rPr>
          <w:rFonts w:ascii="Times New Roman" w:hAnsi="Times New Roman" w:cs="Times New Roman"/>
          <w:sz w:val="28"/>
          <w:szCs w:val="28"/>
        </w:rPr>
        <w:t xml:space="preserve">достижению ЦУР </w:t>
      </w:r>
      <w:r w:rsidRPr="000B611C">
        <w:rPr>
          <w:rFonts w:ascii="Times New Roman" w:hAnsi="Times New Roman" w:cs="Times New Roman"/>
          <w:sz w:val="28"/>
          <w:szCs w:val="28"/>
        </w:rPr>
        <w:t xml:space="preserve">в Республике Армения, </w:t>
      </w:r>
      <w:r>
        <w:rPr>
          <w:rFonts w:ascii="Times New Roman" w:hAnsi="Times New Roman" w:cs="Times New Roman"/>
          <w:sz w:val="28"/>
          <w:szCs w:val="28"/>
        </w:rPr>
        <w:t xml:space="preserve">то </w:t>
      </w:r>
      <w:r w:rsidRPr="000B611C">
        <w:rPr>
          <w:rFonts w:ascii="Times New Roman" w:hAnsi="Times New Roman" w:cs="Times New Roman"/>
          <w:sz w:val="28"/>
          <w:szCs w:val="28"/>
        </w:rPr>
        <w:t xml:space="preserve">в настоящий момент </w:t>
      </w:r>
      <w:r>
        <w:rPr>
          <w:rFonts w:ascii="Times New Roman" w:hAnsi="Times New Roman" w:cs="Times New Roman"/>
          <w:sz w:val="28"/>
          <w:szCs w:val="28"/>
        </w:rPr>
        <w:t>из всех стран-членов ЕАЭС, Армения находится на последней позиции по рейтингу стран-членов, исходя из</w:t>
      </w:r>
      <w:r w:rsidRPr="00672DE7">
        <w:rPr>
          <w:rFonts w:ascii="Times New Roman" w:hAnsi="Times New Roman" w:cs="Times New Roman"/>
          <w:sz w:val="28"/>
          <w:szCs w:val="28"/>
        </w:rPr>
        <w:t xml:space="preserve"> индекс</w:t>
      </w:r>
      <w:r>
        <w:rPr>
          <w:rFonts w:ascii="Times New Roman" w:hAnsi="Times New Roman" w:cs="Times New Roman"/>
          <w:sz w:val="28"/>
          <w:szCs w:val="28"/>
        </w:rPr>
        <w:t>а</w:t>
      </w:r>
      <w:r w:rsidRPr="00672DE7">
        <w:rPr>
          <w:rFonts w:ascii="Times New Roman" w:hAnsi="Times New Roman" w:cs="Times New Roman"/>
          <w:sz w:val="28"/>
          <w:szCs w:val="28"/>
        </w:rPr>
        <w:t xml:space="preserve"> SDG </w:t>
      </w:r>
      <w:proofErr w:type="spellStart"/>
      <w:r w:rsidRPr="00672DE7">
        <w:rPr>
          <w:rFonts w:ascii="Times New Roman" w:hAnsi="Times New Roman" w:cs="Times New Roman"/>
          <w:sz w:val="28"/>
          <w:szCs w:val="28"/>
        </w:rPr>
        <w:t>Index</w:t>
      </w:r>
      <w:proofErr w:type="spellEnd"/>
      <w:r>
        <w:rPr>
          <w:rFonts w:ascii="Times New Roman" w:hAnsi="Times New Roman" w:cs="Times New Roman"/>
          <w:sz w:val="28"/>
          <w:szCs w:val="28"/>
        </w:rPr>
        <w:t>. Одним из факторов такой позиции служит то, что с</w:t>
      </w:r>
      <w:r w:rsidRPr="000B611C">
        <w:rPr>
          <w:rFonts w:ascii="Times New Roman" w:hAnsi="Times New Roman" w:cs="Times New Roman"/>
          <w:sz w:val="28"/>
          <w:szCs w:val="28"/>
        </w:rPr>
        <w:t xml:space="preserve">тратегия зеленой экономики </w:t>
      </w:r>
      <w:r>
        <w:rPr>
          <w:rFonts w:ascii="Times New Roman" w:hAnsi="Times New Roman" w:cs="Times New Roman"/>
          <w:sz w:val="28"/>
          <w:szCs w:val="28"/>
        </w:rPr>
        <w:t xml:space="preserve">в республике Армения </w:t>
      </w:r>
      <w:r w:rsidRPr="000B611C">
        <w:rPr>
          <w:rFonts w:ascii="Times New Roman" w:hAnsi="Times New Roman" w:cs="Times New Roman"/>
          <w:sz w:val="28"/>
          <w:szCs w:val="28"/>
        </w:rPr>
        <w:t>еще не принята. Однако при этом, в 2019 году Европейский союз и Европейский банк реконструкции и развития (ЕБРР) выступили с инициативой оказать поддержку правительству Армении в создании зеленой экономики.</w:t>
      </w:r>
    </w:p>
    <w:p w14:paraId="6DB6618E" w14:textId="77777777" w:rsidR="00DC37C1" w:rsidRPr="000B611C" w:rsidRDefault="00DC37C1" w:rsidP="00DC37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Республика Казахстан, в свою очередь, предпринимает существенные шаги к достижению Целей устойчивого развития. </w:t>
      </w:r>
      <w:r w:rsidRPr="000B611C">
        <w:rPr>
          <w:rFonts w:ascii="Times New Roman" w:hAnsi="Times New Roman" w:cs="Times New Roman"/>
          <w:sz w:val="28"/>
          <w:szCs w:val="28"/>
        </w:rPr>
        <w:t xml:space="preserve">Рассматривая концепцию зеленой экономики Казахстана, то она была принята еще в 2013 году. В качестве её основных приоритетных задач выделяются: </w:t>
      </w:r>
    </w:p>
    <w:p w14:paraId="08C98205" w14:textId="77777777" w:rsidR="00DC37C1" w:rsidRPr="000B611C" w:rsidRDefault="00DC37C1" w:rsidP="00DC37C1">
      <w:pPr>
        <w:rPr>
          <w:rFonts w:ascii="Times New Roman" w:hAnsi="Times New Roman" w:cs="Times New Roman"/>
          <w:sz w:val="28"/>
          <w:szCs w:val="28"/>
        </w:rPr>
      </w:pPr>
      <w:r w:rsidRPr="000B611C">
        <w:rPr>
          <w:rFonts w:ascii="Times New Roman" w:hAnsi="Times New Roman" w:cs="Times New Roman"/>
          <w:sz w:val="28"/>
          <w:szCs w:val="28"/>
        </w:rPr>
        <w:lastRenderedPageBreak/>
        <w:t xml:space="preserve"> </w:t>
      </w:r>
      <w:r w:rsidRPr="000B611C">
        <w:rPr>
          <w:rFonts w:ascii="Times New Roman" w:eastAsia="Calibri" w:hAnsi="Times New Roman" w:cs="Times New Roman"/>
          <w:noProof/>
          <w:sz w:val="28"/>
          <w:szCs w:val="28"/>
        </w:rPr>
        <w:drawing>
          <wp:inline distT="0" distB="0" distL="0" distR="0" wp14:anchorId="2634F2B1" wp14:editId="584F3C47">
            <wp:extent cx="6278880" cy="3558540"/>
            <wp:effectExtent l="0" t="247650" r="0" b="270510"/>
            <wp:docPr id="42" name="Схема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58DAFFE" w14:textId="19C125BF" w:rsidR="00DC37C1" w:rsidRPr="000B611C" w:rsidRDefault="00DC37C1" w:rsidP="00DC37C1">
      <w:pPr>
        <w:spacing w:after="0" w:line="360" w:lineRule="auto"/>
        <w:ind w:firstLine="709"/>
        <w:jc w:val="both"/>
        <w:rPr>
          <w:rFonts w:ascii="Times New Roman" w:hAnsi="Times New Roman" w:cs="Times New Roman"/>
          <w:sz w:val="24"/>
          <w:szCs w:val="24"/>
        </w:rPr>
      </w:pPr>
      <w:r w:rsidRPr="000B611C">
        <w:rPr>
          <w:rFonts w:ascii="Times New Roman" w:hAnsi="Times New Roman" w:cs="Times New Roman"/>
          <w:sz w:val="24"/>
          <w:szCs w:val="24"/>
        </w:rPr>
        <w:t xml:space="preserve">Рисунок </w:t>
      </w:r>
      <w:r w:rsidR="001F432C">
        <w:rPr>
          <w:rFonts w:ascii="Times New Roman" w:hAnsi="Times New Roman" w:cs="Times New Roman"/>
          <w:sz w:val="24"/>
          <w:szCs w:val="24"/>
        </w:rPr>
        <w:t>5</w:t>
      </w:r>
      <w:r w:rsidRPr="000B611C">
        <w:rPr>
          <w:rFonts w:ascii="Times New Roman" w:hAnsi="Times New Roman" w:cs="Times New Roman"/>
          <w:sz w:val="24"/>
          <w:szCs w:val="24"/>
        </w:rPr>
        <w:t>. Основные приоритетные задачи по переходу Казахстана к зеленой экономике</w:t>
      </w:r>
    </w:p>
    <w:p w14:paraId="17A56344" w14:textId="77777777" w:rsidR="00DC37C1" w:rsidRPr="000B611C" w:rsidRDefault="00DC37C1" w:rsidP="00DC37C1">
      <w:pPr>
        <w:spacing w:after="0" w:line="360" w:lineRule="auto"/>
        <w:ind w:firstLine="709"/>
        <w:jc w:val="both"/>
        <w:rPr>
          <w:rFonts w:ascii="Times New Roman" w:hAnsi="Times New Roman" w:cs="Times New Roman"/>
          <w:sz w:val="24"/>
          <w:szCs w:val="24"/>
        </w:rPr>
      </w:pPr>
      <w:r w:rsidRPr="000B611C">
        <w:rPr>
          <w:rFonts w:ascii="Times New Roman" w:hAnsi="Times New Roman" w:cs="Times New Roman"/>
          <w:sz w:val="24"/>
          <w:szCs w:val="24"/>
        </w:rPr>
        <w:t>Источник: составлено автором</w:t>
      </w:r>
    </w:p>
    <w:p w14:paraId="3EDDDFD3" w14:textId="77777777" w:rsidR="00B95502" w:rsidRDefault="00DC37C1" w:rsidP="0093213F">
      <w:pPr>
        <w:spacing w:after="0" w:line="360" w:lineRule="auto"/>
        <w:ind w:firstLine="709"/>
        <w:jc w:val="both"/>
        <w:rPr>
          <w:rFonts w:ascii="Times New Roman" w:hAnsi="Times New Roman" w:cs="Times New Roman"/>
          <w:sz w:val="28"/>
          <w:szCs w:val="28"/>
        </w:rPr>
      </w:pPr>
      <w:r w:rsidRPr="000B611C">
        <w:rPr>
          <w:rFonts w:ascii="Times New Roman" w:hAnsi="Times New Roman" w:cs="Times New Roman"/>
          <w:sz w:val="28"/>
          <w:szCs w:val="28"/>
        </w:rPr>
        <w:t xml:space="preserve">Таким образом, </w:t>
      </w:r>
      <w:r w:rsidRPr="00220DB0">
        <w:rPr>
          <w:rFonts w:ascii="Times New Roman" w:hAnsi="Times New Roman" w:cs="Times New Roman"/>
          <w:sz w:val="28"/>
          <w:szCs w:val="28"/>
        </w:rPr>
        <w:t>страны – члены ЕАЭС постепенно принимают шаги для</w:t>
      </w:r>
      <w:r>
        <w:rPr>
          <w:rFonts w:ascii="Times New Roman" w:hAnsi="Times New Roman" w:cs="Times New Roman"/>
          <w:sz w:val="28"/>
          <w:szCs w:val="28"/>
        </w:rPr>
        <w:t xml:space="preserve"> достижения Целей устойчивого развития и, в частности, обеспечения з</w:t>
      </w:r>
      <w:r w:rsidRPr="00220DB0">
        <w:rPr>
          <w:rFonts w:ascii="Times New Roman" w:hAnsi="Times New Roman" w:cs="Times New Roman"/>
          <w:sz w:val="28"/>
          <w:szCs w:val="28"/>
        </w:rPr>
        <w:t xml:space="preserve">еленого роста экономики. Однако при этом необходимо обеспечить фактический переход </w:t>
      </w:r>
      <w:r>
        <w:rPr>
          <w:rFonts w:ascii="Times New Roman" w:hAnsi="Times New Roman" w:cs="Times New Roman"/>
          <w:sz w:val="28"/>
          <w:szCs w:val="28"/>
        </w:rPr>
        <w:t xml:space="preserve">к </w:t>
      </w:r>
      <w:r w:rsidRPr="00220DB0">
        <w:rPr>
          <w:rFonts w:ascii="Times New Roman" w:hAnsi="Times New Roman" w:cs="Times New Roman"/>
          <w:sz w:val="28"/>
          <w:szCs w:val="28"/>
        </w:rPr>
        <w:t>экономике</w:t>
      </w:r>
      <w:r>
        <w:rPr>
          <w:rFonts w:ascii="Times New Roman" w:hAnsi="Times New Roman" w:cs="Times New Roman"/>
          <w:sz w:val="28"/>
          <w:szCs w:val="28"/>
        </w:rPr>
        <w:t xml:space="preserve"> нового типа</w:t>
      </w:r>
      <w:r w:rsidRPr="00220DB0">
        <w:rPr>
          <w:rFonts w:ascii="Times New Roman" w:hAnsi="Times New Roman" w:cs="Times New Roman"/>
          <w:sz w:val="28"/>
          <w:szCs w:val="28"/>
        </w:rPr>
        <w:t xml:space="preserve"> и не допустить, чтобы данный переход носил сугубо декларированный характер. Объединение усилий всех стран членов ЕАЭС, разработка общих стратегий, усиление интеграции станут необходимым стимулом для достижени</w:t>
      </w:r>
      <w:r>
        <w:rPr>
          <w:rFonts w:ascii="Times New Roman" w:hAnsi="Times New Roman" w:cs="Times New Roman"/>
          <w:sz w:val="28"/>
          <w:szCs w:val="28"/>
        </w:rPr>
        <w:t>я</w:t>
      </w:r>
      <w:r w:rsidRPr="00220DB0">
        <w:rPr>
          <w:rFonts w:ascii="Times New Roman" w:hAnsi="Times New Roman" w:cs="Times New Roman"/>
          <w:sz w:val="28"/>
          <w:szCs w:val="28"/>
        </w:rPr>
        <w:t xml:space="preserve"> </w:t>
      </w:r>
      <w:r>
        <w:rPr>
          <w:rFonts w:ascii="Times New Roman" w:hAnsi="Times New Roman" w:cs="Times New Roman"/>
          <w:sz w:val="28"/>
          <w:szCs w:val="28"/>
        </w:rPr>
        <w:t>Ц</w:t>
      </w:r>
      <w:r w:rsidRPr="00220DB0">
        <w:rPr>
          <w:rFonts w:ascii="Times New Roman" w:hAnsi="Times New Roman" w:cs="Times New Roman"/>
          <w:sz w:val="28"/>
          <w:szCs w:val="28"/>
        </w:rPr>
        <w:t>елей устойчивого развития</w:t>
      </w:r>
      <w:r>
        <w:rPr>
          <w:rFonts w:ascii="Times New Roman" w:hAnsi="Times New Roman" w:cs="Times New Roman"/>
          <w:sz w:val="28"/>
          <w:szCs w:val="28"/>
        </w:rPr>
        <w:t>.</w:t>
      </w:r>
    </w:p>
    <w:p w14:paraId="60E07D5D" w14:textId="77777777" w:rsidR="0093213F" w:rsidRPr="0093213F" w:rsidRDefault="00B658EF" w:rsidP="0093213F">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Глава 3. </w:t>
      </w:r>
      <w:r w:rsidR="0093213F" w:rsidRPr="0093213F">
        <w:rPr>
          <w:rFonts w:ascii="Times New Roman" w:hAnsi="Times New Roman" w:cs="Times New Roman"/>
          <w:b/>
          <w:bCs/>
          <w:sz w:val="28"/>
          <w:szCs w:val="28"/>
        </w:rPr>
        <w:t xml:space="preserve">Анализ рынка </w:t>
      </w:r>
      <w:r w:rsidR="0093213F">
        <w:rPr>
          <w:rFonts w:ascii="Times New Roman" w:hAnsi="Times New Roman" w:cs="Times New Roman"/>
          <w:b/>
          <w:bCs/>
          <w:sz w:val="28"/>
          <w:szCs w:val="28"/>
        </w:rPr>
        <w:t>зеленого финансирования</w:t>
      </w:r>
      <w:r w:rsidR="0093213F" w:rsidRPr="0093213F">
        <w:rPr>
          <w:rFonts w:ascii="Times New Roman" w:hAnsi="Times New Roman" w:cs="Times New Roman"/>
          <w:b/>
          <w:bCs/>
          <w:sz w:val="28"/>
          <w:szCs w:val="28"/>
        </w:rPr>
        <w:t xml:space="preserve"> Российской Федерации</w:t>
      </w:r>
      <w:r w:rsidR="00A42083">
        <w:rPr>
          <w:rFonts w:ascii="Times New Roman" w:hAnsi="Times New Roman" w:cs="Times New Roman"/>
          <w:b/>
          <w:bCs/>
          <w:sz w:val="28"/>
          <w:szCs w:val="28"/>
        </w:rPr>
        <w:t>: проблемы и пути их решения</w:t>
      </w:r>
    </w:p>
    <w:p w14:paraId="1F363F37"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Актуальность</w:t>
      </w:r>
      <w:r w:rsidR="00A42083">
        <w:rPr>
          <w:rFonts w:ascii="Times New Roman" w:eastAsia="Calibri" w:hAnsi="Times New Roman" w:cs="Times New Roman"/>
          <w:color w:val="000000"/>
          <w:sz w:val="28"/>
          <w:szCs w:val="28"/>
        </w:rPr>
        <w:t xml:space="preserve"> рассмотрения проблематики достижения целей устойчивого развития и, в частности,</w:t>
      </w:r>
      <w:r w:rsidRPr="0093213F">
        <w:rPr>
          <w:rFonts w:ascii="Times New Roman" w:eastAsia="Calibri" w:hAnsi="Times New Roman" w:cs="Times New Roman"/>
          <w:color w:val="000000"/>
          <w:sz w:val="28"/>
          <w:szCs w:val="28"/>
        </w:rPr>
        <w:t xml:space="preserve"> развития рынка зеленого финансирования</w:t>
      </w:r>
      <w:r w:rsidR="00A42083">
        <w:rPr>
          <w:rFonts w:ascii="Times New Roman" w:eastAsia="Calibri" w:hAnsi="Times New Roman" w:cs="Times New Roman"/>
          <w:color w:val="000000"/>
          <w:sz w:val="28"/>
          <w:szCs w:val="28"/>
        </w:rPr>
        <w:t xml:space="preserve"> </w:t>
      </w:r>
      <w:r w:rsidRPr="0093213F">
        <w:rPr>
          <w:rFonts w:ascii="Times New Roman" w:eastAsia="Calibri" w:hAnsi="Times New Roman" w:cs="Times New Roman"/>
          <w:color w:val="000000"/>
          <w:sz w:val="28"/>
          <w:szCs w:val="28"/>
        </w:rPr>
        <w:t>в Росс</w:t>
      </w:r>
      <w:r>
        <w:rPr>
          <w:rFonts w:ascii="Times New Roman" w:eastAsia="Calibri" w:hAnsi="Times New Roman" w:cs="Times New Roman"/>
          <w:color w:val="000000"/>
          <w:sz w:val="28"/>
          <w:szCs w:val="28"/>
        </w:rPr>
        <w:t>ийской Федерации,</w:t>
      </w:r>
      <w:r w:rsidRPr="0093213F">
        <w:rPr>
          <w:rFonts w:ascii="Times New Roman" w:eastAsia="Calibri" w:hAnsi="Times New Roman" w:cs="Times New Roman"/>
          <w:color w:val="000000"/>
          <w:sz w:val="28"/>
          <w:szCs w:val="28"/>
        </w:rPr>
        <w:t xml:space="preserve"> по мнению автора данной работы, подтверждается наличием финансового (экономия на природоохранных </w:t>
      </w:r>
      <w:r w:rsidRPr="0093213F">
        <w:rPr>
          <w:rFonts w:ascii="Times New Roman" w:eastAsia="Calibri" w:hAnsi="Times New Roman" w:cs="Times New Roman"/>
          <w:color w:val="000000"/>
          <w:sz w:val="28"/>
          <w:szCs w:val="28"/>
        </w:rPr>
        <w:lastRenderedPageBreak/>
        <w:t>мероприятиях, использование сырья и топлива низкого качества, приоритет достижения экономических показателей в ущерб экологическим – это можно проследить благодаря финансовому обеспечению экологических мероприятий в структуре Федерального бюджета: за 2019 год сумма расходов федерального бюджета на охрану окружающей среды составила 219,4 млрд. р., за 2020 год 301,7 млрд. р., а за 2021 год 335,7 млрд. руб. Таким образом, доля расходов на охрану окружающей среды в общей сумме расходов федерального бюджета составляет 1,2% за 2019 год, 1,3% за 2020 год и 1,6% за 2021 год соответственно [</w:t>
      </w:r>
      <w:r w:rsidR="00111B8C" w:rsidRPr="00111B8C">
        <w:rPr>
          <w:rFonts w:ascii="Times New Roman" w:eastAsia="Calibri" w:hAnsi="Times New Roman" w:cs="Times New Roman"/>
          <w:color w:val="000000"/>
          <w:sz w:val="28"/>
          <w:szCs w:val="28"/>
        </w:rPr>
        <w:t>25</w:t>
      </w:r>
      <w:r w:rsidRPr="0093213F">
        <w:rPr>
          <w:rFonts w:ascii="Times New Roman" w:eastAsia="Calibri" w:hAnsi="Times New Roman" w:cs="Times New Roman"/>
          <w:color w:val="000000"/>
          <w:sz w:val="28"/>
          <w:szCs w:val="28"/>
        </w:rPr>
        <w:t>]), институционального (недостаточный контроль за вырубкой лесов и безопасностью животных, которые в конечном счёте приводят к неэффективному использованию природных ресурсов, недостаточность координации действий публично-правовых образований, предприятий и граждан по законотворческим вопросам, а также в рамках определения эффективных механизмов в управленческой деятельности, направленных на защиту окружающей среды – это подтверждается возникающими время от времени в России экологическими катастрофами. Так, например, чрезвычайная ситуация с разливом дизеля в Норильске повлекла за собой утечку 21 тыс. т дизеля из резервуара Норильской электростанции [</w:t>
      </w:r>
      <w:r w:rsidR="00111B8C" w:rsidRPr="00111B8C">
        <w:rPr>
          <w:rFonts w:ascii="Times New Roman" w:eastAsia="Calibri" w:hAnsi="Times New Roman" w:cs="Times New Roman"/>
          <w:color w:val="000000"/>
          <w:sz w:val="28"/>
          <w:szCs w:val="28"/>
        </w:rPr>
        <w:t>26</w:t>
      </w:r>
      <w:r w:rsidRPr="0093213F">
        <w:rPr>
          <w:rFonts w:ascii="Times New Roman" w:eastAsia="Calibri" w:hAnsi="Times New Roman" w:cs="Times New Roman"/>
          <w:color w:val="000000"/>
          <w:sz w:val="28"/>
          <w:szCs w:val="28"/>
        </w:rPr>
        <w:t>]), духовного (низкий уровень экологического сознания населения, а также экологического образования), инвестиционного (согласно данным Федеральной службы государственной статистики Российской Федерации, уровень «зеленых» инвестиций в России на 2021 год составляет лишь 1% от общего объема инвестиций в основной капитал [</w:t>
      </w:r>
      <w:r w:rsidR="00167CA2" w:rsidRPr="00167CA2">
        <w:rPr>
          <w:rFonts w:ascii="Times New Roman" w:eastAsia="Calibri" w:hAnsi="Times New Roman" w:cs="Times New Roman"/>
          <w:color w:val="000000"/>
          <w:sz w:val="28"/>
          <w:szCs w:val="28"/>
        </w:rPr>
        <w:t>2</w:t>
      </w:r>
      <w:r w:rsidRPr="0093213F">
        <w:rPr>
          <w:rFonts w:ascii="Times New Roman" w:eastAsia="Calibri" w:hAnsi="Times New Roman" w:cs="Times New Roman"/>
          <w:color w:val="000000"/>
          <w:sz w:val="28"/>
          <w:szCs w:val="28"/>
        </w:rPr>
        <w:t xml:space="preserve">]) аспектов существующих экологических проблем. </w:t>
      </w:r>
    </w:p>
    <w:p w14:paraId="7F23E011"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 xml:space="preserve">Прежде всего, следует отметить, что в Российской Федерации на данный момент </w:t>
      </w:r>
      <w:r w:rsidR="00A42083">
        <w:rPr>
          <w:rFonts w:ascii="Times New Roman" w:eastAsia="Calibri" w:hAnsi="Times New Roman" w:cs="Times New Roman"/>
          <w:color w:val="000000"/>
          <w:sz w:val="28"/>
          <w:szCs w:val="28"/>
        </w:rPr>
        <w:t xml:space="preserve">рынок зеленого финансирования </w:t>
      </w:r>
      <w:r w:rsidRPr="0093213F">
        <w:rPr>
          <w:rFonts w:ascii="Times New Roman" w:eastAsia="Calibri" w:hAnsi="Times New Roman" w:cs="Times New Roman"/>
          <w:color w:val="000000"/>
          <w:sz w:val="28"/>
          <w:szCs w:val="28"/>
        </w:rPr>
        <w:t xml:space="preserve">не развит на должном уровне, что подтверждается: </w:t>
      </w:r>
    </w:p>
    <w:p w14:paraId="1E57EA22" w14:textId="77777777" w:rsidR="0093213F" w:rsidRPr="0093213F" w:rsidRDefault="0093213F" w:rsidP="0093213F">
      <w:pPr>
        <w:numPr>
          <w:ilvl w:val="0"/>
          <w:numId w:val="11"/>
        </w:numPr>
        <w:spacing w:after="0" w:line="360" w:lineRule="auto"/>
        <w:ind w:firstLine="709"/>
        <w:contextualSpacing/>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Недостаточной заинтересованностью экологической сферой в целом со стороны населения;</w:t>
      </w:r>
    </w:p>
    <w:p w14:paraId="2DBDDADE" w14:textId="77777777" w:rsidR="0093213F" w:rsidRPr="0093213F" w:rsidRDefault="0093213F" w:rsidP="0093213F">
      <w:pPr>
        <w:numPr>
          <w:ilvl w:val="0"/>
          <w:numId w:val="11"/>
        </w:numPr>
        <w:spacing w:after="0" w:line="360" w:lineRule="auto"/>
        <w:ind w:firstLine="709"/>
        <w:contextualSpacing/>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lastRenderedPageBreak/>
        <w:t>Несовершенством структурных факторов (например, отсутствие инфраструктуры по обращению с отходами, неэффективное использование различных видов ресурсов и др.);</w:t>
      </w:r>
    </w:p>
    <w:p w14:paraId="6782392F" w14:textId="77777777" w:rsidR="0093213F" w:rsidRPr="0093213F" w:rsidRDefault="0093213F" w:rsidP="0093213F">
      <w:pPr>
        <w:numPr>
          <w:ilvl w:val="0"/>
          <w:numId w:val="11"/>
        </w:numPr>
        <w:spacing w:after="0" w:line="360" w:lineRule="auto"/>
        <w:ind w:firstLine="709"/>
        <w:contextualSpacing/>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Остаточным принципом финансового обеспечения государственных (муниципальных) расходов на охрану окружающей среды;</w:t>
      </w:r>
    </w:p>
    <w:p w14:paraId="09D8A54E" w14:textId="77777777" w:rsidR="0093213F" w:rsidRPr="0093213F" w:rsidRDefault="0093213F" w:rsidP="0093213F">
      <w:pPr>
        <w:numPr>
          <w:ilvl w:val="0"/>
          <w:numId w:val="11"/>
        </w:numPr>
        <w:spacing w:after="0" w:line="360" w:lineRule="auto"/>
        <w:ind w:firstLine="709"/>
        <w:contextualSpacing/>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Отсутствием консолидированной позиции государства по данным вопросам;</w:t>
      </w:r>
    </w:p>
    <w:p w14:paraId="574A6405" w14:textId="77777777" w:rsidR="0093213F" w:rsidRPr="0093213F" w:rsidRDefault="0093213F" w:rsidP="0093213F">
      <w:pPr>
        <w:numPr>
          <w:ilvl w:val="0"/>
          <w:numId w:val="11"/>
        </w:numPr>
        <w:spacing w:after="0" w:line="360" w:lineRule="auto"/>
        <w:ind w:firstLine="709"/>
        <w:contextualSpacing/>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Недостаточностью методологий и институтов оценки рисков зеленого инвестирования;</w:t>
      </w:r>
    </w:p>
    <w:p w14:paraId="5BEC06FB" w14:textId="77777777" w:rsidR="0093213F" w:rsidRPr="0093213F" w:rsidRDefault="0093213F" w:rsidP="0093213F">
      <w:pPr>
        <w:numPr>
          <w:ilvl w:val="0"/>
          <w:numId w:val="11"/>
        </w:numPr>
        <w:spacing w:after="0" w:line="360" w:lineRule="auto"/>
        <w:ind w:firstLine="709"/>
        <w:contextualSpacing/>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 xml:space="preserve">Нехваткой эффективного системного представительства российских интересов при формировании глобальных правил. </w:t>
      </w:r>
    </w:p>
    <w:p w14:paraId="08D4ABFF"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Все перечисленные факторы являются следствием того, что в России формирование общих подходов, принципов и правил развития системы зелёного финансирования находится на начальной стадии.</w:t>
      </w:r>
    </w:p>
    <w:p w14:paraId="61D6FCD3" w14:textId="77777777" w:rsidR="0093213F" w:rsidRDefault="00C26D75" w:rsidP="0093213F">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Однако</w:t>
      </w:r>
      <w:r w:rsidR="0093213F" w:rsidRPr="0093213F">
        <w:rPr>
          <w:rFonts w:ascii="Times New Roman" w:eastAsia="Calibri" w:hAnsi="Times New Roman" w:cs="Times New Roman"/>
          <w:color w:val="000000"/>
          <w:sz w:val="28"/>
          <w:szCs w:val="28"/>
        </w:rPr>
        <w:t xml:space="preserve"> несмотря</w:t>
      </w:r>
      <w:r w:rsidR="00A42083">
        <w:rPr>
          <w:rFonts w:ascii="Times New Roman" w:eastAsia="Calibri" w:hAnsi="Times New Roman" w:cs="Times New Roman"/>
          <w:color w:val="000000"/>
          <w:sz w:val="28"/>
          <w:szCs w:val="28"/>
        </w:rPr>
        <w:t xml:space="preserve"> на данные </w:t>
      </w:r>
      <w:proofErr w:type="spellStart"/>
      <w:r w:rsidR="00A42083">
        <w:rPr>
          <w:rFonts w:ascii="Times New Roman" w:eastAsia="Calibri" w:hAnsi="Times New Roman" w:cs="Times New Roman"/>
          <w:color w:val="000000"/>
          <w:sz w:val="28"/>
          <w:szCs w:val="28"/>
        </w:rPr>
        <w:t>пррблемы</w:t>
      </w:r>
      <w:proofErr w:type="spellEnd"/>
      <w:r w:rsidR="0093213F" w:rsidRPr="0093213F">
        <w:rPr>
          <w:rFonts w:ascii="Times New Roman" w:eastAsia="Calibri" w:hAnsi="Times New Roman" w:cs="Times New Roman"/>
          <w:color w:val="000000"/>
          <w:sz w:val="28"/>
          <w:szCs w:val="28"/>
        </w:rPr>
        <w:t>, с каждым годом можно делать вывод об «озеленении» национальной финансовой сферы. Подтверждение этому – активное развитие Правительственных программ, подписание международных соглашений, отнесение развития сферы «зеленых» проектов к одной из самых приоритетных задач. Помимо всего прочего, важным примером озеленения» российской финансовой сферы является утверждение национального проекта «Экология» в 2019 году, который ставит перед собой цели экологического оздоровления различных объектов, снижения выбросов вредных веществ, а также улучшение экологической системы в целом для комфортной и безопасной среды жизни населения.</w:t>
      </w:r>
    </w:p>
    <w:p w14:paraId="0FAE046B" w14:textId="77777777" w:rsidR="00A42083" w:rsidRPr="0093213F" w:rsidRDefault="00A42083" w:rsidP="0093213F">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Таким образом, несмотря на то, что в Российской Федерации существует </w:t>
      </w:r>
      <w:r w:rsidR="008F65B3">
        <w:rPr>
          <w:rFonts w:ascii="Times New Roman" w:eastAsia="Calibri" w:hAnsi="Times New Roman" w:cs="Times New Roman"/>
          <w:color w:val="000000"/>
          <w:sz w:val="28"/>
          <w:szCs w:val="28"/>
        </w:rPr>
        <w:t xml:space="preserve">определенное количество экологических проблем, которые мешают активному развитию рынка зеленого финансирования,  на взгляд автора, с каждым годом как Правительством страны, так и юридическими и физическими лицами предпринимаются активные шаги для решения проблем </w:t>
      </w:r>
      <w:r w:rsidR="008F65B3">
        <w:rPr>
          <w:rFonts w:ascii="Times New Roman" w:eastAsia="Calibri" w:hAnsi="Times New Roman" w:cs="Times New Roman"/>
          <w:color w:val="000000"/>
          <w:sz w:val="28"/>
          <w:szCs w:val="28"/>
        </w:rPr>
        <w:lastRenderedPageBreak/>
        <w:t>построения зеленой экономики и достижения целей устойчивого развития соответственно.</w:t>
      </w:r>
    </w:p>
    <w:p w14:paraId="21EC4794"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Говоря непосредственно о предложениях по развитию национального рынка</w:t>
      </w:r>
      <w:r w:rsidR="00C26D75">
        <w:rPr>
          <w:rFonts w:ascii="Times New Roman" w:eastAsia="Calibri" w:hAnsi="Times New Roman" w:cs="Times New Roman"/>
          <w:color w:val="000000"/>
          <w:sz w:val="28"/>
          <w:szCs w:val="28"/>
        </w:rPr>
        <w:t xml:space="preserve"> зеленого финансирования</w:t>
      </w:r>
      <w:r w:rsidR="00B658EF">
        <w:rPr>
          <w:rFonts w:ascii="Times New Roman" w:eastAsia="Calibri" w:hAnsi="Times New Roman" w:cs="Times New Roman"/>
          <w:color w:val="000000"/>
          <w:sz w:val="28"/>
          <w:szCs w:val="28"/>
        </w:rPr>
        <w:t xml:space="preserve"> и достижению целей устойчивого развития</w:t>
      </w:r>
      <w:r w:rsidR="00C26D75">
        <w:rPr>
          <w:rFonts w:ascii="Times New Roman" w:eastAsia="Calibri" w:hAnsi="Times New Roman" w:cs="Times New Roman"/>
          <w:color w:val="000000"/>
          <w:sz w:val="28"/>
          <w:szCs w:val="28"/>
        </w:rPr>
        <w:t>,</w:t>
      </w:r>
      <w:r w:rsidRPr="0093213F">
        <w:rPr>
          <w:rFonts w:ascii="Times New Roman" w:eastAsia="Calibri" w:hAnsi="Times New Roman" w:cs="Times New Roman"/>
          <w:color w:val="000000"/>
          <w:sz w:val="28"/>
          <w:szCs w:val="28"/>
        </w:rPr>
        <w:t xml:space="preserve"> то на взгляд автора, важным фактором в его развитии является выпуск федеральных зеленых облигаций. В этом есть серьёзные преимущества. Самый главный фактор – это, конечно, же, привлечение значительного объёма денежных средств, направленных в сферу экологии. Во-вторых, это популяризация как рынка зеленого финансирования, так и сферы экологии в целом. В-третьих, это позволит решить целый комплекс проблем, перечисленных ниже. Н</w:t>
      </w:r>
      <w:r w:rsidRPr="0093213F">
        <w:rPr>
          <w:rFonts w:ascii="Times New Roman" w:eastAsia="Calibri" w:hAnsi="Times New Roman" w:cs="Times New Roman"/>
          <w:sz w:val="28"/>
          <w:szCs w:val="28"/>
        </w:rPr>
        <w:t xml:space="preserve">а взгляд автора, </w:t>
      </w:r>
      <w:r w:rsidRPr="0093213F">
        <w:rPr>
          <w:rFonts w:ascii="Times New Roman" w:eastAsia="Calibri" w:hAnsi="Times New Roman" w:cs="Times New Roman"/>
          <w:color w:val="000000"/>
          <w:sz w:val="28"/>
          <w:szCs w:val="28"/>
        </w:rPr>
        <w:t>для более успешного результата при выпуске суверенных облигаций важным фактором будет заимствование как международного опыта</w:t>
      </w:r>
      <w:r w:rsidR="008F65B3">
        <w:rPr>
          <w:rFonts w:ascii="Times New Roman" w:eastAsia="Calibri" w:hAnsi="Times New Roman" w:cs="Times New Roman"/>
          <w:color w:val="000000"/>
          <w:sz w:val="28"/>
          <w:szCs w:val="28"/>
        </w:rPr>
        <w:t xml:space="preserve"> (</w:t>
      </w:r>
      <w:r w:rsidR="008F65B3" w:rsidRPr="00167CA2">
        <w:rPr>
          <w:rFonts w:ascii="Times New Roman" w:eastAsia="Calibri" w:hAnsi="Times New Roman" w:cs="Times New Roman"/>
          <w:color w:val="000000"/>
          <w:sz w:val="28"/>
          <w:szCs w:val="28"/>
        </w:rPr>
        <w:t>выпуск суверенных зеленых облигаций Министерством финансов Республики Беларусь в 2022 году</w:t>
      </w:r>
      <w:r w:rsidR="00167CA2">
        <w:rPr>
          <w:rFonts w:ascii="Times New Roman" w:eastAsia="Calibri" w:hAnsi="Times New Roman" w:cs="Times New Roman"/>
          <w:color w:val="000000"/>
          <w:sz w:val="28"/>
          <w:szCs w:val="28"/>
        </w:rPr>
        <w:t xml:space="preserve"> </w:t>
      </w:r>
      <w:r w:rsidR="00167CA2" w:rsidRPr="00167CA2">
        <w:rPr>
          <w:rFonts w:ascii="Times New Roman" w:eastAsia="Calibri" w:hAnsi="Times New Roman" w:cs="Times New Roman"/>
          <w:color w:val="000000"/>
          <w:sz w:val="28"/>
          <w:szCs w:val="28"/>
        </w:rPr>
        <w:t>[</w:t>
      </w:r>
      <w:r w:rsidR="00167CA2">
        <w:rPr>
          <w:rFonts w:ascii="Times New Roman" w:eastAsia="Calibri" w:hAnsi="Times New Roman" w:cs="Times New Roman"/>
          <w:color w:val="000000"/>
          <w:sz w:val="28"/>
          <w:szCs w:val="28"/>
        </w:rPr>
        <w:t>27</w:t>
      </w:r>
      <w:r w:rsidR="00167CA2" w:rsidRPr="00167CA2">
        <w:rPr>
          <w:rFonts w:ascii="Times New Roman" w:eastAsia="Calibri" w:hAnsi="Times New Roman" w:cs="Times New Roman"/>
          <w:color w:val="000000"/>
          <w:sz w:val="28"/>
          <w:szCs w:val="28"/>
        </w:rPr>
        <w:t>]</w:t>
      </w:r>
      <w:r w:rsidR="008F65B3">
        <w:rPr>
          <w:rFonts w:ascii="Times New Roman" w:eastAsia="Calibri" w:hAnsi="Times New Roman" w:cs="Times New Roman"/>
          <w:color w:val="000000"/>
          <w:sz w:val="28"/>
          <w:szCs w:val="28"/>
        </w:rPr>
        <w:t>)</w:t>
      </w:r>
      <w:r w:rsidRPr="0093213F">
        <w:rPr>
          <w:rFonts w:ascii="Times New Roman" w:eastAsia="Calibri" w:hAnsi="Times New Roman" w:cs="Times New Roman"/>
          <w:color w:val="000000"/>
          <w:sz w:val="28"/>
          <w:szCs w:val="28"/>
        </w:rPr>
        <w:t>, так и регионального (учитывая наличие выпуска зелёных облигаций в Москве весной 2021 года</w:t>
      </w:r>
      <w:r w:rsidR="00167CA2">
        <w:rPr>
          <w:rFonts w:ascii="Times New Roman" w:eastAsia="Calibri" w:hAnsi="Times New Roman" w:cs="Times New Roman"/>
          <w:color w:val="000000"/>
          <w:sz w:val="28"/>
          <w:szCs w:val="28"/>
        </w:rPr>
        <w:t xml:space="preserve"> </w:t>
      </w:r>
      <w:r w:rsidR="00167CA2" w:rsidRPr="00167CA2">
        <w:rPr>
          <w:rFonts w:ascii="Times New Roman" w:eastAsia="Calibri" w:hAnsi="Times New Roman" w:cs="Times New Roman"/>
          <w:color w:val="000000"/>
          <w:sz w:val="28"/>
          <w:szCs w:val="28"/>
        </w:rPr>
        <w:t>[</w:t>
      </w:r>
      <w:r w:rsidR="00167CA2">
        <w:rPr>
          <w:rFonts w:ascii="Times New Roman" w:eastAsia="Calibri" w:hAnsi="Times New Roman" w:cs="Times New Roman"/>
          <w:color w:val="000000"/>
          <w:sz w:val="28"/>
          <w:szCs w:val="28"/>
        </w:rPr>
        <w:t>22</w:t>
      </w:r>
      <w:r w:rsidR="00167CA2" w:rsidRPr="00167CA2">
        <w:rPr>
          <w:rFonts w:ascii="Times New Roman" w:eastAsia="Calibri" w:hAnsi="Times New Roman" w:cs="Times New Roman"/>
          <w:color w:val="000000"/>
          <w:sz w:val="28"/>
          <w:szCs w:val="28"/>
        </w:rPr>
        <w:t>]</w:t>
      </w:r>
      <w:r w:rsidRPr="0093213F">
        <w:rPr>
          <w:rFonts w:ascii="Times New Roman" w:eastAsia="Calibri" w:hAnsi="Times New Roman" w:cs="Times New Roman"/>
          <w:color w:val="000000"/>
          <w:sz w:val="28"/>
          <w:szCs w:val="28"/>
        </w:rPr>
        <w:t xml:space="preserve">). </w:t>
      </w:r>
    </w:p>
    <w:p w14:paraId="0082AFEB"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Обращение к опыту стран, уже выпустивших суверенные зеленые облигации, показывает наличие у них специального документа – политики зеленых облигаций, в котором регламентируется процесс выпуска зеленых облигаций, целевые направления использования, срок, ставки и т.д., что является неким «паспортом» зеленого выпуска. В разных странах этот документ называется по-разному, в Германии – «</w:t>
      </w:r>
      <w:r w:rsidRPr="0093213F">
        <w:rPr>
          <w:rFonts w:ascii="Times New Roman" w:eastAsia="Calibri" w:hAnsi="Times New Roman" w:cs="Times New Roman"/>
          <w:color w:val="000000"/>
          <w:sz w:val="28"/>
          <w:szCs w:val="28"/>
          <w:lang w:val="en-US"/>
        </w:rPr>
        <w:t>Green</w:t>
      </w:r>
      <w:r w:rsidRPr="0093213F">
        <w:rPr>
          <w:rFonts w:ascii="Times New Roman" w:eastAsia="Calibri" w:hAnsi="Times New Roman" w:cs="Times New Roman"/>
          <w:color w:val="000000"/>
          <w:sz w:val="28"/>
          <w:szCs w:val="28"/>
        </w:rPr>
        <w:t xml:space="preserve"> </w:t>
      </w:r>
      <w:r w:rsidRPr="0093213F">
        <w:rPr>
          <w:rFonts w:ascii="Times New Roman" w:eastAsia="Calibri" w:hAnsi="Times New Roman" w:cs="Times New Roman"/>
          <w:color w:val="000000"/>
          <w:sz w:val="28"/>
          <w:szCs w:val="28"/>
          <w:lang w:val="en-US"/>
        </w:rPr>
        <w:t>Bond</w:t>
      </w:r>
      <w:r w:rsidRPr="0093213F">
        <w:rPr>
          <w:rFonts w:ascii="Times New Roman" w:eastAsia="Calibri" w:hAnsi="Times New Roman" w:cs="Times New Roman"/>
          <w:color w:val="000000"/>
          <w:sz w:val="28"/>
          <w:szCs w:val="28"/>
        </w:rPr>
        <w:t xml:space="preserve"> </w:t>
      </w:r>
      <w:r w:rsidRPr="0093213F">
        <w:rPr>
          <w:rFonts w:ascii="Times New Roman" w:eastAsia="Calibri" w:hAnsi="Times New Roman" w:cs="Times New Roman"/>
          <w:color w:val="000000"/>
          <w:sz w:val="28"/>
          <w:szCs w:val="28"/>
          <w:lang w:val="en-US"/>
        </w:rPr>
        <w:t>Framework</w:t>
      </w:r>
      <w:r w:rsidRPr="0093213F">
        <w:rPr>
          <w:rFonts w:ascii="Times New Roman" w:eastAsia="Calibri" w:hAnsi="Times New Roman" w:cs="Times New Roman"/>
          <w:color w:val="000000"/>
          <w:sz w:val="28"/>
          <w:szCs w:val="28"/>
        </w:rPr>
        <w:t>»</w:t>
      </w:r>
      <w:r w:rsidR="00167CA2">
        <w:rPr>
          <w:rFonts w:ascii="Times New Roman" w:eastAsia="Calibri" w:hAnsi="Times New Roman" w:cs="Times New Roman"/>
          <w:color w:val="000000"/>
          <w:sz w:val="28"/>
          <w:szCs w:val="28"/>
        </w:rPr>
        <w:t xml:space="preserve"> </w:t>
      </w:r>
      <w:r w:rsidR="00167CA2" w:rsidRPr="00167CA2">
        <w:rPr>
          <w:rFonts w:ascii="Times New Roman" w:eastAsia="Calibri" w:hAnsi="Times New Roman" w:cs="Times New Roman"/>
          <w:color w:val="000000"/>
          <w:sz w:val="28"/>
          <w:szCs w:val="28"/>
        </w:rPr>
        <w:t>[</w:t>
      </w:r>
      <w:r w:rsidR="00167CA2">
        <w:rPr>
          <w:rFonts w:ascii="Times New Roman" w:eastAsia="Calibri" w:hAnsi="Times New Roman" w:cs="Times New Roman"/>
          <w:color w:val="000000"/>
          <w:sz w:val="28"/>
          <w:szCs w:val="28"/>
        </w:rPr>
        <w:t>16</w:t>
      </w:r>
      <w:r w:rsidR="00167CA2" w:rsidRPr="00167CA2">
        <w:rPr>
          <w:rFonts w:ascii="Times New Roman" w:eastAsia="Calibri" w:hAnsi="Times New Roman" w:cs="Times New Roman"/>
          <w:color w:val="000000"/>
          <w:sz w:val="28"/>
          <w:szCs w:val="28"/>
        </w:rPr>
        <w:t>]</w:t>
      </w:r>
      <w:r w:rsidRPr="0093213F">
        <w:rPr>
          <w:rFonts w:ascii="Times New Roman" w:eastAsia="Calibri" w:hAnsi="Times New Roman" w:cs="Times New Roman"/>
          <w:color w:val="000000"/>
          <w:sz w:val="28"/>
          <w:szCs w:val="28"/>
        </w:rPr>
        <w:t>, во Франции - «</w:t>
      </w:r>
      <w:r w:rsidRPr="0093213F">
        <w:rPr>
          <w:rFonts w:ascii="Times New Roman" w:eastAsia="Calibri" w:hAnsi="Times New Roman" w:cs="Times New Roman"/>
          <w:color w:val="000000"/>
          <w:sz w:val="28"/>
          <w:szCs w:val="28"/>
          <w:lang w:val="en-US"/>
        </w:rPr>
        <w:t>Framework</w:t>
      </w:r>
      <w:r w:rsidRPr="0093213F">
        <w:rPr>
          <w:rFonts w:ascii="Times New Roman" w:eastAsia="Calibri" w:hAnsi="Times New Roman" w:cs="Times New Roman"/>
          <w:color w:val="000000"/>
          <w:sz w:val="28"/>
          <w:szCs w:val="28"/>
        </w:rPr>
        <w:t xml:space="preserve"> </w:t>
      </w:r>
      <w:r w:rsidRPr="0093213F">
        <w:rPr>
          <w:rFonts w:ascii="Times New Roman" w:eastAsia="Calibri" w:hAnsi="Times New Roman" w:cs="Times New Roman"/>
          <w:color w:val="000000"/>
          <w:sz w:val="28"/>
          <w:szCs w:val="28"/>
          <w:lang w:val="en-US"/>
        </w:rPr>
        <w:t>for</w:t>
      </w:r>
      <w:r w:rsidRPr="0093213F">
        <w:rPr>
          <w:rFonts w:ascii="Times New Roman" w:eastAsia="Calibri" w:hAnsi="Times New Roman" w:cs="Times New Roman"/>
          <w:color w:val="000000"/>
          <w:sz w:val="28"/>
          <w:szCs w:val="28"/>
        </w:rPr>
        <w:t xml:space="preserve"> </w:t>
      </w:r>
      <w:r w:rsidRPr="0093213F">
        <w:rPr>
          <w:rFonts w:ascii="Times New Roman" w:eastAsia="Calibri" w:hAnsi="Times New Roman" w:cs="Times New Roman"/>
          <w:color w:val="000000"/>
          <w:sz w:val="28"/>
          <w:szCs w:val="28"/>
          <w:lang w:val="en-US"/>
        </w:rPr>
        <w:t>the</w:t>
      </w:r>
      <w:r w:rsidRPr="0093213F">
        <w:rPr>
          <w:rFonts w:ascii="Times New Roman" w:eastAsia="Calibri" w:hAnsi="Times New Roman" w:cs="Times New Roman"/>
          <w:color w:val="000000"/>
          <w:sz w:val="28"/>
          <w:szCs w:val="28"/>
        </w:rPr>
        <w:t xml:space="preserve"> </w:t>
      </w:r>
      <w:r w:rsidRPr="0093213F">
        <w:rPr>
          <w:rFonts w:ascii="Times New Roman" w:eastAsia="Calibri" w:hAnsi="Times New Roman" w:cs="Times New Roman"/>
          <w:color w:val="000000"/>
          <w:sz w:val="28"/>
          <w:szCs w:val="28"/>
          <w:lang w:val="en-US"/>
        </w:rPr>
        <w:t>Green</w:t>
      </w:r>
      <w:r w:rsidRPr="0093213F">
        <w:rPr>
          <w:rFonts w:ascii="Times New Roman" w:eastAsia="Calibri" w:hAnsi="Times New Roman" w:cs="Times New Roman"/>
          <w:color w:val="000000"/>
          <w:sz w:val="28"/>
          <w:szCs w:val="28"/>
        </w:rPr>
        <w:t xml:space="preserve"> </w:t>
      </w:r>
      <w:r w:rsidRPr="0093213F">
        <w:rPr>
          <w:rFonts w:ascii="Times New Roman" w:eastAsia="Calibri" w:hAnsi="Times New Roman" w:cs="Times New Roman"/>
          <w:color w:val="000000"/>
          <w:sz w:val="28"/>
          <w:szCs w:val="28"/>
          <w:lang w:val="en-US"/>
        </w:rPr>
        <w:t>OAT</w:t>
      </w:r>
      <w:r w:rsidRPr="0093213F">
        <w:rPr>
          <w:rFonts w:ascii="Times New Roman" w:eastAsia="Calibri" w:hAnsi="Times New Roman" w:cs="Times New Roman"/>
          <w:color w:val="000000"/>
          <w:sz w:val="28"/>
          <w:szCs w:val="28"/>
        </w:rPr>
        <w:t>»</w:t>
      </w:r>
      <w:r w:rsidR="00167CA2">
        <w:rPr>
          <w:rFonts w:ascii="Times New Roman" w:eastAsia="Calibri" w:hAnsi="Times New Roman" w:cs="Times New Roman"/>
          <w:color w:val="000000"/>
          <w:sz w:val="28"/>
          <w:szCs w:val="28"/>
        </w:rPr>
        <w:t xml:space="preserve"> </w:t>
      </w:r>
      <w:r w:rsidR="00167CA2" w:rsidRPr="00167CA2">
        <w:rPr>
          <w:rFonts w:ascii="Times New Roman" w:eastAsia="Calibri" w:hAnsi="Times New Roman" w:cs="Times New Roman"/>
          <w:color w:val="000000"/>
          <w:sz w:val="28"/>
          <w:szCs w:val="28"/>
        </w:rPr>
        <w:t>[</w:t>
      </w:r>
      <w:r w:rsidR="00167CA2">
        <w:rPr>
          <w:rFonts w:ascii="Times New Roman" w:eastAsia="Calibri" w:hAnsi="Times New Roman" w:cs="Times New Roman"/>
          <w:color w:val="000000"/>
          <w:sz w:val="28"/>
          <w:szCs w:val="28"/>
        </w:rPr>
        <w:t>24</w:t>
      </w:r>
      <w:r w:rsidR="00167CA2" w:rsidRPr="00167CA2">
        <w:rPr>
          <w:rFonts w:ascii="Times New Roman" w:eastAsia="Calibri" w:hAnsi="Times New Roman" w:cs="Times New Roman"/>
          <w:color w:val="000000"/>
          <w:sz w:val="28"/>
          <w:szCs w:val="28"/>
        </w:rPr>
        <w:t>]</w:t>
      </w:r>
      <w:r w:rsidRPr="0093213F">
        <w:rPr>
          <w:rFonts w:ascii="Times New Roman" w:eastAsia="Calibri" w:hAnsi="Times New Roman" w:cs="Times New Roman"/>
          <w:color w:val="000000"/>
          <w:sz w:val="28"/>
          <w:szCs w:val="28"/>
        </w:rPr>
        <w:t xml:space="preserve">. В соответствии с этим документом определяются основные направления, на которые будут направлены средства от выпуска государственных зеленых облигаций. Говоря же непосредственно о России, на взгляд автора, определять направления использования средств в соответствии с национальными целями развития Российской Федерации, утверждёнными Указом Президента Российской Федерации от 21 июля 2020 года. Национальная цель «Комфортная и безопасная среда для жизни» предполагает 3 целевых показателя в области </w:t>
      </w:r>
      <w:r w:rsidRPr="0093213F">
        <w:rPr>
          <w:rFonts w:ascii="Times New Roman" w:eastAsia="Calibri" w:hAnsi="Times New Roman" w:cs="Times New Roman"/>
          <w:color w:val="000000"/>
          <w:sz w:val="28"/>
          <w:szCs w:val="28"/>
        </w:rPr>
        <w:lastRenderedPageBreak/>
        <w:t xml:space="preserve">экологии, которые целесообразно выбрать в качестве основных направления использования средств, полученных от выпуска федеральных зеленых облигаций. </w:t>
      </w:r>
    </w:p>
    <w:p w14:paraId="30A371DC"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 xml:space="preserve">Говоря о сроке размещения облигаций, на взгляд автора целесообразно выпустить государственные зеленые облигации со средним сроком – 10 лет. Это будет означать для покупателей ценных бумаг относительно средний процентный риск и среднюю дюрацию облигаций. </w:t>
      </w:r>
    </w:p>
    <w:p w14:paraId="0953D433"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 xml:space="preserve">Обращаясь же к размеру выпуска, то для Российской Федерации, по мнению автора, объём выпуска первых федеральных зеленых облигаций должен составлять от 200 до 300 миллиардов рублей. </w:t>
      </w:r>
    </w:p>
    <w:p w14:paraId="70006E3F"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 xml:space="preserve">По мнению автора данные значения целесообразно учитывать по следующим причинам: </w:t>
      </w:r>
    </w:p>
    <w:p w14:paraId="5B92548B"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1.</w:t>
      </w:r>
      <w:r w:rsidRPr="0093213F">
        <w:rPr>
          <w:rFonts w:ascii="Times New Roman" w:eastAsia="Calibri" w:hAnsi="Times New Roman" w:cs="Times New Roman"/>
          <w:color w:val="000000"/>
          <w:sz w:val="28"/>
          <w:szCs w:val="28"/>
        </w:rPr>
        <w:tab/>
        <w:t xml:space="preserve">Во-первых, данные относительно средние значения по выпуску целесообразнее выбрать в виду того, что для России выпуск федеральных зеленых облигаций будет первым, </w:t>
      </w:r>
      <w:proofErr w:type="gramStart"/>
      <w:r w:rsidRPr="0093213F">
        <w:rPr>
          <w:rFonts w:ascii="Times New Roman" w:eastAsia="Calibri" w:hAnsi="Times New Roman" w:cs="Times New Roman"/>
          <w:color w:val="000000"/>
          <w:sz w:val="28"/>
          <w:szCs w:val="28"/>
        </w:rPr>
        <w:t>и</w:t>
      </w:r>
      <w:proofErr w:type="gramEnd"/>
      <w:r w:rsidRPr="0093213F">
        <w:rPr>
          <w:rFonts w:ascii="Times New Roman" w:eastAsia="Calibri" w:hAnsi="Times New Roman" w:cs="Times New Roman"/>
          <w:color w:val="000000"/>
          <w:sz w:val="28"/>
          <w:szCs w:val="28"/>
        </w:rPr>
        <w:t xml:space="preserve"> в связи с этим важно обеспечить высокий спрос на них со стороны покупателей.</w:t>
      </w:r>
    </w:p>
    <w:p w14:paraId="17C23F13"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2.</w:t>
      </w:r>
      <w:r w:rsidRPr="0093213F">
        <w:rPr>
          <w:rFonts w:ascii="Times New Roman" w:eastAsia="Calibri" w:hAnsi="Times New Roman" w:cs="Times New Roman"/>
          <w:color w:val="000000"/>
          <w:sz w:val="28"/>
          <w:szCs w:val="28"/>
        </w:rPr>
        <w:tab/>
        <w:t>Во-вторых, очень важным является фактор распространения в Российской Федерации самой сферы зеленого финансирования. В связи недостаточной развитостью инструментов «зеленого» финансирования на финансовом рынке, первый выпуск федеральных зеленых облигаций, на взгляд автора, целесообразнее осуществить в относительно среднем объеме.</w:t>
      </w:r>
    </w:p>
    <w:p w14:paraId="11FA88EF" w14:textId="6D7F8CC2"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 xml:space="preserve">Предлагаемая автором схема выпуска федеральных зелёных облигаций в Российской Федерации представлена на рис. </w:t>
      </w:r>
      <w:r w:rsidR="001F432C">
        <w:rPr>
          <w:rFonts w:ascii="Times New Roman" w:eastAsia="Calibri" w:hAnsi="Times New Roman" w:cs="Times New Roman"/>
          <w:color w:val="000000"/>
          <w:sz w:val="28"/>
          <w:szCs w:val="28"/>
        </w:rPr>
        <w:t>6</w:t>
      </w:r>
      <w:r w:rsidRPr="0093213F">
        <w:rPr>
          <w:rFonts w:ascii="Times New Roman" w:eastAsia="Calibri" w:hAnsi="Times New Roman" w:cs="Times New Roman"/>
          <w:color w:val="000000"/>
          <w:sz w:val="28"/>
          <w:szCs w:val="28"/>
        </w:rPr>
        <w:t>.</w:t>
      </w:r>
    </w:p>
    <w:p w14:paraId="5363E1CF"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 xml:space="preserve">Следующей задачей в развитии рынка суверенных зеленых облигаций в Российской Федерации является процесс цифровизации.  В настоящее время процесс цифровизации стремительно охватывает все сферы жизни общества, в т.ч. </w:t>
      </w:r>
      <w:r w:rsidRPr="0093213F">
        <w:rPr>
          <w:rFonts w:ascii="Times New Roman" w:eastAsia="Calibri" w:hAnsi="Times New Roman" w:cs="Times New Roman"/>
          <w:sz w:val="28"/>
          <w:szCs w:val="28"/>
        </w:rPr>
        <w:t>оказывая</w:t>
      </w:r>
      <w:r w:rsidRPr="0093213F">
        <w:rPr>
          <w:rFonts w:ascii="Times New Roman" w:eastAsia="Calibri" w:hAnsi="Times New Roman" w:cs="Times New Roman"/>
          <w:color w:val="FF0000"/>
          <w:sz w:val="28"/>
          <w:szCs w:val="28"/>
        </w:rPr>
        <w:t xml:space="preserve"> </w:t>
      </w:r>
      <w:r w:rsidRPr="0093213F">
        <w:rPr>
          <w:rFonts w:ascii="Times New Roman" w:eastAsia="Calibri" w:hAnsi="Times New Roman" w:cs="Times New Roman"/>
          <w:color w:val="000000"/>
          <w:sz w:val="28"/>
          <w:szCs w:val="28"/>
        </w:rPr>
        <w:t>положительное воздействие и на экологические процессы, что, в свою очередь, способствует</w:t>
      </w:r>
      <w:r w:rsidRPr="0093213F">
        <w:rPr>
          <w:rFonts w:ascii="Times New Roman" w:eastAsia="Calibri" w:hAnsi="Times New Roman" w:cs="Times New Roman"/>
          <w:color w:val="FF0000"/>
          <w:sz w:val="28"/>
          <w:szCs w:val="28"/>
        </w:rPr>
        <w:t xml:space="preserve"> </w:t>
      </w:r>
      <w:r w:rsidRPr="0093213F">
        <w:rPr>
          <w:rFonts w:ascii="Times New Roman" w:eastAsia="Calibri" w:hAnsi="Times New Roman" w:cs="Times New Roman"/>
          <w:color w:val="000000"/>
          <w:sz w:val="28"/>
          <w:szCs w:val="28"/>
        </w:rPr>
        <w:t xml:space="preserve">благоприятному влиянию и на финансовую сферу благодаря мобильности аналитических ресурсов и своевременности </w:t>
      </w:r>
      <w:r w:rsidRPr="0093213F">
        <w:rPr>
          <w:rFonts w:ascii="Times New Roman" w:eastAsia="Calibri" w:hAnsi="Times New Roman" w:cs="Times New Roman"/>
          <w:color w:val="000000"/>
          <w:sz w:val="28"/>
          <w:szCs w:val="28"/>
        </w:rPr>
        <w:lastRenderedPageBreak/>
        <w:t xml:space="preserve">использования информации для более быстрого принятия экономических решений того или иного субъекта. </w:t>
      </w:r>
    </w:p>
    <w:p w14:paraId="39DAA9C0" w14:textId="77777777" w:rsid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Особое внимание необходимо заострить на цифровизацию государственного финансирования экологических мероприятий, а также на цифровизацию самих экологических процессов. Основные процессы цифровизации в области экологии прослеживаются, во-первых, в секторе государственного управления в рамках финансирования экологических проектов.  В настоящее время в нашей стране существует достаточно много информационных ресурсов (например, сайт «экология России», «</w:t>
      </w:r>
      <w:proofErr w:type="spellStart"/>
      <w:r w:rsidRPr="0093213F">
        <w:rPr>
          <w:rFonts w:ascii="Times New Roman" w:eastAsia="Calibri" w:hAnsi="Times New Roman" w:cs="Times New Roman"/>
          <w:color w:val="000000"/>
          <w:sz w:val="28"/>
          <w:szCs w:val="28"/>
        </w:rPr>
        <w:t>Национальныепроекты</w:t>
      </w:r>
      <w:proofErr w:type="spellEnd"/>
      <w:r w:rsidRPr="0093213F">
        <w:rPr>
          <w:rFonts w:ascii="Times New Roman" w:eastAsia="Calibri" w:hAnsi="Times New Roman" w:cs="Times New Roman"/>
          <w:color w:val="000000"/>
          <w:sz w:val="28"/>
          <w:szCs w:val="28"/>
        </w:rPr>
        <w:t xml:space="preserve">. </w:t>
      </w:r>
      <w:proofErr w:type="spellStart"/>
      <w:r w:rsidRPr="0093213F">
        <w:rPr>
          <w:rFonts w:ascii="Times New Roman" w:eastAsia="Calibri" w:hAnsi="Times New Roman" w:cs="Times New Roman"/>
          <w:color w:val="000000"/>
          <w:sz w:val="28"/>
          <w:szCs w:val="28"/>
        </w:rPr>
        <w:t>рф</w:t>
      </w:r>
      <w:proofErr w:type="spellEnd"/>
      <w:r w:rsidRPr="0093213F">
        <w:rPr>
          <w:rFonts w:ascii="Times New Roman" w:eastAsia="Calibri" w:hAnsi="Times New Roman" w:cs="Times New Roman"/>
          <w:color w:val="000000"/>
          <w:sz w:val="28"/>
          <w:szCs w:val="28"/>
        </w:rPr>
        <w:t xml:space="preserve">» и т.д.), Правительственных услуг и сервисов (например, сайт «Открытый бюджет города Москвы», Всероссийский экологический портал), сведения о которых представлены на государственных информационных платформах, помогающих гражданам отследить и получить информацию о состоянии окружающей среды, о конкретных мероприятиях, о важнейших целевых показателях, о финансовом обеспечении мероприятий в области охраны окружающей среды как во всей стране в целом, так и по отдельным регионам. </w:t>
      </w:r>
    </w:p>
    <w:p w14:paraId="14AF05A4" w14:textId="77777777" w:rsidR="0093213F" w:rsidRDefault="0093213F" w:rsidP="0093213F">
      <w:pPr>
        <w:spacing w:after="0" w:line="360" w:lineRule="auto"/>
        <w:ind w:firstLine="709"/>
        <w:jc w:val="both"/>
        <w:rPr>
          <w:rFonts w:ascii="Times New Roman" w:eastAsia="Calibri" w:hAnsi="Times New Roman" w:cs="Times New Roman"/>
          <w:color w:val="000000"/>
          <w:sz w:val="28"/>
          <w:szCs w:val="28"/>
        </w:rPr>
      </w:pPr>
    </w:p>
    <w:p w14:paraId="197824B8" w14:textId="77777777" w:rsidR="00167CA2" w:rsidRDefault="00167CA2" w:rsidP="0093213F">
      <w:pPr>
        <w:spacing w:after="0" w:line="360" w:lineRule="auto"/>
        <w:ind w:firstLine="709"/>
        <w:jc w:val="both"/>
        <w:rPr>
          <w:rFonts w:ascii="Times New Roman" w:eastAsia="Calibri" w:hAnsi="Times New Roman" w:cs="Times New Roman"/>
          <w:color w:val="000000"/>
          <w:sz w:val="28"/>
          <w:szCs w:val="28"/>
        </w:rPr>
      </w:pPr>
    </w:p>
    <w:p w14:paraId="31256CE7" w14:textId="77777777" w:rsidR="00167CA2" w:rsidRDefault="00167CA2" w:rsidP="0093213F">
      <w:pPr>
        <w:spacing w:after="0" w:line="360" w:lineRule="auto"/>
        <w:ind w:firstLine="709"/>
        <w:jc w:val="both"/>
        <w:rPr>
          <w:rFonts w:ascii="Times New Roman" w:eastAsia="Calibri" w:hAnsi="Times New Roman" w:cs="Times New Roman"/>
          <w:color w:val="000000"/>
          <w:sz w:val="28"/>
          <w:szCs w:val="28"/>
        </w:rPr>
      </w:pPr>
    </w:p>
    <w:p w14:paraId="03CFAD64" w14:textId="77777777" w:rsidR="00167CA2" w:rsidRDefault="00167CA2" w:rsidP="0093213F">
      <w:pPr>
        <w:spacing w:after="0" w:line="360" w:lineRule="auto"/>
        <w:ind w:firstLine="709"/>
        <w:jc w:val="both"/>
        <w:rPr>
          <w:rFonts w:ascii="Times New Roman" w:eastAsia="Calibri" w:hAnsi="Times New Roman" w:cs="Times New Roman"/>
          <w:color w:val="000000"/>
          <w:sz w:val="28"/>
          <w:szCs w:val="28"/>
        </w:rPr>
      </w:pPr>
    </w:p>
    <w:p w14:paraId="513B9624" w14:textId="77777777" w:rsidR="00167CA2" w:rsidRDefault="00167CA2" w:rsidP="0093213F">
      <w:pPr>
        <w:spacing w:after="0" w:line="360" w:lineRule="auto"/>
        <w:ind w:firstLine="709"/>
        <w:jc w:val="both"/>
        <w:rPr>
          <w:rFonts w:ascii="Times New Roman" w:eastAsia="Calibri" w:hAnsi="Times New Roman" w:cs="Times New Roman"/>
          <w:color w:val="000000"/>
          <w:sz w:val="28"/>
          <w:szCs w:val="28"/>
        </w:rPr>
      </w:pPr>
    </w:p>
    <w:p w14:paraId="75FBC17C" w14:textId="77777777" w:rsidR="00167CA2" w:rsidRDefault="00167CA2" w:rsidP="0093213F">
      <w:pPr>
        <w:spacing w:after="0" w:line="360" w:lineRule="auto"/>
        <w:ind w:firstLine="709"/>
        <w:jc w:val="both"/>
        <w:rPr>
          <w:rFonts w:ascii="Times New Roman" w:eastAsia="Calibri" w:hAnsi="Times New Roman" w:cs="Times New Roman"/>
          <w:color w:val="000000"/>
          <w:sz w:val="28"/>
          <w:szCs w:val="28"/>
        </w:rPr>
      </w:pPr>
    </w:p>
    <w:p w14:paraId="563AAD27" w14:textId="77777777" w:rsidR="00BF23D0" w:rsidRDefault="00BF23D0" w:rsidP="000D7F79">
      <w:pPr>
        <w:spacing w:after="0" w:line="360" w:lineRule="auto"/>
        <w:jc w:val="both"/>
        <w:rPr>
          <w:rFonts w:ascii="Times New Roman" w:eastAsia="Calibri" w:hAnsi="Times New Roman" w:cs="Times New Roman"/>
          <w:color w:val="000000"/>
          <w:sz w:val="28"/>
          <w:szCs w:val="28"/>
        </w:rPr>
      </w:pPr>
    </w:p>
    <w:p w14:paraId="24119BCB" w14:textId="21D1CD15" w:rsidR="00A10253" w:rsidRDefault="00A10253" w:rsidP="000D7F79">
      <w:pPr>
        <w:spacing w:after="0" w:line="360" w:lineRule="auto"/>
        <w:jc w:val="both"/>
        <w:rPr>
          <w:rFonts w:ascii="Times New Roman" w:eastAsia="Calibri" w:hAnsi="Times New Roman" w:cs="Times New Roman"/>
          <w:color w:val="000000"/>
          <w:sz w:val="28"/>
          <w:szCs w:val="28"/>
        </w:rPr>
      </w:pPr>
    </w:p>
    <w:p w14:paraId="08B5570E" w14:textId="2FD95EF2" w:rsidR="001F432C" w:rsidRDefault="001F432C" w:rsidP="000D7F79">
      <w:pPr>
        <w:spacing w:after="0" w:line="360" w:lineRule="auto"/>
        <w:jc w:val="both"/>
        <w:rPr>
          <w:rFonts w:ascii="Times New Roman" w:eastAsia="Calibri" w:hAnsi="Times New Roman" w:cs="Times New Roman"/>
          <w:color w:val="000000"/>
          <w:sz w:val="28"/>
          <w:szCs w:val="28"/>
        </w:rPr>
      </w:pPr>
    </w:p>
    <w:p w14:paraId="411C3FDB" w14:textId="73CA9B82" w:rsidR="001F432C" w:rsidRDefault="001F432C" w:rsidP="000D7F79">
      <w:pPr>
        <w:spacing w:after="0" w:line="360" w:lineRule="auto"/>
        <w:jc w:val="both"/>
        <w:rPr>
          <w:rFonts w:ascii="Times New Roman" w:eastAsia="Calibri" w:hAnsi="Times New Roman" w:cs="Times New Roman"/>
          <w:color w:val="000000"/>
          <w:sz w:val="28"/>
          <w:szCs w:val="28"/>
        </w:rPr>
      </w:pPr>
    </w:p>
    <w:p w14:paraId="3EBCBA18" w14:textId="693C0BE6" w:rsidR="001F432C" w:rsidRDefault="001F432C" w:rsidP="000D7F79">
      <w:pPr>
        <w:spacing w:after="0" w:line="360" w:lineRule="auto"/>
        <w:jc w:val="both"/>
        <w:rPr>
          <w:rFonts w:ascii="Times New Roman" w:eastAsia="Calibri" w:hAnsi="Times New Roman" w:cs="Times New Roman"/>
          <w:color w:val="000000"/>
          <w:sz w:val="28"/>
          <w:szCs w:val="28"/>
        </w:rPr>
      </w:pPr>
    </w:p>
    <w:p w14:paraId="3FA166F3" w14:textId="2DF73D70" w:rsidR="001F432C" w:rsidRDefault="001F432C" w:rsidP="000D7F79">
      <w:pPr>
        <w:spacing w:after="0" w:line="360" w:lineRule="auto"/>
        <w:jc w:val="both"/>
        <w:rPr>
          <w:rFonts w:ascii="Times New Roman" w:eastAsia="Calibri" w:hAnsi="Times New Roman" w:cs="Times New Roman"/>
          <w:color w:val="000000"/>
          <w:sz w:val="28"/>
          <w:szCs w:val="28"/>
        </w:rPr>
      </w:pPr>
    </w:p>
    <w:p w14:paraId="00FCBE45" w14:textId="77777777" w:rsidR="001F432C" w:rsidRDefault="001F432C" w:rsidP="000D7F79">
      <w:pPr>
        <w:spacing w:after="0" w:line="360" w:lineRule="auto"/>
        <w:jc w:val="both"/>
        <w:rPr>
          <w:rFonts w:ascii="Times New Roman" w:eastAsia="Calibri" w:hAnsi="Times New Roman" w:cs="Times New Roman"/>
          <w:color w:val="000000"/>
          <w:sz w:val="28"/>
          <w:szCs w:val="28"/>
        </w:rPr>
      </w:pPr>
    </w:p>
    <w:p w14:paraId="5955D2F4"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4C8AB00F"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08416" behindDoc="0" locked="0" layoutInCell="1" allowOverlap="1" wp14:anchorId="72C850AC" wp14:editId="09CBD15F">
                <wp:simplePos x="0" y="0"/>
                <wp:positionH relativeFrom="column">
                  <wp:posOffset>6082454</wp:posOffset>
                </wp:positionH>
                <wp:positionV relativeFrom="paragraph">
                  <wp:posOffset>-381846</wp:posOffset>
                </wp:positionV>
                <wp:extent cx="8467" cy="3937000"/>
                <wp:effectExtent l="0" t="0" r="29845" b="25400"/>
                <wp:wrapNone/>
                <wp:docPr id="16" name="Прямая соединительная линия 16"/>
                <wp:cNvGraphicFramePr/>
                <a:graphic xmlns:a="http://schemas.openxmlformats.org/drawingml/2006/main">
                  <a:graphicData uri="http://schemas.microsoft.com/office/word/2010/wordprocessingShape">
                    <wps:wsp>
                      <wps:cNvCnPr/>
                      <wps:spPr>
                        <a:xfrm flipH="1">
                          <a:off x="0" y="0"/>
                          <a:ext cx="8467" cy="393700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48DBFCB6" id="Прямая соединительная линия 16"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478.95pt,-30.05pt" to="479.6pt,2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" strokecolor="windowText" strokeweight="1.5pt">
                <v:stroke joinstyle="miter"/>
              </v:line>
            </w:pict>
          </mc:Fallback>
        </mc:AlternateContent>
      </w: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07392" behindDoc="0" locked="0" layoutInCell="1" allowOverlap="1" wp14:anchorId="6B2BD8CA" wp14:editId="0C28AED4">
                <wp:simplePos x="0" y="0"/>
                <wp:positionH relativeFrom="column">
                  <wp:posOffset>3028315</wp:posOffset>
                </wp:positionH>
                <wp:positionV relativeFrom="paragraph">
                  <wp:posOffset>-381423</wp:posOffset>
                </wp:positionV>
                <wp:extent cx="3071283" cy="406400"/>
                <wp:effectExtent l="19050" t="0" r="15240" b="31750"/>
                <wp:wrapNone/>
                <wp:docPr id="19" name="Соединитель: уступ 19"/>
                <wp:cNvGraphicFramePr/>
                <a:graphic xmlns:a="http://schemas.openxmlformats.org/drawingml/2006/main">
                  <a:graphicData uri="http://schemas.microsoft.com/office/word/2010/wordprocessingShape">
                    <wps:wsp>
                      <wps:cNvCnPr/>
                      <wps:spPr>
                        <a:xfrm flipV="1">
                          <a:off x="0" y="0"/>
                          <a:ext cx="3071283" cy="406400"/>
                        </a:xfrm>
                        <a:prstGeom prst="bentConnector3">
                          <a:avLst>
                            <a:gd name="adj1" fmla="val -412"/>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0A3729D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9" o:spid="_x0000_s1026" type="#_x0000_t34" style="position:absolute;margin-left:238.45pt;margin-top:-30.05pt;width:241.85pt;height:32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" adj="-89" strokecolor="windowText" strokeweight="1.5pt"/>
            </w:pict>
          </mc:Fallback>
        </mc:AlternateContent>
      </w: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04320" behindDoc="0" locked="0" layoutInCell="1" allowOverlap="1" wp14:anchorId="0FC7AECB" wp14:editId="7A8968ED">
                <wp:simplePos x="0" y="0"/>
                <wp:positionH relativeFrom="margin">
                  <wp:posOffset>4566920</wp:posOffset>
                </wp:positionH>
                <wp:positionV relativeFrom="paragraph">
                  <wp:posOffset>235585</wp:posOffset>
                </wp:positionV>
                <wp:extent cx="1303867" cy="702733"/>
                <wp:effectExtent l="0" t="0" r="10795" b="21590"/>
                <wp:wrapNone/>
                <wp:docPr id="20" name="Прямоугольник 20"/>
                <wp:cNvGraphicFramePr/>
                <a:graphic xmlns:a="http://schemas.openxmlformats.org/drawingml/2006/main">
                  <a:graphicData uri="http://schemas.microsoft.com/office/word/2010/wordprocessingShape">
                    <wps:wsp>
                      <wps:cNvSpPr/>
                      <wps:spPr>
                        <a:xfrm>
                          <a:off x="0" y="0"/>
                          <a:ext cx="1303867" cy="70273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F88D0F" w14:textId="77777777"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Депозитарий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34E18FD4" id="Прямоугольник 20" o:spid="_x0000_s1026" style="position:absolute;left:0;text-align:left;margin-left:359.6pt;margin-top:18.55pt;width:102.65pt;height:55.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" fillcolor="window" strokecolor="windowText" strokeweight="1pt">
                <v:textbox>
                  <w:txbxContent>
                    <w:p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Депозитарий</w:t>
                      </w:r>
                    </w:p>
                  </w:txbxContent>
                </v:textbox>
                <w10:wrap anchorx="margin"/>
              </v:rect>
            </w:pict>
          </mc:Fallback>
        </mc:AlternateContent>
      </w: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99200" behindDoc="0" locked="0" layoutInCell="1" allowOverlap="1" wp14:anchorId="048B3B5F" wp14:editId="6C7154F2">
                <wp:simplePos x="0" y="0"/>
                <wp:positionH relativeFrom="column">
                  <wp:posOffset>-55668</wp:posOffset>
                </wp:positionH>
                <wp:positionV relativeFrom="paragraph">
                  <wp:posOffset>75776</wp:posOffset>
                </wp:positionV>
                <wp:extent cx="1455420" cy="575733"/>
                <wp:effectExtent l="0" t="0" r="11430" b="15240"/>
                <wp:wrapNone/>
                <wp:docPr id="22" name="Прямоугольник 22"/>
                <wp:cNvGraphicFramePr/>
                <a:graphic xmlns:a="http://schemas.openxmlformats.org/drawingml/2006/main">
                  <a:graphicData uri="http://schemas.microsoft.com/office/word/2010/wordprocessingShape">
                    <wps:wsp>
                      <wps:cNvSpPr/>
                      <wps:spPr>
                        <a:xfrm>
                          <a:off x="0" y="0"/>
                          <a:ext cx="1455420" cy="57573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A33A5F" w14:textId="77777777"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Получатель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57D0C13A" id="Прямоугольник 22" o:spid="_x0000_s1027" style="position:absolute;left:0;text-align:left;margin-left:-4.4pt;margin-top:5.95pt;width:114.6pt;height:4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" fillcolor="window" strokecolor="windowText" strokeweight="1pt">
                <v:textbox>
                  <w:txbxContent>
                    <w:p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Получатель</w:t>
                      </w:r>
                    </w:p>
                  </w:txbxContent>
                </v:textbox>
              </v:rect>
            </w:pict>
          </mc:Fallback>
        </mc:AlternateContent>
      </w: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88960" behindDoc="0" locked="0" layoutInCell="1" allowOverlap="1" wp14:anchorId="52D4B2E9" wp14:editId="44E07D2B">
                <wp:simplePos x="0" y="0"/>
                <wp:positionH relativeFrom="margin">
                  <wp:posOffset>1840865</wp:posOffset>
                </wp:positionH>
                <wp:positionV relativeFrom="paragraph">
                  <wp:posOffset>41910</wp:posOffset>
                </wp:positionV>
                <wp:extent cx="2252133" cy="1244600"/>
                <wp:effectExtent l="0" t="0" r="15240" b="12700"/>
                <wp:wrapNone/>
                <wp:docPr id="23" name="Прямоугольник 23"/>
                <wp:cNvGraphicFramePr/>
                <a:graphic xmlns:a="http://schemas.openxmlformats.org/drawingml/2006/main">
                  <a:graphicData uri="http://schemas.microsoft.com/office/word/2010/wordprocessingShape">
                    <wps:wsp>
                      <wps:cNvSpPr/>
                      <wps:spPr>
                        <a:xfrm>
                          <a:off x="0" y="0"/>
                          <a:ext cx="2252133" cy="1244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9D3CF6" w14:textId="77777777" w:rsidR="00167CA2" w:rsidRPr="00BF23D0" w:rsidRDefault="00167CA2" w:rsidP="008F65B3">
                            <w:pPr>
                              <w:jc w:val="center"/>
                              <w:rPr>
                                <w:rFonts w:ascii="Times New Roman" w:hAnsi="Times New Roman" w:cs="Times New Roman"/>
                                <w:b/>
                                <w:bCs/>
                                <w:sz w:val="24"/>
                                <w:szCs w:val="24"/>
                              </w:rPr>
                            </w:pPr>
                            <w:r w:rsidRPr="00BF23D0">
                              <w:rPr>
                                <w:rFonts w:ascii="Times New Roman" w:hAnsi="Times New Roman" w:cs="Times New Roman"/>
                                <w:b/>
                                <w:bCs/>
                                <w:sz w:val="24"/>
                                <w:szCs w:val="24"/>
                              </w:rPr>
                              <w:t xml:space="preserve">Эмитент – </w:t>
                            </w:r>
                          </w:p>
                          <w:p w14:paraId="3038951E" w14:textId="77777777" w:rsidR="00167CA2" w:rsidRPr="00BF23D0" w:rsidRDefault="00167CA2" w:rsidP="008F65B3">
                            <w:pPr>
                              <w:spacing w:line="288" w:lineRule="auto"/>
                              <w:jc w:val="center"/>
                              <w:rPr>
                                <w:rFonts w:ascii="Times New Roman" w:hAnsi="Times New Roman" w:cs="Times New Roman"/>
                                <w:sz w:val="24"/>
                                <w:szCs w:val="24"/>
                              </w:rPr>
                            </w:pPr>
                            <w:r w:rsidRPr="00BF23D0">
                              <w:rPr>
                                <w:rFonts w:ascii="Times New Roman" w:hAnsi="Times New Roman" w:cs="Times New Roman"/>
                                <w:sz w:val="24"/>
                                <w:szCs w:val="24"/>
                              </w:rPr>
                              <w:t xml:space="preserve">Правительство Российской Федерации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37EB8466" id="Прямоугольник 23" o:spid="_x0000_s1028" style="position:absolute;left:0;text-align:left;margin-left:144.95pt;margin-top:3.3pt;width:177.35pt;height:9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" fillcolor="window" strokecolor="windowText" strokeweight="1pt">
                <v:textbox>
                  <w:txbxContent>
                    <w:p w:rsidR="00167CA2" w:rsidRPr="00BF23D0" w:rsidRDefault="00167CA2" w:rsidP="008F65B3">
                      <w:pPr>
                        <w:jc w:val="center"/>
                        <w:rPr>
                          <w:rFonts w:ascii="Times New Roman" w:hAnsi="Times New Roman" w:cs="Times New Roman"/>
                          <w:b/>
                          <w:bCs/>
                          <w:sz w:val="24"/>
                          <w:szCs w:val="24"/>
                        </w:rPr>
                      </w:pPr>
                      <w:r w:rsidRPr="00BF23D0">
                        <w:rPr>
                          <w:rFonts w:ascii="Times New Roman" w:hAnsi="Times New Roman" w:cs="Times New Roman"/>
                          <w:b/>
                          <w:bCs/>
                          <w:sz w:val="24"/>
                          <w:szCs w:val="24"/>
                        </w:rPr>
                        <w:t xml:space="preserve">Эмитент – </w:t>
                      </w:r>
                    </w:p>
                    <w:p w:rsidR="00167CA2" w:rsidRPr="00BF23D0" w:rsidRDefault="00167CA2" w:rsidP="008F65B3">
                      <w:pPr>
                        <w:spacing w:line="288" w:lineRule="auto"/>
                        <w:jc w:val="center"/>
                        <w:rPr>
                          <w:rFonts w:ascii="Times New Roman" w:hAnsi="Times New Roman" w:cs="Times New Roman"/>
                          <w:sz w:val="24"/>
                          <w:szCs w:val="24"/>
                        </w:rPr>
                      </w:pPr>
                      <w:r w:rsidRPr="00BF23D0">
                        <w:rPr>
                          <w:rFonts w:ascii="Times New Roman" w:hAnsi="Times New Roman" w:cs="Times New Roman"/>
                          <w:sz w:val="24"/>
                          <w:szCs w:val="24"/>
                        </w:rPr>
                        <w:t xml:space="preserve">Правительство Российской Федерации </w:t>
                      </w:r>
                    </w:p>
                  </w:txbxContent>
                </v:textbox>
                <w10:wrap anchorx="margin"/>
              </v:rect>
            </w:pict>
          </mc:Fallback>
        </mc:AlternateContent>
      </w:r>
    </w:p>
    <w:p w14:paraId="7F910BFB"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02272" behindDoc="0" locked="0" layoutInCell="1" allowOverlap="1" wp14:anchorId="732EC35E" wp14:editId="6409EACD">
                <wp:simplePos x="0" y="0"/>
                <wp:positionH relativeFrom="column">
                  <wp:posOffset>1441238</wp:posOffset>
                </wp:positionH>
                <wp:positionV relativeFrom="paragraph">
                  <wp:posOffset>15875</wp:posOffset>
                </wp:positionV>
                <wp:extent cx="372533" cy="160866"/>
                <wp:effectExtent l="19050" t="19050" r="27940" b="29845"/>
                <wp:wrapNone/>
                <wp:docPr id="26" name="Стрелка: влево-вправо 26"/>
                <wp:cNvGraphicFramePr/>
                <a:graphic xmlns:a="http://schemas.openxmlformats.org/drawingml/2006/main">
                  <a:graphicData uri="http://schemas.microsoft.com/office/word/2010/wordprocessingShape">
                    <wps:wsp>
                      <wps:cNvSpPr/>
                      <wps:spPr>
                        <a:xfrm>
                          <a:off x="0" y="0"/>
                          <a:ext cx="372533" cy="160866"/>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type w14:anchorId="57BBD26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26" o:spid="_x0000_s1026" type="#_x0000_t69" style="position:absolute;margin-left:113.5pt;margin-top:1.25pt;width:29.35pt;height:12.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" adj="4664" fillcolor="window" strokecolor="windowText" strokeweight="1pt"/>
            </w:pict>
          </mc:Fallback>
        </mc:AlternateContent>
      </w: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05344" behindDoc="0" locked="0" layoutInCell="1" allowOverlap="1" wp14:anchorId="6B81ABD6" wp14:editId="68AA2A20">
                <wp:simplePos x="0" y="0"/>
                <wp:positionH relativeFrom="column">
                  <wp:posOffset>4126865</wp:posOffset>
                </wp:positionH>
                <wp:positionV relativeFrom="paragraph">
                  <wp:posOffset>201930</wp:posOffset>
                </wp:positionV>
                <wp:extent cx="364067" cy="194734"/>
                <wp:effectExtent l="19050" t="19050" r="17145" b="34290"/>
                <wp:wrapNone/>
                <wp:docPr id="27" name="Стрелка: влево-вправо 27"/>
                <wp:cNvGraphicFramePr/>
                <a:graphic xmlns:a="http://schemas.openxmlformats.org/drawingml/2006/main">
                  <a:graphicData uri="http://schemas.microsoft.com/office/word/2010/wordprocessingShape">
                    <wps:wsp>
                      <wps:cNvSpPr/>
                      <wps:spPr>
                        <a:xfrm>
                          <a:off x="0" y="0"/>
                          <a:ext cx="364067" cy="194734"/>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48CC9EC1" id="Стрелка: влево-вправо 27" o:spid="_x0000_s1026" type="#_x0000_t69" style="position:absolute;margin-left:324.95pt;margin-top:15.9pt;width:28.65pt;height:15.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" adj="5777" fillcolor="window" strokecolor="windowText" strokeweight="1pt"/>
            </w:pict>
          </mc:Fallback>
        </mc:AlternateContent>
      </w:r>
    </w:p>
    <w:p w14:paraId="7A85A8E5"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00224" behindDoc="0" locked="0" layoutInCell="1" allowOverlap="1" wp14:anchorId="631EF15A" wp14:editId="351E00D5">
                <wp:simplePos x="0" y="0"/>
                <wp:positionH relativeFrom="column">
                  <wp:posOffset>-64134</wp:posOffset>
                </wp:positionH>
                <wp:positionV relativeFrom="paragraph">
                  <wp:posOffset>201930</wp:posOffset>
                </wp:positionV>
                <wp:extent cx="1464310" cy="618067"/>
                <wp:effectExtent l="0" t="0" r="21590" b="10795"/>
                <wp:wrapNone/>
                <wp:docPr id="28" name="Прямоугольник 28"/>
                <wp:cNvGraphicFramePr/>
                <a:graphic xmlns:a="http://schemas.openxmlformats.org/drawingml/2006/main">
                  <a:graphicData uri="http://schemas.microsoft.com/office/word/2010/wordprocessingShape">
                    <wps:wsp>
                      <wps:cNvSpPr/>
                      <wps:spPr>
                        <a:xfrm>
                          <a:off x="0" y="0"/>
                          <a:ext cx="1464310" cy="61806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598E5B" w14:textId="77777777"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Финансовый консультант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1EBC3BC2" id="Прямоугольник 28" o:spid="_x0000_s1029" style="position:absolute;left:0;text-align:left;margin-left:-5.05pt;margin-top:15.9pt;width:115.3pt;height:4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" fillcolor="window" strokecolor="windowText" strokeweight="1pt">
                <v:textbox>
                  <w:txbxContent>
                    <w:p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Финансовый консультант</w:t>
                      </w:r>
                    </w:p>
                  </w:txbxContent>
                </v:textbox>
              </v:rect>
            </w:pict>
          </mc:Fallback>
        </mc:AlternateContent>
      </w:r>
    </w:p>
    <w:p w14:paraId="74AD5E30"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rPr>
        <mc:AlternateContent>
          <mc:Choice Requires="wps">
            <w:drawing>
              <wp:anchor distT="0" distB="0" distL="114300" distR="114300" simplePos="0" relativeHeight="251701248" behindDoc="0" locked="0" layoutInCell="1" allowOverlap="1" wp14:anchorId="5B12BDE0" wp14:editId="790B13B0">
                <wp:simplePos x="0" y="0"/>
                <wp:positionH relativeFrom="column">
                  <wp:posOffset>4583642</wp:posOffset>
                </wp:positionH>
                <wp:positionV relativeFrom="paragraph">
                  <wp:posOffset>209973</wp:posOffset>
                </wp:positionV>
                <wp:extent cx="287655" cy="1032510"/>
                <wp:effectExtent l="19050" t="19050" r="36195" b="15240"/>
                <wp:wrapNone/>
                <wp:docPr id="29" name="Стрелка: вверх 29"/>
                <wp:cNvGraphicFramePr/>
                <a:graphic xmlns:a="http://schemas.openxmlformats.org/drawingml/2006/main">
                  <a:graphicData uri="http://schemas.microsoft.com/office/word/2010/wordprocessingShape">
                    <wps:wsp>
                      <wps:cNvSpPr/>
                      <wps:spPr>
                        <a:xfrm>
                          <a:off x="0" y="0"/>
                          <a:ext cx="287655" cy="1032510"/>
                        </a:xfrm>
                        <a:prstGeom prs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427DC65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9" o:spid="_x0000_s1026" type="#_x0000_t68" style="position:absolute;margin-left:360.9pt;margin-top:16.55pt;width:22.65pt;height:8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" adj="3009" fillcolor="window" strokecolor="windowText" strokeweight="1pt"/>
            </w:pict>
          </mc:Fallback>
        </mc:AlternateContent>
      </w: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03296" behindDoc="0" locked="0" layoutInCell="1" allowOverlap="1" wp14:anchorId="38FF348F" wp14:editId="319021E6">
                <wp:simplePos x="0" y="0"/>
                <wp:positionH relativeFrom="column">
                  <wp:posOffset>1453091</wp:posOffset>
                </wp:positionH>
                <wp:positionV relativeFrom="paragraph">
                  <wp:posOffset>124036</wp:posOffset>
                </wp:positionV>
                <wp:extent cx="372533" cy="160866"/>
                <wp:effectExtent l="19050" t="19050" r="27940" b="29845"/>
                <wp:wrapNone/>
                <wp:docPr id="30" name="Стрелка: влево-вправо 30"/>
                <wp:cNvGraphicFramePr/>
                <a:graphic xmlns:a="http://schemas.openxmlformats.org/drawingml/2006/main">
                  <a:graphicData uri="http://schemas.microsoft.com/office/word/2010/wordprocessingShape">
                    <wps:wsp>
                      <wps:cNvSpPr/>
                      <wps:spPr>
                        <a:xfrm>
                          <a:off x="0" y="0"/>
                          <a:ext cx="372533" cy="160866"/>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141F0E00" id="Стрелка: влево-вправо 30" o:spid="_x0000_s1026" type="#_x0000_t69" style="position:absolute;margin-left:114.4pt;margin-top:9.75pt;width:29.35pt;height:12.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" adj="4664" fillcolor="window" strokecolor="windowText" strokeweight="1pt"/>
            </w:pict>
          </mc:Fallback>
        </mc:AlternateContent>
      </w:r>
    </w:p>
    <w:p w14:paraId="3A034129" w14:textId="77777777" w:rsidR="008F65B3" w:rsidRPr="008F65B3" w:rsidRDefault="008F65B3" w:rsidP="008F65B3">
      <w:pPr>
        <w:spacing w:after="0" w:line="360" w:lineRule="auto"/>
        <w:jc w:val="both"/>
        <w:rPr>
          <w:rFonts w:ascii="Times New Roman" w:eastAsia="Calibri" w:hAnsi="Times New Roman" w:cs="Times New Roman"/>
          <w:color w:val="000000"/>
          <w:sz w:val="24"/>
          <w:szCs w:val="24"/>
        </w:rPr>
      </w:pPr>
    </w:p>
    <w:p w14:paraId="29E7A720"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rPr>
        <mc:AlternateContent>
          <mc:Choice Requires="wps">
            <w:drawing>
              <wp:anchor distT="0" distB="0" distL="114300" distR="114300" simplePos="0" relativeHeight="251706368" behindDoc="0" locked="0" layoutInCell="1" allowOverlap="1" wp14:anchorId="01714721" wp14:editId="71C276E8">
                <wp:simplePos x="0" y="0"/>
                <wp:positionH relativeFrom="column">
                  <wp:posOffset>757132</wp:posOffset>
                </wp:positionH>
                <wp:positionV relativeFrom="paragraph">
                  <wp:posOffset>65193</wp:posOffset>
                </wp:positionV>
                <wp:extent cx="236855" cy="662517"/>
                <wp:effectExtent l="19050" t="19050" r="10795" b="23495"/>
                <wp:wrapNone/>
                <wp:docPr id="31" name="Стрелка: вверх 31"/>
                <wp:cNvGraphicFramePr/>
                <a:graphic xmlns:a="http://schemas.openxmlformats.org/drawingml/2006/main">
                  <a:graphicData uri="http://schemas.microsoft.com/office/word/2010/wordprocessingShape">
                    <wps:wsp>
                      <wps:cNvSpPr/>
                      <wps:spPr>
                        <a:xfrm>
                          <a:off x="0" y="0"/>
                          <a:ext cx="236855" cy="662517"/>
                        </a:xfrm>
                        <a:prstGeom prs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726A308B" id="Стрелка: вверх 31" o:spid="_x0000_s1026" type="#_x0000_t68" style="position:absolute;margin-left:59.6pt;margin-top:5.15pt;width:18.65pt;height:5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" adj="3861" fillcolor="window" strokecolor="windowText" strokeweight="1pt"/>
            </w:pict>
          </mc:Fallback>
        </mc:AlternateContent>
      </w:r>
      <w:r w:rsidRPr="008F65B3">
        <w:rPr>
          <w:rFonts w:ascii="Times New Roman" w:eastAsia="Calibri" w:hAnsi="Times New Roman" w:cs="Times New Roman"/>
          <w:noProof/>
          <w:color w:val="000000"/>
          <w:sz w:val="24"/>
          <w:szCs w:val="24"/>
        </w:rPr>
        <mc:AlternateContent>
          <mc:Choice Requires="wps">
            <w:drawing>
              <wp:anchor distT="0" distB="0" distL="114300" distR="114300" simplePos="0" relativeHeight="251698176" behindDoc="0" locked="0" layoutInCell="1" allowOverlap="1" wp14:anchorId="4C588BC8" wp14:editId="7BF75371">
                <wp:simplePos x="0" y="0"/>
                <wp:positionH relativeFrom="column">
                  <wp:posOffset>3095625</wp:posOffset>
                </wp:positionH>
                <wp:positionV relativeFrom="paragraph">
                  <wp:posOffset>33020</wp:posOffset>
                </wp:positionV>
                <wp:extent cx="336550" cy="666750"/>
                <wp:effectExtent l="19050" t="19050" r="44450" b="38100"/>
                <wp:wrapNone/>
                <wp:docPr id="32" name="Стрелка: вверх-вниз 32"/>
                <wp:cNvGraphicFramePr/>
                <a:graphic xmlns:a="http://schemas.openxmlformats.org/drawingml/2006/main">
                  <a:graphicData uri="http://schemas.microsoft.com/office/word/2010/wordprocessingShape">
                    <wps:wsp>
                      <wps:cNvSpPr/>
                      <wps:spPr>
                        <a:xfrm>
                          <a:off x="0" y="0"/>
                          <a:ext cx="336550" cy="666750"/>
                        </a:xfrm>
                        <a:prstGeom prst="up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12371B9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Стрелка: вверх-вниз 32" o:spid="_x0000_s1026" type="#_x0000_t70" style="position:absolute;margin-left:243.75pt;margin-top:2.6pt;width:26.5pt;height: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" adj=",5451" fillcolor="window" strokecolor="windowText" strokeweight="1pt"/>
            </w:pict>
          </mc:Fallback>
        </mc:AlternateContent>
      </w:r>
      <w:r w:rsidRPr="008F65B3">
        <w:rPr>
          <w:rFonts w:ascii="Times New Roman" w:eastAsia="Calibri" w:hAnsi="Times New Roman" w:cs="Times New Roman"/>
          <w:noProof/>
          <w:color w:val="000000"/>
          <w:sz w:val="24"/>
          <w:szCs w:val="24"/>
        </w:rPr>
        <mc:AlternateContent>
          <mc:Choice Requires="wps">
            <w:drawing>
              <wp:anchor distT="0" distB="0" distL="114300" distR="114300" simplePos="0" relativeHeight="251697152" behindDoc="0" locked="0" layoutInCell="1" allowOverlap="1" wp14:anchorId="5A490372" wp14:editId="3E160DBF">
                <wp:simplePos x="0" y="0"/>
                <wp:positionH relativeFrom="column">
                  <wp:posOffset>2374900</wp:posOffset>
                </wp:positionH>
                <wp:positionV relativeFrom="paragraph">
                  <wp:posOffset>30692</wp:posOffset>
                </wp:positionV>
                <wp:extent cx="336550" cy="666750"/>
                <wp:effectExtent l="19050" t="19050" r="44450" b="38100"/>
                <wp:wrapNone/>
                <wp:docPr id="47" name="Стрелка: вверх-вниз 47"/>
                <wp:cNvGraphicFramePr/>
                <a:graphic xmlns:a="http://schemas.openxmlformats.org/drawingml/2006/main">
                  <a:graphicData uri="http://schemas.microsoft.com/office/word/2010/wordprocessingShape">
                    <wps:wsp>
                      <wps:cNvSpPr/>
                      <wps:spPr>
                        <a:xfrm>
                          <a:off x="0" y="0"/>
                          <a:ext cx="336550" cy="666750"/>
                        </a:xfrm>
                        <a:prstGeom prst="up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56ED2D7F" id="Стрелка: вверх-вниз 47" o:spid="_x0000_s1026" type="#_x0000_t70" style="position:absolute;margin-left:187pt;margin-top:2.4pt;width:26.5pt;height: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" adj=",5451" fillcolor="window" strokecolor="windowText" strokeweight="1pt"/>
            </w:pict>
          </mc:Fallback>
        </mc:AlternateContent>
      </w:r>
    </w:p>
    <w:p w14:paraId="37033950"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11BA7EDE"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3AA1C518"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rPr>
        <mc:AlternateContent>
          <mc:Choice Requires="wps">
            <w:drawing>
              <wp:anchor distT="0" distB="0" distL="114300" distR="114300" simplePos="0" relativeHeight="251693056" behindDoc="0" locked="0" layoutInCell="1" allowOverlap="1" wp14:anchorId="6F1A305A" wp14:editId="5ABDCFF9">
                <wp:simplePos x="0" y="0"/>
                <wp:positionH relativeFrom="page">
                  <wp:align>center</wp:align>
                </wp:positionH>
                <wp:positionV relativeFrom="paragraph">
                  <wp:posOffset>4445</wp:posOffset>
                </wp:positionV>
                <wp:extent cx="4368800" cy="1066800"/>
                <wp:effectExtent l="0" t="0" r="12700" b="19050"/>
                <wp:wrapNone/>
                <wp:docPr id="51" name="Прямоугольник 51"/>
                <wp:cNvGraphicFramePr/>
                <a:graphic xmlns:a="http://schemas.openxmlformats.org/drawingml/2006/main">
                  <a:graphicData uri="http://schemas.microsoft.com/office/word/2010/wordprocessingShape">
                    <wps:wsp>
                      <wps:cNvSpPr/>
                      <wps:spPr>
                        <a:xfrm>
                          <a:off x="0" y="0"/>
                          <a:ext cx="43688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8AD128" w14:textId="77777777"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Организатор</w:t>
                            </w:r>
                          </w:p>
                          <w:p w14:paraId="3C86CFB6" w14:textId="77777777"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Андеррайтер</w:t>
                            </w:r>
                          </w:p>
                          <w:p w14:paraId="1ADB4D57" w14:textId="77777777"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 xml:space="preserve">Маркет – мейкер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919C877" id="Прямоугольник 51" o:spid="_x0000_s1030" style="position:absolute;left:0;text-align:left;margin-left:0;margin-top:.35pt;width:344pt;height:84pt;z-index:251693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" fillcolor="window" strokecolor="windowText" strokeweight="1pt">
                <v:textbox>
                  <w:txbxContent>
                    <w:p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Организатор</w:t>
                      </w:r>
                    </w:p>
                    <w:p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Андеррайтер</w:t>
                      </w:r>
                    </w:p>
                    <w:p w:rsidR="00167CA2" w:rsidRPr="00BF23D0" w:rsidRDefault="00167CA2" w:rsidP="008F65B3">
                      <w:pPr>
                        <w:jc w:val="center"/>
                        <w:rPr>
                          <w:rFonts w:ascii="Times New Roman" w:hAnsi="Times New Roman" w:cs="Times New Roman"/>
                          <w:sz w:val="24"/>
                          <w:szCs w:val="24"/>
                        </w:rPr>
                      </w:pPr>
                      <w:r w:rsidRPr="00BF23D0">
                        <w:rPr>
                          <w:rFonts w:ascii="Times New Roman" w:hAnsi="Times New Roman" w:cs="Times New Roman"/>
                          <w:sz w:val="24"/>
                          <w:szCs w:val="24"/>
                        </w:rPr>
                        <w:t xml:space="preserve">Маркет – </w:t>
                      </w:r>
                      <w:proofErr w:type="spellStart"/>
                      <w:r w:rsidRPr="00BF23D0">
                        <w:rPr>
                          <w:rFonts w:ascii="Times New Roman" w:hAnsi="Times New Roman" w:cs="Times New Roman"/>
                          <w:sz w:val="24"/>
                          <w:szCs w:val="24"/>
                        </w:rPr>
                        <w:t>мейкер</w:t>
                      </w:r>
                      <w:proofErr w:type="spellEnd"/>
                      <w:r w:rsidRPr="00BF23D0">
                        <w:rPr>
                          <w:rFonts w:ascii="Times New Roman" w:hAnsi="Times New Roman" w:cs="Times New Roman"/>
                          <w:sz w:val="24"/>
                          <w:szCs w:val="24"/>
                        </w:rPr>
                        <w:t xml:space="preserve"> </w:t>
                      </w:r>
                    </w:p>
                  </w:txbxContent>
                </v:textbox>
                <w10:wrap anchorx="page"/>
              </v:rect>
            </w:pict>
          </mc:Fallback>
        </mc:AlternateContent>
      </w:r>
    </w:p>
    <w:p w14:paraId="6B12F744"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rPr>
        <mc:AlternateContent>
          <mc:Choice Requires="wps">
            <w:drawing>
              <wp:anchor distT="0" distB="0" distL="114300" distR="114300" simplePos="0" relativeHeight="251695104" behindDoc="0" locked="0" layoutInCell="1" allowOverlap="1" wp14:anchorId="3EE07739" wp14:editId="444A9189">
                <wp:simplePos x="0" y="0"/>
                <wp:positionH relativeFrom="column">
                  <wp:posOffset>4193964</wp:posOffset>
                </wp:positionH>
                <wp:positionV relativeFrom="paragraph">
                  <wp:posOffset>3386</wp:posOffset>
                </wp:positionV>
                <wp:extent cx="389467" cy="643255"/>
                <wp:effectExtent l="19050" t="0" r="10795" b="42545"/>
                <wp:wrapNone/>
                <wp:docPr id="52" name="Стрелка: изогнутая влево 52"/>
                <wp:cNvGraphicFramePr/>
                <a:graphic xmlns:a="http://schemas.openxmlformats.org/drawingml/2006/main">
                  <a:graphicData uri="http://schemas.microsoft.com/office/word/2010/wordprocessingShape">
                    <wps:wsp>
                      <wps:cNvSpPr/>
                      <wps:spPr>
                        <a:xfrm>
                          <a:off x="0" y="0"/>
                          <a:ext cx="389467" cy="643255"/>
                        </a:xfrm>
                        <a:prstGeom prst="curvedLef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type w14:anchorId="3E59BB7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Стрелка: изогнутая влево 52" o:spid="_x0000_s1026" type="#_x0000_t103" style="position:absolute;margin-left:330.25pt;margin-top:.25pt;width:30.65pt;height:50.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" adj="15061,19965,5400" fillcolor="window" strokecolor="windowText" strokeweight="1pt"/>
            </w:pict>
          </mc:Fallback>
        </mc:AlternateContent>
      </w:r>
      <w:r w:rsidRPr="008F65B3">
        <w:rPr>
          <w:rFonts w:ascii="Times New Roman" w:eastAsia="Calibri" w:hAnsi="Times New Roman" w:cs="Times New Roman"/>
          <w:noProof/>
          <w:color w:val="000000"/>
          <w:sz w:val="24"/>
          <w:szCs w:val="24"/>
        </w:rPr>
        <mc:AlternateContent>
          <mc:Choice Requires="wps">
            <w:drawing>
              <wp:anchor distT="0" distB="0" distL="114300" distR="114300" simplePos="0" relativeHeight="251694080" behindDoc="0" locked="0" layoutInCell="1" allowOverlap="1" wp14:anchorId="7BBE07B6" wp14:editId="443AD43E">
                <wp:simplePos x="0" y="0"/>
                <wp:positionH relativeFrom="column">
                  <wp:posOffset>1291167</wp:posOffset>
                </wp:positionH>
                <wp:positionV relativeFrom="paragraph">
                  <wp:posOffset>2540</wp:posOffset>
                </wp:positionV>
                <wp:extent cx="381000" cy="618067"/>
                <wp:effectExtent l="0" t="0" r="38100" b="29845"/>
                <wp:wrapNone/>
                <wp:docPr id="53" name="Стрелка: изогнутая вправо 53"/>
                <wp:cNvGraphicFramePr/>
                <a:graphic xmlns:a="http://schemas.openxmlformats.org/drawingml/2006/main">
                  <a:graphicData uri="http://schemas.microsoft.com/office/word/2010/wordprocessingShape">
                    <wps:wsp>
                      <wps:cNvSpPr/>
                      <wps:spPr>
                        <a:xfrm>
                          <a:off x="0" y="0"/>
                          <a:ext cx="381000" cy="618067"/>
                        </a:xfrm>
                        <a:prstGeom prst="curv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type w14:anchorId="4E3BF4C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53" o:spid="_x0000_s1026" type="#_x0000_t102" style="position:absolute;margin-left:101.65pt;margin-top:.2pt;width:30pt;height:48.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" adj="14942,19935,16200" fillcolor="window" strokecolor="windowText" strokeweight="1pt"/>
            </w:pict>
          </mc:Fallback>
        </mc:AlternateContent>
      </w:r>
    </w:p>
    <w:p w14:paraId="51A4EBD4"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3EF8153C"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4E5363E1"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16608" behindDoc="0" locked="0" layoutInCell="1" allowOverlap="1" wp14:anchorId="1FED2392" wp14:editId="677A51BB">
                <wp:simplePos x="0" y="0"/>
                <wp:positionH relativeFrom="page">
                  <wp:posOffset>4377690</wp:posOffset>
                </wp:positionH>
                <wp:positionV relativeFrom="paragraph">
                  <wp:posOffset>197273</wp:posOffset>
                </wp:positionV>
                <wp:extent cx="361950" cy="1346200"/>
                <wp:effectExtent l="19050" t="0" r="19050" b="44450"/>
                <wp:wrapNone/>
                <wp:docPr id="54" name="Стрелка: вниз 54"/>
                <wp:cNvGraphicFramePr/>
                <a:graphic xmlns:a="http://schemas.openxmlformats.org/drawingml/2006/main">
                  <a:graphicData uri="http://schemas.microsoft.com/office/word/2010/wordprocessingShape">
                    <wps:wsp>
                      <wps:cNvSpPr/>
                      <wps:spPr>
                        <a:xfrm>
                          <a:off x="0" y="0"/>
                          <a:ext cx="361950" cy="13462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2638C8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4" o:spid="_x0000_s1026" type="#_x0000_t67" style="position:absolute;margin-left:344.7pt;margin-top:15.55pt;width:28.5pt;height:106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" adj="18696" fillcolor="window" strokecolor="windowText" strokeweight="1pt">
                <w10:wrap anchorx="page"/>
              </v:shape>
            </w:pict>
          </mc:Fallback>
        </mc:AlternateContent>
      </w: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96128" behindDoc="0" locked="0" layoutInCell="1" allowOverlap="1" wp14:anchorId="5A9E6DE4" wp14:editId="0AEAA071">
                <wp:simplePos x="0" y="0"/>
                <wp:positionH relativeFrom="column">
                  <wp:posOffset>1889336</wp:posOffset>
                </wp:positionH>
                <wp:positionV relativeFrom="paragraph">
                  <wp:posOffset>180340</wp:posOffset>
                </wp:positionV>
                <wp:extent cx="361950" cy="1346200"/>
                <wp:effectExtent l="19050" t="0" r="19050" b="44450"/>
                <wp:wrapNone/>
                <wp:docPr id="55" name="Стрелка: вниз 55"/>
                <wp:cNvGraphicFramePr/>
                <a:graphic xmlns:a="http://schemas.openxmlformats.org/drawingml/2006/main">
                  <a:graphicData uri="http://schemas.microsoft.com/office/word/2010/wordprocessingShape">
                    <wps:wsp>
                      <wps:cNvSpPr/>
                      <wps:spPr>
                        <a:xfrm>
                          <a:off x="0" y="0"/>
                          <a:ext cx="361950" cy="13462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7ACA570A" id="Стрелка: вниз 55" o:spid="_x0000_s1026" type="#_x0000_t67" style="position:absolute;margin-left:148.75pt;margin-top:14.2pt;width:28.5pt;height:1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" adj="18696" fillcolor="window" strokecolor="windowText" strokeweight="1pt"/>
            </w:pict>
          </mc:Fallback>
        </mc:AlternateContent>
      </w:r>
    </w:p>
    <w:p w14:paraId="702B9AB5"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rPr>
        <mc:AlternateContent>
          <mc:Choice Requires="wps">
            <w:drawing>
              <wp:anchor distT="0" distB="0" distL="114300" distR="114300" simplePos="0" relativeHeight="251709440" behindDoc="0" locked="0" layoutInCell="1" allowOverlap="1" wp14:anchorId="6619D602" wp14:editId="0833E518">
                <wp:simplePos x="0" y="0"/>
                <wp:positionH relativeFrom="column">
                  <wp:posOffset>4566920</wp:posOffset>
                </wp:positionH>
                <wp:positionV relativeFrom="paragraph">
                  <wp:posOffset>61595</wp:posOffset>
                </wp:positionV>
                <wp:extent cx="1675976" cy="880533"/>
                <wp:effectExtent l="0" t="0" r="19685" b="15240"/>
                <wp:wrapNone/>
                <wp:docPr id="56" name="Прямоугольник: скругленные углы 56"/>
                <wp:cNvGraphicFramePr/>
                <a:graphic xmlns:a="http://schemas.openxmlformats.org/drawingml/2006/main">
                  <a:graphicData uri="http://schemas.microsoft.com/office/word/2010/wordprocessingShape">
                    <wps:wsp>
                      <wps:cNvSpPr/>
                      <wps:spPr>
                        <a:xfrm>
                          <a:off x="0" y="0"/>
                          <a:ext cx="1675976" cy="8805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7718A70" w14:textId="77777777" w:rsidR="00167CA2" w:rsidRPr="00BF23D0" w:rsidRDefault="00167CA2" w:rsidP="008F65B3">
                            <w:pPr>
                              <w:spacing w:line="240" w:lineRule="auto"/>
                              <w:jc w:val="center"/>
                              <w:rPr>
                                <w:rFonts w:ascii="Times New Roman" w:hAnsi="Times New Roman" w:cs="Times New Roman"/>
                                <w:sz w:val="24"/>
                                <w:szCs w:val="24"/>
                              </w:rPr>
                            </w:pPr>
                            <w:r w:rsidRPr="00BF23D0">
                              <w:rPr>
                                <w:rFonts w:ascii="Times New Roman" w:hAnsi="Times New Roman" w:cs="Times New Roman"/>
                                <w:sz w:val="24"/>
                                <w:szCs w:val="24"/>
                              </w:rPr>
                              <w:t>Денежные средства для выплаты купонов и погашения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22F4056B" id="Прямоугольник: скругленные углы 56" o:spid="_x0000_s1031" style="position:absolute;left:0;text-align:left;margin-left:359.6pt;margin-top:4.85pt;width:131.95pt;height:6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" fillcolor="window" strokecolor="windowText" strokeweight="1pt">
                <v:stroke joinstyle="miter"/>
                <v:textbox>
                  <w:txbxContent>
                    <w:p w:rsidR="00167CA2" w:rsidRPr="00BF23D0" w:rsidRDefault="00167CA2" w:rsidP="008F65B3">
                      <w:pPr>
                        <w:spacing w:line="240" w:lineRule="auto"/>
                        <w:jc w:val="center"/>
                        <w:rPr>
                          <w:rFonts w:ascii="Times New Roman" w:hAnsi="Times New Roman" w:cs="Times New Roman"/>
                          <w:sz w:val="24"/>
                          <w:szCs w:val="24"/>
                        </w:rPr>
                      </w:pPr>
                      <w:r w:rsidRPr="00BF23D0">
                        <w:rPr>
                          <w:rFonts w:ascii="Times New Roman" w:hAnsi="Times New Roman" w:cs="Times New Roman"/>
                          <w:sz w:val="24"/>
                          <w:szCs w:val="24"/>
                        </w:rPr>
                        <w:t>Денежные средства для выплаты купонов и погашения</w:t>
                      </w:r>
                    </w:p>
                  </w:txbxContent>
                </v:textbox>
              </v:roundrect>
            </w:pict>
          </mc:Fallback>
        </mc:AlternateContent>
      </w:r>
    </w:p>
    <w:p w14:paraId="53DB0824"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14D4269F"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29DA5790"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rPr>
        <mc:AlternateContent>
          <mc:Choice Requires="wps">
            <w:drawing>
              <wp:anchor distT="0" distB="0" distL="114300" distR="114300" simplePos="0" relativeHeight="251710464" behindDoc="0" locked="0" layoutInCell="1" allowOverlap="1" wp14:anchorId="49E87F71" wp14:editId="776DF4F4">
                <wp:simplePos x="0" y="0"/>
                <wp:positionH relativeFrom="column">
                  <wp:posOffset>6090708</wp:posOffset>
                </wp:positionH>
                <wp:positionV relativeFrom="paragraph">
                  <wp:posOffset>153459</wp:posOffset>
                </wp:positionV>
                <wp:extent cx="25400" cy="2777066"/>
                <wp:effectExtent l="0" t="0" r="31750" b="23495"/>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25400" cy="2777066"/>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3109F931" id="Прямая соединительная линия 5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79.6pt,12.1pt" to="481.6pt,2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" strokecolor="windowText" strokeweight="1.5pt">
                <v:stroke joinstyle="miter"/>
              </v:line>
            </w:pict>
          </mc:Fallback>
        </mc:AlternateContent>
      </w:r>
    </w:p>
    <w:p w14:paraId="385DF2D3"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07395562"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89984" behindDoc="0" locked="0" layoutInCell="1" allowOverlap="1" wp14:anchorId="505B2BDA" wp14:editId="54AE23BC">
                <wp:simplePos x="0" y="0"/>
                <wp:positionH relativeFrom="margin">
                  <wp:align>right</wp:align>
                </wp:positionH>
                <wp:positionV relativeFrom="paragraph">
                  <wp:posOffset>8044</wp:posOffset>
                </wp:positionV>
                <wp:extent cx="5918200" cy="1692910"/>
                <wp:effectExtent l="0" t="0" r="25400" b="21590"/>
                <wp:wrapNone/>
                <wp:docPr id="58" name="Прямоугольник 58"/>
                <wp:cNvGraphicFramePr/>
                <a:graphic xmlns:a="http://schemas.openxmlformats.org/drawingml/2006/main">
                  <a:graphicData uri="http://schemas.microsoft.com/office/word/2010/wordprocessingShape">
                    <wps:wsp>
                      <wps:cNvSpPr/>
                      <wps:spPr>
                        <a:xfrm>
                          <a:off x="0" y="0"/>
                          <a:ext cx="5918200" cy="16929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C4830B" w14:textId="77777777" w:rsidR="00167CA2" w:rsidRPr="00BF23D0" w:rsidRDefault="00167CA2" w:rsidP="008F65B3">
                            <w:pPr>
                              <w:jc w:val="center"/>
                              <w:rPr>
                                <w:rFonts w:ascii="Times New Roman" w:hAnsi="Times New Roman" w:cs="Times New Roman"/>
                                <w:b/>
                                <w:bCs/>
                                <w:sz w:val="24"/>
                                <w:szCs w:val="24"/>
                              </w:rPr>
                            </w:pPr>
                            <w:r w:rsidRPr="00BF23D0">
                              <w:rPr>
                                <w:rFonts w:ascii="Times New Roman" w:hAnsi="Times New Roman" w:cs="Times New Roman"/>
                                <w:b/>
                                <w:bCs/>
                                <w:sz w:val="24"/>
                                <w:szCs w:val="24"/>
                              </w:rPr>
                              <w:t>Основные условия эмиссии облигаций:</w:t>
                            </w:r>
                          </w:p>
                          <w:p w14:paraId="2CE413D7" w14:textId="77777777" w:rsidR="00167CA2" w:rsidRPr="00BF23D0" w:rsidRDefault="00167CA2" w:rsidP="008F65B3">
                            <w:pPr>
                              <w:pStyle w:val="a3"/>
                              <w:numPr>
                                <w:ilvl w:val="0"/>
                                <w:numId w:val="13"/>
                              </w:numPr>
                              <w:spacing w:after="0" w:line="360" w:lineRule="auto"/>
                              <w:jc w:val="both"/>
                              <w:rPr>
                                <w:rFonts w:ascii="Times New Roman" w:hAnsi="Times New Roman" w:cs="Times New Roman"/>
                                <w:sz w:val="24"/>
                                <w:szCs w:val="24"/>
                              </w:rPr>
                            </w:pPr>
                            <w:r w:rsidRPr="00BF23D0">
                              <w:rPr>
                                <w:rFonts w:ascii="Times New Roman" w:hAnsi="Times New Roman" w:cs="Times New Roman"/>
                                <w:sz w:val="24"/>
                                <w:szCs w:val="24"/>
                              </w:rPr>
                              <w:t xml:space="preserve">Закрепление «паспорта» зеленой эмиссии – политики зелёных облигаций </w:t>
                            </w:r>
                          </w:p>
                          <w:p w14:paraId="44D9E696" w14:textId="77777777" w:rsidR="00167CA2" w:rsidRPr="00BF23D0" w:rsidRDefault="00167CA2" w:rsidP="008F65B3">
                            <w:pPr>
                              <w:pStyle w:val="a3"/>
                              <w:numPr>
                                <w:ilvl w:val="0"/>
                                <w:numId w:val="13"/>
                              </w:numPr>
                              <w:spacing w:after="0" w:line="360" w:lineRule="auto"/>
                              <w:jc w:val="both"/>
                              <w:rPr>
                                <w:rFonts w:ascii="Times New Roman" w:hAnsi="Times New Roman" w:cs="Times New Roman"/>
                                <w:sz w:val="24"/>
                                <w:szCs w:val="24"/>
                              </w:rPr>
                            </w:pPr>
                            <w:r w:rsidRPr="00BF23D0">
                              <w:rPr>
                                <w:rFonts w:ascii="Times New Roman" w:hAnsi="Times New Roman" w:cs="Times New Roman"/>
                                <w:sz w:val="24"/>
                                <w:szCs w:val="24"/>
                              </w:rPr>
                              <w:t>Определение направлений использования средств в соответствии с национальными целями развития Российской Федерации</w:t>
                            </w:r>
                          </w:p>
                          <w:p w14:paraId="766FED45" w14:textId="77777777" w:rsidR="00167CA2" w:rsidRPr="00BF23D0" w:rsidRDefault="00167CA2" w:rsidP="008F65B3">
                            <w:pPr>
                              <w:pStyle w:val="a3"/>
                              <w:numPr>
                                <w:ilvl w:val="0"/>
                                <w:numId w:val="13"/>
                              </w:numPr>
                              <w:spacing w:after="0" w:line="360" w:lineRule="auto"/>
                              <w:jc w:val="both"/>
                              <w:rPr>
                                <w:rFonts w:ascii="Times New Roman" w:hAnsi="Times New Roman" w:cs="Times New Roman"/>
                                <w:sz w:val="24"/>
                                <w:szCs w:val="24"/>
                              </w:rPr>
                            </w:pPr>
                            <w:r w:rsidRPr="00BF23D0">
                              <w:rPr>
                                <w:rFonts w:ascii="Times New Roman" w:hAnsi="Times New Roman" w:cs="Times New Roman"/>
                                <w:sz w:val="24"/>
                                <w:szCs w:val="24"/>
                              </w:rPr>
                              <w:t xml:space="preserve">Срок размещения облигаций – 10 лет </w:t>
                            </w:r>
                          </w:p>
                          <w:p w14:paraId="3EEE55AB" w14:textId="77777777" w:rsidR="00167CA2" w:rsidRPr="00BF23D0" w:rsidRDefault="00167CA2" w:rsidP="008F65B3">
                            <w:pPr>
                              <w:pStyle w:val="a3"/>
                              <w:numPr>
                                <w:ilvl w:val="0"/>
                                <w:numId w:val="13"/>
                              </w:numPr>
                              <w:spacing w:after="0" w:line="360" w:lineRule="auto"/>
                              <w:jc w:val="both"/>
                              <w:rPr>
                                <w:rFonts w:ascii="Times New Roman" w:hAnsi="Times New Roman" w:cs="Times New Roman"/>
                                <w:sz w:val="24"/>
                                <w:szCs w:val="24"/>
                              </w:rPr>
                            </w:pPr>
                            <w:r w:rsidRPr="00BF23D0">
                              <w:rPr>
                                <w:rFonts w:ascii="Times New Roman" w:hAnsi="Times New Roman" w:cs="Times New Roman"/>
                                <w:sz w:val="24"/>
                                <w:szCs w:val="24"/>
                              </w:rPr>
                              <w:t xml:space="preserve">Объём выпуска облигаций – 200 – 300 млрд. руб. </w:t>
                            </w:r>
                          </w:p>
                          <w:p w14:paraId="585966A6" w14:textId="77777777" w:rsidR="00167CA2" w:rsidRPr="00BF23D0" w:rsidRDefault="00167CA2" w:rsidP="008F65B3">
                            <w:pPr>
                              <w:rPr>
                                <w:rFonts w:ascii="Times New Roman" w:hAnsi="Times New Roman" w:cs="Times New Roman"/>
                                <w:b/>
                                <w:bCs/>
                              </w:rPr>
                            </w:pPr>
                          </w:p>
                          <w:p w14:paraId="78C3CCDC" w14:textId="77777777" w:rsidR="00167CA2" w:rsidRPr="00BF23D0" w:rsidRDefault="00167CA2" w:rsidP="008F65B3">
                            <w:pPr>
                              <w:rPr>
                                <w:rFonts w:ascii="Times New Roman" w:hAnsi="Times New Roman" w:cs="Times New Roman"/>
                                <w:b/>
                                <w:bCs/>
                              </w:rPr>
                            </w:pPr>
                          </w:p>
                          <w:p w14:paraId="0A971CF8" w14:textId="77777777" w:rsidR="00167CA2" w:rsidRPr="00BF23D0" w:rsidRDefault="00167CA2" w:rsidP="008F65B3">
                            <w:pPr>
                              <w:rPr>
                                <w:rFonts w:ascii="Times New Roman" w:hAnsi="Times New Roman" w:cs="Times New Roman"/>
                                <w:b/>
                                <w:bCs/>
                              </w:rPr>
                            </w:pPr>
                          </w:p>
                          <w:p w14:paraId="623F121C" w14:textId="77777777" w:rsidR="00167CA2" w:rsidRPr="00BF23D0" w:rsidRDefault="00167CA2" w:rsidP="008F65B3">
                            <w:pPr>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0EA13562" id="Прямоугольник 58" o:spid="_x0000_s1032" style="position:absolute;left:0;text-align:left;margin-left:414.8pt;margin-top:.65pt;width:466pt;height:133.3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" fillcolor="window" strokecolor="windowText" strokeweight="1pt">
                <v:textbox>
                  <w:txbxContent>
                    <w:p w:rsidR="00167CA2" w:rsidRPr="00BF23D0" w:rsidRDefault="00167CA2" w:rsidP="008F65B3">
                      <w:pPr>
                        <w:jc w:val="center"/>
                        <w:rPr>
                          <w:rFonts w:ascii="Times New Roman" w:hAnsi="Times New Roman" w:cs="Times New Roman"/>
                          <w:b/>
                          <w:bCs/>
                          <w:sz w:val="24"/>
                          <w:szCs w:val="24"/>
                        </w:rPr>
                      </w:pPr>
                      <w:r w:rsidRPr="00BF23D0">
                        <w:rPr>
                          <w:rFonts w:ascii="Times New Roman" w:hAnsi="Times New Roman" w:cs="Times New Roman"/>
                          <w:b/>
                          <w:bCs/>
                          <w:sz w:val="24"/>
                          <w:szCs w:val="24"/>
                        </w:rPr>
                        <w:t>Основные условия эмиссии облигаций:</w:t>
                      </w:r>
                    </w:p>
                    <w:p w:rsidR="00167CA2" w:rsidRPr="00BF23D0" w:rsidRDefault="00167CA2" w:rsidP="008F65B3">
                      <w:pPr>
                        <w:pStyle w:val="a3"/>
                        <w:numPr>
                          <w:ilvl w:val="0"/>
                          <w:numId w:val="13"/>
                        </w:numPr>
                        <w:spacing w:after="0" w:line="360" w:lineRule="auto"/>
                        <w:jc w:val="both"/>
                        <w:rPr>
                          <w:rFonts w:ascii="Times New Roman" w:hAnsi="Times New Roman" w:cs="Times New Roman"/>
                          <w:sz w:val="24"/>
                          <w:szCs w:val="24"/>
                        </w:rPr>
                      </w:pPr>
                      <w:r w:rsidRPr="00BF23D0">
                        <w:rPr>
                          <w:rFonts w:ascii="Times New Roman" w:hAnsi="Times New Roman" w:cs="Times New Roman"/>
                          <w:sz w:val="24"/>
                          <w:szCs w:val="24"/>
                        </w:rPr>
                        <w:t xml:space="preserve">Закрепление «паспорта» зеленой эмиссии – политики зелёных облигаций </w:t>
                      </w:r>
                    </w:p>
                    <w:p w:rsidR="00167CA2" w:rsidRPr="00BF23D0" w:rsidRDefault="00167CA2" w:rsidP="008F65B3">
                      <w:pPr>
                        <w:pStyle w:val="a3"/>
                        <w:numPr>
                          <w:ilvl w:val="0"/>
                          <w:numId w:val="13"/>
                        </w:numPr>
                        <w:spacing w:after="0" w:line="360" w:lineRule="auto"/>
                        <w:jc w:val="both"/>
                        <w:rPr>
                          <w:rFonts w:ascii="Times New Roman" w:hAnsi="Times New Roman" w:cs="Times New Roman"/>
                          <w:sz w:val="24"/>
                          <w:szCs w:val="24"/>
                        </w:rPr>
                      </w:pPr>
                      <w:r w:rsidRPr="00BF23D0">
                        <w:rPr>
                          <w:rFonts w:ascii="Times New Roman" w:hAnsi="Times New Roman" w:cs="Times New Roman"/>
                          <w:sz w:val="24"/>
                          <w:szCs w:val="24"/>
                        </w:rPr>
                        <w:t>Определение направлений использования средств в соответствии с национальными целями развития Российской Федерации</w:t>
                      </w:r>
                    </w:p>
                    <w:p w:rsidR="00167CA2" w:rsidRPr="00BF23D0" w:rsidRDefault="00167CA2" w:rsidP="008F65B3">
                      <w:pPr>
                        <w:pStyle w:val="a3"/>
                        <w:numPr>
                          <w:ilvl w:val="0"/>
                          <w:numId w:val="13"/>
                        </w:numPr>
                        <w:spacing w:after="0" w:line="360" w:lineRule="auto"/>
                        <w:jc w:val="both"/>
                        <w:rPr>
                          <w:rFonts w:ascii="Times New Roman" w:hAnsi="Times New Roman" w:cs="Times New Roman"/>
                          <w:sz w:val="24"/>
                          <w:szCs w:val="24"/>
                        </w:rPr>
                      </w:pPr>
                      <w:r w:rsidRPr="00BF23D0">
                        <w:rPr>
                          <w:rFonts w:ascii="Times New Roman" w:hAnsi="Times New Roman" w:cs="Times New Roman"/>
                          <w:sz w:val="24"/>
                          <w:szCs w:val="24"/>
                        </w:rPr>
                        <w:t xml:space="preserve">Срок размещения облигаций – 10 лет </w:t>
                      </w:r>
                    </w:p>
                    <w:p w:rsidR="00167CA2" w:rsidRPr="00BF23D0" w:rsidRDefault="00167CA2" w:rsidP="008F65B3">
                      <w:pPr>
                        <w:pStyle w:val="a3"/>
                        <w:numPr>
                          <w:ilvl w:val="0"/>
                          <w:numId w:val="13"/>
                        </w:numPr>
                        <w:spacing w:after="0" w:line="360" w:lineRule="auto"/>
                        <w:jc w:val="both"/>
                        <w:rPr>
                          <w:rFonts w:ascii="Times New Roman" w:hAnsi="Times New Roman" w:cs="Times New Roman"/>
                          <w:sz w:val="24"/>
                          <w:szCs w:val="24"/>
                        </w:rPr>
                      </w:pPr>
                      <w:r w:rsidRPr="00BF23D0">
                        <w:rPr>
                          <w:rFonts w:ascii="Times New Roman" w:hAnsi="Times New Roman" w:cs="Times New Roman"/>
                          <w:sz w:val="24"/>
                          <w:szCs w:val="24"/>
                        </w:rPr>
                        <w:t xml:space="preserve">Объём выпуска облигаций – 200 – 300 млрд. руб. </w:t>
                      </w:r>
                    </w:p>
                    <w:p w:rsidR="00167CA2" w:rsidRPr="00BF23D0" w:rsidRDefault="00167CA2" w:rsidP="008F65B3">
                      <w:pPr>
                        <w:rPr>
                          <w:rFonts w:ascii="Times New Roman" w:hAnsi="Times New Roman" w:cs="Times New Roman"/>
                          <w:b/>
                          <w:bCs/>
                        </w:rPr>
                      </w:pPr>
                    </w:p>
                    <w:p w:rsidR="00167CA2" w:rsidRPr="00BF23D0" w:rsidRDefault="00167CA2" w:rsidP="008F65B3">
                      <w:pPr>
                        <w:rPr>
                          <w:rFonts w:ascii="Times New Roman" w:hAnsi="Times New Roman" w:cs="Times New Roman"/>
                          <w:b/>
                          <w:bCs/>
                        </w:rPr>
                      </w:pPr>
                    </w:p>
                    <w:p w:rsidR="00167CA2" w:rsidRPr="00BF23D0" w:rsidRDefault="00167CA2" w:rsidP="008F65B3">
                      <w:pPr>
                        <w:rPr>
                          <w:rFonts w:ascii="Times New Roman" w:hAnsi="Times New Roman" w:cs="Times New Roman"/>
                          <w:b/>
                          <w:bCs/>
                        </w:rPr>
                      </w:pPr>
                    </w:p>
                    <w:p w:rsidR="00167CA2" w:rsidRPr="00BF23D0" w:rsidRDefault="00167CA2" w:rsidP="008F65B3">
                      <w:pPr>
                        <w:rPr>
                          <w:rFonts w:ascii="Times New Roman" w:hAnsi="Times New Roman" w:cs="Times New Roman"/>
                          <w:b/>
                          <w:bCs/>
                        </w:rPr>
                      </w:pPr>
                    </w:p>
                  </w:txbxContent>
                </v:textbox>
                <w10:wrap anchorx="margin"/>
              </v:rect>
            </w:pict>
          </mc:Fallback>
        </mc:AlternateContent>
      </w:r>
    </w:p>
    <w:p w14:paraId="3D8D4414"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6F7984EF"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23EDC494"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739B3010"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238FCEE6"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5F011569"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92032" behindDoc="0" locked="0" layoutInCell="1" allowOverlap="1" wp14:anchorId="379DBF76" wp14:editId="39C6D561">
                <wp:simplePos x="0" y="0"/>
                <wp:positionH relativeFrom="margin">
                  <wp:posOffset>918210</wp:posOffset>
                </wp:positionH>
                <wp:positionV relativeFrom="paragraph">
                  <wp:posOffset>145415</wp:posOffset>
                </wp:positionV>
                <wp:extent cx="342900" cy="428625"/>
                <wp:effectExtent l="19050" t="19050" r="38100" b="28575"/>
                <wp:wrapNone/>
                <wp:docPr id="59" name="Стрелка: вверх 59"/>
                <wp:cNvGraphicFramePr/>
                <a:graphic xmlns:a="http://schemas.openxmlformats.org/drawingml/2006/main">
                  <a:graphicData uri="http://schemas.microsoft.com/office/word/2010/wordprocessingShape">
                    <wps:wsp>
                      <wps:cNvSpPr/>
                      <wps:spPr>
                        <a:xfrm>
                          <a:off x="0" y="0"/>
                          <a:ext cx="342900" cy="428625"/>
                        </a:xfrm>
                        <a:prstGeom prs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279230CD" id="Стрелка: вверх 59" o:spid="_x0000_s1026" type="#_x0000_t68" style="position:absolute;margin-left:72.3pt;margin-top:11.45pt;width:27pt;height:33.7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" adj="8640" fillcolor="window" strokecolor="windowText" strokeweight="1pt">
                <w10:wrap anchorx="margin"/>
              </v:shape>
            </w:pict>
          </mc:Fallback>
        </mc:AlternateContent>
      </w:r>
    </w:p>
    <w:p w14:paraId="479F3E67"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p>
    <w:p w14:paraId="4329C66A"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14560" behindDoc="0" locked="0" layoutInCell="1" allowOverlap="1" wp14:anchorId="1BF4B6F8" wp14:editId="161BFB93">
                <wp:simplePos x="0" y="0"/>
                <wp:positionH relativeFrom="column">
                  <wp:posOffset>2806276</wp:posOffset>
                </wp:positionH>
                <wp:positionV relativeFrom="paragraph">
                  <wp:posOffset>116205</wp:posOffset>
                </wp:positionV>
                <wp:extent cx="982133" cy="685800"/>
                <wp:effectExtent l="0" t="0" r="27940" b="19050"/>
                <wp:wrapNone/>
                <wp:docPr id="60" name="Прямоугольник: скругленные углы 60"/>
                <wp:cNvGraphicFramePr/>
                <a:graphic xmlns:a="http://schemas.openxmlformats.org/drawingml/2006/main">
                  <a:graphicData uri="http://schemas.microsoft.com/office/word/2010/wordprocessingShape">
                    <wps:wsp>
                      <wps:cNvSpPr/>
                      <wps:spPr>
                        <a:xfrm>
                          <a:off x="0" y="0"/>
                          <a:ext cx="982133" cy="685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AD020B" w14:textId="77777777" w:rsidR="00167CA2" w:rsidRPr="00BF23D0" w:rsidRDefault="00167CA2" w:rsidP="008F65B3">
                            <w:pPr>
                              <w:spacing w:line="240" w:lineRule="auto"/>
                              <w:jc w:val="center"/>
                              <w:rPr>
                                <w:rFonts w:ascii="Times New Roman" w:hAnsi="Times New Roman" w:cs="Times New Roman"/>
                                <w:sz w:val="24"/>
                                <w:szCs w:val="24"/>
                              </w:rPr>
                            </w:pPr>
                            <w:r w:rsidRPr="00BF23D0">
                              <w:rPr>
                                <w:rFonts w:ascii="Times New Roman" w:hAnsi="Times New Roman" w:cs="Times New Roman"/>
                                <w:sz w:val="24"/>
                                <w:szCs w:val="24"/>
                              </w:rPr>
                              <w:t>Выплата купонов и номинала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01CEF2DF" id="Прямоугольник: скругленные углы 60" o:spid="_x0000_s1033" style="position:absolute;left:0;text-align:left;margin-left:220.95pt;margin-top:9.15pt;width:77.35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" fillcolor="window" strokecolor="windowText" strokeweight="1pt">
                <v:stroke joinstyle="miter"/>
                <v:textbox>
                  <w:txbxContent>
                    <w:p w:rsidR="00167CA2" w:rsidRPr="00BF23D0" w:rsidRDefault="00167CA2" w:rsidP="008F65B3">
                      <w:pPr>
                        <w:spacing w:line="240" w:lineRule="auto"/>
                        <w:jc w:val="center"/>
                        <w:rPr>
                          <w:rFonts w:ascii="Times New Roman" w:hAnsi="Times New Roman" w:cs="Times New Roman"/>
                          <w:sz w:val="24"/>
                          <w:szCs w:val="24"/>
                        </w:rPr>
                      </w:pPr>
                      <w:r w:rsidRPr="00BF23D0">
                        <w:rPr>
                          <w:rFonts w:ascii="Times New Roman" w:hAnsi="Times New Roman" w:cs="Times New Roman"/>
                          <w:sz w:val="24"/>
                          <w:szCs w:val="24"/>
                        </w:rPr>
                        <w:t>Выплата купонов и номинала</w:t>
                      </w:r>
                    </w:p>
                  </w:txbxContent>
                </v:textbox>
              </v:roundrect>
            </w:pict>
          </mc:Fallback>
        </mc:AlternateContent>
      </w: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13536" behindDoc="0" locked="0" layoutInCell="1" allowOverlap="1" wp14:anchorId="4A8EE1B6" wp14:editId="6675DC81">
                <wp:simplePos x="0" y="0"/>
                <wp:positionH relativeFrom="column">
                  <wp:posOffset>3788198</wp:posOffset>
                </wp:positionH>
                <wp:positionV relativeFrom="paragraph">
                  <wp:posOffset>260138</wp:posOffset>
                </wp:positionV>
                <wp:extent cx="381000" cy="0"/>
                <wp:effectExtent l="0" t="0" r="0" b="0"/>
                <wp:wrapNone/>
                <wp:docPr id="61" name="Прямая соединительная линия 61"/>
                <wp:cNvGraphicFramePr/>
                <a:graphic xmlns:a="http://schemas.openxmlformats.org/drawingml/2006/main">
                  <a:graphicData uri="http://schemas.microsoft.com/office/word/2010/wordprocessingShape">
                    <wps:wsp>
                      <wps:cNvCnPr/>
                      <wps:spPr>
                        <a:xfrm flipH="1">
                          <a:off x="0" y="0"/>
                          <a:ext cx="3810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60ABD7AD" id="Прямая соединительная линия 61"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298.3pt,20.5pt" to="328.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" strokecolor="windowText" strokeweight="1.5pt">
                <v:stroke joinstyle="miter"/>
              </v:line>
            </w:pict>
          </mc:Fallback>
        </mc:AlternateContent>
      </w: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12512" behindDoc="0" locked="0" layoutInCell="1" allowOverlap="1" wp14:anchorId="52993573" wp14:editId="5AA46EE4">
                <wp:simplePos x="0" y="0"/>
                <wp:positionH relativeFrom="column">
                  <wp:posOffset>4168987</wp:posOffset>
                </wp:positionH>
                <wp:positionV relativeFrom="paragraph">
                  <wp:posOffset>132715</wp:posOffset>
                </wp:positionV>
                <wp:extent cx="1202267" cy="575734"/>
                <wp:effectExtent l="0" t="0" r="17145" b="15240"/>
                <wp:wrapNone/>
                <wp:docPr id="62" name="Прямоугольник 62"/>
                <wp:cNvGraphicFramePr/>
                <a:graphic xmlns:a="http://schemas.openxmlformats.org/drawingml/2006/main">
                  <a:graphicData uri="http://schemas.microsoft.com/office/word/2010/wordprocessingShape">
                    <wps:wsp>
                      <wps:cNvSpPr/>
                      <wps:spPr>
                        <a:xfrm>
                          <a:off x="0" y="0"/>
                          <a:ext cx="1202267" cy="57573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84C4F5" w14:textId="77777777" w:rsidR="00167CA2" w:rsidRPr="00BF23D0" w:rsidRDefault="00167CA2" w:rsidP="008F65B3">
                            <w:pPr>
                              <w:spacing w:line="240" w:lineRule="auto"/>
                              <w:jc w:val="center"/>
                              <w:rPr>
                                <w:rFonts w:ascii="Times New Roman" w:hAnsi="Times New Roman" w:cs="Times New Roman"/>
                                <w:b/>
                                <w:bCs/>
                                <w:sz w:val="24"/>
                                <w:szCs w:val="24"/>
                              </w:rPr>
                            </w:pPr>
                            <w:r w:rsidRPr="00BF23D0">
                              <w:rPr>
                                <w:rFonts w:ascii="Times New Roman" w:hAnsi="Times New Roman" w:cs="Times New Roman"/>
                                <w:b/>
                                <w:bCs/>
                                <w:sz w:val="24"/>
                                <w:szCs w:val="24"/>
                              </w:rPr>
                              <w:t>Платежный агент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5BDA55FD" id="Прямоугольник 62" o:spid="_x0000_s1034" style="position:absolute;left:0;text-align:left;margin-left:328.25pt;margin-top:10.45pt;width:94.65pt;height:45.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" fillcolor="window" strokecolor="windowText" strokeweight="1pt">
                <v:textbox>
                  <w:txbxContent>
                    <w:p w:rsidR="00167CA2" w:rsidRPr="00BF23D0" w:rsidRDefault="00167CA2" w:rsidP="008F65B3">
                      <w:pPr>
                        <w:spacing w:line="240" w:lineRule="auto"/>
                        <w:jc w:val="center"/>
                        <w:rPr>
                          <w:rFonts w:ascii="Times New Roman" w:hAnsi="Times New Roman" w:cs="Times New Roman"/>
                          <w:b/>
                          <w:bCs/>
                          <w:sz w:val="24"/>
                          <w:szCs w:val="24"/>
                        </w:rPr>
                      </w:pPr>
                      <w:r w:rsidRPr="00BF23D0">
                        <w:rPr>
                          <w:rFonts w:ascii="Times New Roman" w:hAnsi="Times New Roman" w:cs="Times New Roman"/>
                          <w:b/>
                          <w:bCs/>
                          <w:sz w:val="24"/>
                          <w:szCs w:val="24"/>
                        </w:rPr>
                        <w:t>Платежный агент</w:t>
                      </w:r>
                    </w:p>
                  </w:txbxContent>
                </v:textbox>
              </v:rect>
            </w:pict>
          </mc:Fallback>
        </mc:AlternateContent>
      </w: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91008" behindDoc="0" locked="0" layoutInCell="1" allowOverlap="1" wp14:anchorId="713F132B" wp14:editId="1BCF3982">
                <wp:simplePos x="0" y="0"/>
                <wp:positionH relativeFrom="margin">
                  <wp:align>left</wp:align>
                </wp:positionH>
                <wp:positionV relativeFrom="paragraph">
                  <wp:posOffset>85725</wp:posOffset>
                </wp:positionV>
                <wp:extent cx="2247900" cy="781050"/>
                <wp:effectExtent l="0" t="0" r="19050" b="19050"/>
                <wp:wrapNone/>
                <wp:docPr id="63" name="Прямоугольник 63"/>
                <wp:cNvGraphicFramePr/>
                <a:graphic xmlns:a="http://schemas.openxmlformats.org/drawingml/2006/main">
                  <a:graphicData uri="http://schemas.microsoft.com/office/word/2010/wordprocessingShape">
                    <wps:wsp>
                      <wps:cNvSpPr/>
                      <wps:spPr>
                        <a:xfrm>
                          <a:off x="0" y="0"/>
                          <a:ext cx="2247900" cy="781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D9291D" w14:textId="77777777" w:rsidR="00167CA2" w:rsidRPr="00BF23D0" w:rsidRDefault="00167CA2" w:rsidP="008F65B3">
                            <w:pPr>
                              <w:jc w:val="center"/>
                              <w:rPr>
                                <w:rFonts w:ascii="Times New Roman" w:hAnsi="Times New Roman" w:cs="Times New Roman"/>
                                <w:b/>
                                <w:bCs/>
                                <w:sz w:val="24"/>
                                <w:szCs w:val="24"/>
                              </w:rPr>
                            </w:pPr>
                            <w:r w:rsidRPr="00BF23D0">
                              <w:rPr>
                                <w:rFonts w:ascii="Times New Roman" w:hAnsi="Times New Roman" w:cs="Times New Roman"/>
                                <w:b/>
                                <w:bCs/>
                                <w:sz w:val="24"/>
                                <w:szCs w:val="24"/>
                              </w:rPr>
                              <w:t xml:space="preserve">Инвесторы – </w:t>
                            </w:r>
                          </w:p>
                          <w:p w14:paraId="750B05B0" w14:textId="77777777" w:rsidR="00167CA2" w:rsidRPr="00BF23D0" w:rsidRDefault="00167CA2" w:rsidP="008F65B3">
                            <w:pPr>
                              <w:spacing w:line="288" w:lineRule="auto"/>
                              <w:jc w:val="center"/>
                              <w:rPr>
                                <w:rFonts w:ascii="Times New Roman" w:hAnsi="Times New Roman" w:cs="Times New Roman"/>
                                <w:sz w:val="24"/>
                                <w:szCs w:val="24"/>
                              </w:rPr>
                            </w:pPr>
                            <w:r w:rsidRPr="00BF23D0">
                              <w:rPr>
                                <w:rFonts w:ascii="Times New Roman" w:hAnsi="Times New Roman" w:cs="Times New Roman"/>
                                <w:sz w:val="24"/>
                                <w:szCs w:val="24"/>
                              </w:rPr>
                              <w:t>физические и юридические лица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3F1932AA" id="Прямоугольник 63" o:spid="_x0000_s1035" style="position:absolute;left:0;text-align:left;margin-left:0;margin-top:6.75pt;width:177pt;height:61.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" fillcolor="window" strokecolor="windowText" strokeweight="1pt">
                <v:textbox>
                  <w:txbxContent>
                    <w:p w:rsidR="00167CA2" w:rsidRPr="00BF23D0" w:rsidRDefault="00167CA2" w:rsidP="008F65B3">
                      <w:pPr>
                        <w:jc w:val="center"/>
                        <w:rPr>
                          <w:rFonts w:ascii="Times New Roman" w:hAnsi="Times New Roman" w:cs="Times New Roman"/>
                          <w:b/>
                          <w:bCs/>
                          <w:sz w:val="24"/>
                          <w:szCs w:val="24"/>
                        </w:rPr>
                      </w:pPr>
                      <w:r w:rsidRPr="00BF23D0">
                        <w:rPr>
                          <w:rFonts w:ascii="Times New Roman" w:hAnsi="Times New Roman" w:cs="Times New Roman"/>
                          <w:b/>
                          <w:bCs/>
                          <w:sz w:val="24"/>
                          <w:szCs w:val="24"/>
                        </w:rPr>
                        <w:t xml:space="preserve">Инвесторы – </w:t>
                      </w:r>
                    </w:p>
                    <w:p w:rsidR="00167CA2" w:rsidRPr="00BF23D0" w:rsidRDefault="00167CA2" w:rsidP="008F65B3">
                      <w:pPr>
                        <w:spacing w:line="288" w:lineRule="auto"/>
                        <w:jc w:val="center"/>
                        <w:rPr>
                          <w:rFonts w:ascii="Times New Roman" w:hAnsi="Times New Roman" w:cs="Times New Roman"/>
                          <w:sz w:val="24"/>
                          <w:szCs w:val="24"/>
                        </w:rPr>
                      </w:pPr>
                      <w:r w:rsidRPr="00BF23D0">
                        <w:rPr>
                          <w:rFonts w:ascii="Times New Roman" w:hAnsi="Times New Roman" w:cs="Times New Roman"/>
                          <w:sz w:val="24"/>
                          <w:szCs w:val="24"/>
                        </w:rPr>
                        <w:t>физические и юридические лица</w:t>
                      </w:r>
                    </w:p>
                  </w:txbxContent>
                </v:textbox>
                <w10:wrap anchorx="margin"/>
              </v:rect>
            </w:pict>
          </mc:Fallback>
        </mc:AlternateContent>
      </w:r>
    </w:p>
    <w:p w14:paraId="34ADB7E9" w14:textId="77777777" w:rsidR="008F65B3" w:rsidRPr="008F65B3" w:rsidRDefault="008F65B3" w:rsidP="008F65B3">
      <w:pPr>
        <w:spacing w:after="0" w:line="360" w:lineRule="auto"/>
        <w:ind w:firstLine="709"/>
        <w:jc w:val="both"/>
        <w:rPr>
          <w:rFonts w:ascii="Times New Roman" w:eastAsia="Calibri" w:hAnsi="Times New Roman" w:cs="Times New Roman"/>
          <w:color w:val="000000"/>
          <w:sz w:val="24"/>
          <w:szCs w:val="24"/>
        </w:rPr>
      </w:pP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15584" behindDoc="0" locked="0" layoutInCell="1" allowOverlap="1" wp14:anchorId="77DDDE74" wp14:editId="15AC0B1E">
                <wp:simplePos x="0" y="0"/>
                <wp:positionH relativeFrom="column">
                  <wp:posOffset>2223982</wp:posOffset>
                </wp:positionH>
                <wp:positionV relativeFrom="paragraph">
                  <wp:posOffset>208915</wp:posOffset>
                </wp:positionV>
                <wp:extent cx="567266" cy="0"/>
                <wp:effectExtent l="38100" t="76200" r="0" b="95250"/>
                <wp:wrapNone/>
                <wp:docPr id="64" name="Прямая со стрелкой 64"/>
                <wp:cNvGraphicFramePr/>
                <a:graphic xmlns:a="http://schemas.openxmlformats.org/drawingml/2006/main">
                  <a:graphicData uri="http://schemas.microsoft.com/office/word/2010/wordprocessingShape">
                    <wps:wsp>
                      <wps:cNvCnPr/>
                      <wps:spPr>
                        <a:xfrm flipH="1">
                          <a:off x="0" y="0"/>
                          <a:ext cx="567266"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xmlns:w16sdtdh="http://schemas.microsoft.com/office/word/2020/wordml/sdtdatahash">
            <w:pict>
              <v:shapetype w14:anchorId="793B826A" id="_x0000_t32" coordsize="21600,21600" o:spt="32" o:oned="t" path="m,l21600,21600e" filled="f">
                <v:path arrowok="t" fillok="f" o:connecttype="none"/>
                <o:lock v:ext="edit" shapetype="t"/>
              </v:shapetype>
              <v:shape id="Прямая со стрелкой 64" o:spid="_x0000_s1026" type="#_x0000_t32" style="position:absolute;margin-left:175.1pt;margin-top:16.45pt;width:44.65pt;height:0;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" strokecolor="windowText" strokeweight="1.5pt">
                <v:stroke endarrow="block" joinstyle="miter"/>
              </v:shape>
            </w:pict>
          </mc:Fallback>
        </mc:AlternateContent>
      </w:r>
      <w:r w:rsidRPr="008F65B3">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711488" behindDoc="0" locked="0" layoutInCell="1" allowOverlap="1" wp14:anchorId="043344DC" wp14:editId="3DE55FEC">
                <wp:simplePos x="0" y="0"/>
                <wp:positionH relativeFrom="column">
                  <wp:posOffset>5371465</wp:posOffset>
                </wp:positionH>
                <wp:positionV relativeFrom="paragraph">
                  <wp:posOffset>30480</wp:posOffset>
                </wp:positionV>
                <wp:extent cx="745067" cy="8467"/>
                <wp:effectExtent l="0" t="0" r="17145" b="29845"/>
                <wp:wrapNone/>
                <wp:docPr id="65" name="Прямая соединительная линия 65"/>
                <wp:cNvGraphicFramePr/>
                <a:graphic xmlns:a="http://schemas.openxmlformats.org/drawingml/2006/main">
                  <a:graphicData uri="http://schemas.microsoft.com/office/word/2010/wordprocessingShape">
                    <wps:wsp>
                      <wps:cNvCnPr/>
                      <wps:spPr>
                        <a:xfrm flipH="1" flipV="1">
                          <a:off x="0" y="0"/>
                          <a:ext cx="745067" cy="8467"/>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oel="http://schemas.microsoft.com/office/2019/extlst" xmlns:w16sdtdh="http://schemas.microsoft.com/office/word/2020/wordml/sdtdatahash">
            <w:pict>
              <v:line w14:anchorId="255B1FFC" id="Прямая соединительная линия 65" o:spid="_x0000_s1026" style="position:absolute;flip:x y;z-index:251711488;visibility:visible;mso-wrap-style:square;mso-wrap-distance-left:9pt;mso-wrap-distance-top:0;mso-wrap-distance-right:9pt;mso-wrap-distance-bottom:0;mso-position-horizontal:absolute;mso-position-horizontal-relative:text;mso-position-vertical:absolute;mso-position-vertical-relative:text" from="422.95pt,2.4pt" to="481.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" strokecolor="windowText" strokeweight="1.5pt">
                <v:stroke joinstyle="miter"/>
              </v:line>
            </w:pict>
          </mc:Fallback>
        </mc:AlternateContent>
      </w:r>
    </w:p>
    <w:p w14:paraId="0775329A" w14:textId="77777777" w:rsidR="008F65B3" w:rsidRDefault="008F65B3" w:rsidP="000D7F79">
      <w:pPr>
        <w:spacing w:after="0" w:line="360" w:lineRule="auto"/>
        <w:jc w:val="both"/>
        <w:rPr>
          <w:rFonts w:ascii="Times New Roman" w:eastAsia="Calibri" w:hAnsi="Times New Roman" w:cs="Times New Roman"/>
          <w:color w:val="000000"/>
          <w:sz w:val="28"/>
          <w:szCs w:val="28"/>
        </w:rPr>
      </w:pPr>
    </w:p>
    <w:p w14:paraId="3622DFF7" w14:textId="77777777" w:rsidR="0093213F" w:rsidRPr="0093213F" w:rsidRDefault="0093213F" w:rsidP="00BF23D0">
      <w:pPr>
        <w:spacing w:after="0" w:line="360" w:lineRule="auto"/>
        <w:jc w:val="both"/>
        <w:rPr>
          <w:rFonts w:ascii="Times New Roman" w:eastAsia="Calibri" w:hAnsi="Times New Roman" w:cs="Times New Roman"/>
          <w:color w:val="000000"/>
          <w:sz w:val="28"/>
          <w:szCs w:val="28"/>
        </w:rPr>
      </w:pPr>
    </w:p>
    <w:p w14:paraId="72F6CC09" w14:textId="7C9CCE38" w:rsidR="0093213F" w:rsidRPr="0093213F" w:rsidRDefault="0093213F" w:rsidP="0093213F">
      <w:pPr>
        <w:spacing w:after="0" w:line="360" w:lineRule="auto"/>
        <w:ind w:firstLine="709"/>
        <w:jc w:val="both"/>
        <w:rPr>
          <w:rFonts w:ascii="Times New Roman" w:eastAsia="Calibri" w:hAnsi="Times New Roman" w:cs="Times New Roman"/>
          <w:color w:val="000000"/>
          <w:sz w:val="24"/>
          <w:szCs w:val="24"/>
        </w:rPr>
      </w:pPr>
      <w:r w:rsidRPr="0093213F">
        <w:rPr>
          <w:rFonts w:ascii="Times New Roman" w:eastAsia="Calibri" w:hAnsi="Times New Roman" w:cs="Times New Roman"/>
          <w:color w:val="000000"/>
          <w:sz w:val="24"/>
          <w:szCs w:val="24"/>
        </w:rPr>
        <w:t xml:space="preserve">Рисунок </w:t>
      </w:r>
      <w:r w:rsidR="001F432C">
        <w:rPr>
          <w:rFonts w:ascii="Times New Roman" w:eastAsia="Calibri" w:hAnsi="Times New Roman" w:cs="Times New Roman"/>
          <w:color w:val="000000"/>
          <w:sz w:val="24"/>
          <w:szCs w:val="24"/>
        </w:rPr>
        <w:t>6</w:t>
      </w:r>
      <w:r w:rsidRPr="0093213F">
        <w:rPr>
          <w:rFonts w:ascii="Times New Roman" w:eastAsia="Calibri" w:hAnsi="Times New Roman" w:cs="Times New Roman"/>
          <w:color w:val="000000"/>
          <w:sz w:val="24"/>
          <w:szCs w:val="24"/>
        </w:rPr>
        <w:t xml:space="preserve">. Концепция выпуска федеральных зелёных облигаций в Российской Федерации. </w:t>
      </w:r>
    </w:p>
    <w:p w14:paraId="00FE7626"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4"/>
          <w:szCs w:val="24"/>
        </w:rPr>
      </w:pPr>
      <w:r w:rsidRPr="0093213F">
        <w:rPr>
          <w:rFonts w:ascii="Times New Roman" w:eastAsia="Calibri" w:hAnsi="Times New Roman" w:cs="Times New Roman"/>
          <w:color w:val="000000"/>
          <w:sz w:val="24"/>
          <w:szCs w:val="24"/>
        </w:rPr>
        <w:t xml:space="preserve">Источник: предложено автором. </w:t>
      </w:r>
    </w:p>
    <w:p w14:paraId="3D075377" w14:textId="77777777" w:rsidR="0093213F" w:rsidRPr="0093213F" w:rsidRDefault="0093213F" w:rsidP="0093213F">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lastRenderedPageBreak/>
        <w:t>Во-вторых, посредством влияния на индикаторы экологической эффективности: различные информационно-аналитические системы той или иной компании (например, единая отраслевая экологическая политика Госкорпорации «Росатом», предполагающая внедрение новых систем благоприятно способствует решению многих экологических вопросов Госкорпорации), развивающиеся и упрощающиеся в рамках внутреннего использования в процессе цифровизации позволяют более точно и быстро произвести оценку ключевых показателей (например, анализ негативного воздействия на окружающую среду, оценку текущей экономической эффективности природоохранной деятельности, качества организации управления ею).</w:t>
      </w:r>
    </w:p>
    <w:p w14:paraId="5D19D6E5" w14:textId="77777777" w:rsidR="0093213F" w:rsidRPr="0093213F" w:rsidRDefault="0093213F" w:rsidP="0093213F">
      <w:pPr>
        <w:spacing w:after="0" w:line="360" w:lineRule="auto"/>
        <w:ind w:firstLine="709"/>
        <w:jc w:val="both"/>
        <w:rPr>
          <w:rFonts w:ascii="Times New Roman" w:eastAsia="Calibri" w:hAnsi="Times New Roman" w:cs="Times New Roman"/>
          <w:sz w:val="28"/>
          <w:szCs w:val="28"/>
        </w:rPr>
      </w:pPr>
      <w:r w:rsidRPr="0093213F">
        <w:rPr>
          <w:rFonts w:ascii="Times New Roman" w:eastAsia="Calibri" w:hAnsi="Times New Roman" w:cs="Times New Roman"/>
          <w:sz w:val="28"/>
          <w:szCs w:val="28"/>
        </w:rPr>
        <w:t>Несмотря на это, главная проблема, которая мешает цифровизации зеленого финансирования – это недостаточная развитость в Российской Федерации информационных инструментов в экологической сфере, относительно небольшое количество информационных ресурсов и недостаточность финансового обеспечения информационных процессов в компаниях, которые существенным образом приостанавливают развитие информационно-аналитических систем тех или иных компаний.</w:t>
      </w:r>
    </w:p>
    <w:p w14:paraId="4355EC41" w14:textId="77777777" w:rsidR="00BF23D0" w:rsidRDefault="0093213F" w:rsidP="00BF23D0">
      <w:pPr>
        <w:spacing w:after="0" w:line="360" w:lineRule="auto"/>
        <w:ind w:firstLine="709"/>
        <w:jc w:val="both"/>
        <w:rPr>
          <w:rFonts w:ascii="Times New Roman" w:eastAsia="Calibri" w:hAnsi="Times New Roman" w:cs="Times New Roman"/>
          <w:color w:val="000000"/>
          <w:sz w:val="28"/>
          <w:szCs w:val="28"/>
        </w:rPr>
      </w:pPr>
      <w:r w:rsidRPr="0093213F">
        <w:rPr>
          <w:rFonts w:ascii="Times New Roman" w:eastAsia="Calibri" w:hAnsi="Times New Roman" w:cs="Times New Roman"/>
          <w:color w:val="000000"/>
          <w:sz w:val="28"/>
          <w:szCs w:val="28"/>
        </w:rPr>
        <w:t>Таким образом, мы можем наблюдать исключительные преимущества в процессе цифровизации финансового обеспечения мероприятий в области экологии как в корпоративном, так и в государственном секторе российской экономики. Однако для его дальнейшего внедрения и продвижения в экологическую сферу необходимо предпринимать меры как на всех уровнях управления, так и в корпоративном секторе.</w:t>
      </w:r>
    </w:p>
    <w:p w14:paraId="52554404" w14:textId="77777777" w:rsidR="00BF23D0" w:rsidRPr="00BF23D0" w:rsidRDefault="00BF23D0" w:rsidP="00BF23D0">
      <w:pPr>
        <w:spacing w:after="0" w:line="360" w:lineRule="auto"/>
        <w:ind w:firstLine="709"/>
        <w:jc w:val="both"/>
        <w:rPr>
          <w:rFonts w:ascii="Times New Roman" w:eastAsia="Calibri" w:hAnsi="Times New Roman" w:cs="Times New Roman"/>
          <w:color w:val="000000"/>
          <w:sz w:val="28"/>
          <w:szCs w:val="28"/>
        </w:rPr>
      </w:pPr>
      <w:r w:rsidRPr="00BF23D0">
        <w:rPr>
          <w:rFonts w:ascii="Times New Roman" w:eastAsia="Calibri" w:hAnsi="Times New Roman" w:cs="Times New Roman"/>
          <w:color w:val="000000"/>
          <w:sz w:val="28"/>
          <w:szCs w:val="28"/>
        </w:rPr>
        <w:t>Таким образом, подводя итог, следует отметить следующие предложения по развитию рынка зеленого финансирования стран-членов ЕАЭ</w:t>
      </w:r>
      <w:r>
        <w:rPr>
          <w:rFonts w:ascii="Times New Roman" w:eastAsia="Calibri" w:hAnsi="Times New Roman" w:cs="Times New Roman"/>
          <w:color w:val="000000"/>
          <w:sz w:val="28"/>
          <w:szCs w:val="28"/>
        </w:rPr>
        <w:t>С, в частности, Российской Федерации, в рамках достижения целей устойчивого развития</w:t>
      </w:r>
      <w:r w:rsidRPr="00BF23D0">
        <w:rPr>
          <w:rFonts w:ascii="Times New Roman" w:eastAsia="Calibri" w:hAnsi="Times New Roman" w:cs="Times New Roman"/>
          <w:color w:val="000000"/>
          <w:sz w:val="28"/>
          <w:szCs w:val="28"/>
        </w:rPr>
        <w:t>:</w:t>
      </w:r>
    </w:p>
    <w:p w14:paraId="2C1F3575" w14:textId="77777777" w:rsidR="00BF23D0" w:rsidRPr="00BF23D0" w:rsidRDefault="00BF23D0" w:rsidP="00BF23D0">
      <w:pPr>
        <w:numPr>
          <w:ilvl w:val="0"/>
          <w:numId w:val="15"/>
        </w:numPr>
        <w:spacing w:after="0" w:line="360" w:lineRule="auto"/>
        <w:ind w:left="0" w:firstLine="709"/>
        <w:contextualSpacing/>
        <w:jc w:val="both"/>
        <w:rPr>
          <w:rFonts w:ascii="Times New Roman" w:eastAsia="Calibri" w:hAnsi="Times New Roman" w:cs="Times New Roman"/>
          <w:sz w:val="28"/>
          <w:szCs w:val="28"/>
        </w:rPr>
      </w:pPr>
      <w:r w:rsidRPr="00BF23D0">
        <w:rPr>
          <w:rFonts w:ascii="Times New Roman" w:eastAsia="Calibri" w:hAnsi="Times New Roman" w:cs="Times New Roman"/>
          <w:sz w:val="28"/>
          <w:szCs w:val="28"/>
        </w:rPr>
        <w:t>Разработка и постоянное обновление нормативно-правовой базы, регулирующей вопросы осуществления «зеленого» финансирования</w:t>
      </w:r>
    </w:p>
    <w:p w14:paraId="4452817A" w14:textId="77777777" w:rsidR="00BF23D0" w:rsidRPr="00BF23D0" w:rsidRDefault="00BF23D0" w:rsidP="00BF23D0">
      <w:pPr>
        <w:numPr>
          <w:ilvl w:val="0"/>
          <w:numId w:val="15"/>
        </w:numPr>
        <w:spacing w:after="0" w:line="360" w:lineRule="auto"/>
        <w:ind w:left="0" w:firstLine="709"/>
        <w:contextualSpacing/>
        <w:jc w:val="both"/>
        <w:rPr>
          <w:rFonts w:ascii="Times New Roman" w:eastAsia="Calibri" w:hAnsi="Times New Roman" w:cs="Times New Roman"/>
          <w:sz w:val="28"/>
          <w:szCs w:val="28"/>
        </w:rPr>
      </w:pPr>
      <w:r w:rsidRPr="00BF23D0">
        <w:rPr>
          <w:rFonts w:ascii="Times New Roman" w:eastAsia="Calibri" w:hAnsi="Times New Roman" w:cs="Times New Roman"/>
          <w:sz w:val="28"/>
          <w:szCs w:val="28"/>
        </w:rPr>
        <w:lastRenderedPageBreak/>
        <w:t>Формирование, внедрение и развитие концепции зеленого финансирования во всех странах-членах</w:t>
      </w:r>
    </w:p>
    <w:p w14:paraId="2C3DF319" w14:textId="77777777" w:rsidR="00BF23D0" w:rsidRPr="00BF23D0" w:rsidRDefault="00BF23D0" w:rsidP="00BF23D0">
      <w:pPr>
        <w:numPr>
          <w:ilvl w:val="0"/>
          <w:numId w:val="15"/>
        </w:numPr>
        <w:spacing w:after="0" w:line="360" w:lineRule="auto"/>
        <w:ind w:left="0" w:firstLine="709"/>
        <w:contextualSpacing/>
        <w:jc w:val="both"/>
        <w:rPr>
          <w:rFonts w:ascii="Times New Roman" w:eastAsia="Calibri" w:hAnsi="Times New Roman" w:cs="Times New Roman"/>
          <w:sz w:val="28"/>
          <w:szCs w:val="28"/>
        </w:rPr>
      </w:pPr>
      <w:r w:rsidRPr="00BF23D0">
        <w:rPr>
          <w:rFonts w:ascii="Times New Roman" w:eastAsia="Calibri" w:hAnsi="Times New Roman" w:cs="Times New Roman"/>
          <w:sz w:val="28"/>
          <w:szCs w:val="28"/>
        </w:rPr>
        <w:t>Формирование рынка «зеленых» облигаций с целью финансирования различных экологических проектов</w:t>
      </w:r>
    </w:p>
    <w:p w14:paraId="5FA3CE63" w14:textId="77777777" w:rsidR="00BF23D0" w:rsidRPr="00BF23D0" w:rsidRDefault="00BF23D0" w:rsidP="00BF23D0">
      <w:pPr>
        <w:numPr>
          <w:ilvl w:val="0"/>
          <w:numId w:val="15"/>
        </w:numPr>
        <w:spacing w:after="0" w:line="360" w:lineRule="auto"/>
        <w:ind w:left="0" w:firstLine="709"/>
        <w:contextualSpacing/>
        <w:jc w:val="both"/>
        <w:rPr>
          <w:rFonts w:ascii="Times New Roman" w:eastAsia="Calibri" w:hAnsi="Times New Roman" w:cs="Times New Roman"/>
          <w:sz w:val="28"/>
          <w:szCs w:val="28"/>
        </w:rPr>
      </w:pPr>
      <w:r w:rsidRPr="00BF23D0">
        <w:rPr>
          <w:rFonts w:ascii="Times New Roman" w:eastAsia="Calibri" w:hAnsi="Times New Roman" w:cs="Times New Roman"/>
          <w:sz w:val="28"/>
          <w:szCs w:val="28"/>
        </w:rPr>
        <w:t>Объединение усилий всех стран членов ЕАЭС, разработка общих стратегий, усиление интеграции.</w:t>
      </w:r>
    </w:p>
    <w:p w14:paraId="2A3190AC" w14:textId="77777777" w:rsidR="00BF23D0" w:rsidRPr="00BF23D0" w:rsidRDefault="00BF23D0" w:rsidP="00BF23D0">
      <w:pPr>
        <w:spacing w:after="0" w:line="360" w:lineRule="auto"/>
        <w:ind w:firstLine="709"/>
        <w:jc w:val="both"/>
        <w:rPr>
          <w:rFonts w:ascii="Times New Roman" w:eastAsia="Calibri" w:hAnsi="Times New Roman" w:cs="Times New Roman"/>
          <w:sz w:val="28"/>
          <w:szCs w:val="28"/>
        </w:rPr>
      </w:pPr>
      <w:r w:rsidRPr="00BF23D0">
        <w:rPr>
          <w:rFonts w:ascii="Times New Roman" w:eastAsia="Calibri" w:hAnsi="Times New Roman" w:cs="Times New Roman"/>
          <w:sz w:val="28"/>
          <w:szCs w:val="28"/>
        </w:rPr>
        <w:t xml:space="preserve">При этом необходимо рассмотреть отдельные рекомендации по </w:t>
      </w:r>
      <w:r>
        <w:rPr>
          <w:rFonts w:ascii="Times New Roman" w:eastAsia="Calibri" w:hAnsi="Times New Roman" w:cs="Times New Roman"/>
          <w:sz w:val="28"/>
          <w:szCs w:val="28"/>
        </w:rPr>
        <w:t xml:space="preserve">достижению целей устойчивого развития </w:t>
      </w:r>
      <w:r w:rsidRPr="00BF23D0">
        <w:rPr>
          <w:rFonts w:ascii="Times New Roman" w:eastAsia="Calibri" w:hAnsi="Times New Roman" w:cs="Times New Roman"/>
          <w:sz w:val="28"/>
          <w:szCs w:val="28"/>
        </w:rPr>
        <w:t xml:space="preserve">стран-членов ЕЭАС. Так, например, для Республики Беларусь предлагается активная реализация принятой стратегии зеленого развития в рамках второго этапа – перехода к стабильной устойчивости развития и достижения высокого качества человеческого потенциала на основе дальнейшего становления зеленой экономики, ускоренного совершенствования высокотехнологичных производств и постепенный переход к формированию и развитию рынка зеленых облигаций. </w:t>
      </w:r>
    </w:p>
    <w:p w14:paraId="4A87CEC1" w14:textId="77777777" w:rsidR="00BF23D0" w:rsidRPr="00BF23D0" w:rsidRDefault="00BF23D0" w:rsidP="00BF23D0">
      <w:pPr>
        <w:spacing w:after="0" w:line="360" w:lineRule="auto"/>
        <w:ind w:firstLine="709"/>
        <w:jc w:val="both"/>
        <w:rPr>
          <w:rFonts w:ascii="Times New Roman" w:eastAsia="Calibri" w:hAnsi="Times New Roman" w:cs="Times New Roman"/>
          <w:sz w:val="28"/>
          <w:szCs w:val="28"/>
        </w:rPr>
      </w:pPr>
      <w:r w:rsidRPr="00BF23D0">
        <w:rPr>
          <w:rFonts w:ascii="Times New Roman" w:eastAsia="Calibri" w:hAnsi="Times New Roman" w:cs="Times New Roman"/>
          <w:sz w:val="28"/>
          <w:szCs w:val="28"/>
        </w:rPr>
        <w:t>Говоря о Республике Армения, автором предлагается, в первую и главную очередь, принятие стратегии зеленой экономики, поскольку в настоящее время она не утверждена. Помимо этого, на взгляд автора, в настоящий момент стратегически целесообразнее, в первую очередь, заимствовать опыт непосредственно стран-членов ЕАЭС, в частности, Российской Федерации в рамках принятия концепции зеленой политики, а во вторую очередь рассматривать инициативы по поддержке со стороны Европейского союза и Европейского банка реконструкции и развития (ЕБРР), которые выступили с инициативой оказать поддержку правительству Армении в создании зеленой экономики. Анализируя Кыргызскую республику и Казахстан, данным странам рекомендуется активное сближение и применение опыта Российской Федерации в рамках осуществления перехода к рынку зеленых облигаций.</w:t>
      </w:r>
    </w:p>
    <w:p w14:paraId="5713ABC3" w14:textId="77777777" w:rsidR="00BF23D0" w:rsidRDefault="00BF23D0" w:rsidP="0093213F">
      <w:pPr>
        <w:spacing w:after="0" w:line="360" w:lineRule="auto"/>
        <w:ind w:firstLine="709"/>
        <w:jc w:val="both"/>
        <w:rPr>
          <w:rFonts w:ascii="Times New Roman" w:eastAsia="Calibri" w:hAnsi="Times New Roman" w:cs="Times New Roman"/>
          <w:color w:val="000000"/>
          <w:sz w:val="28"/>
          <w:szCs w:val="28"/>
        </w:rPr>
      </w:pPr>
    </w:p>
    <w:p w14:paraId="28B13607" w14:textId="77777777" w:rsidR="00BF23D0" w:rsidRDefault="00BF23D0" w:rsidP="0093213F">
      <w:pPr>
        <w:spacing w:after="0" w:line="360" w:lineRule="auto"/>
        <w:ind w:firstLine="709"/>
        <w:jc w:val="both"/>
        <w:rPr>
          <w:rFonts w:ascii="Times New Roman" w:eastAsia="Calibri" w:hAnsi="Times New Roman" w:cs="Times New Roman"/>
          <w:color w:val="000000"/>
          <w:sz w:val="28"/>
          <w:szCs w:val="28"/>
        </w:rPr>
      </w:pPr>
    </w:p>
    <w:p w14:paraId="31726A62" w14:textId="77777777" w:rsidR="00BF23D0" w:rsidRDefault="00BF23D0" w:rsidP="0093213F">
      <w:pPr>
        <w:spacing w:after="0" w:line="360" w:lineRule="auto"/>
        <w:ind w:firstLine="709"/>
        <w:jc w:val="both"/>
        <w:rPr>
          <w:rFonts w:ascii="Times New Roman" w:eastAsia="Calibri" w:hAnsi="Times New Roman" w:cs="Times New Roman"/>
          <w:color w:val="000000"/>
          <w:sz w:val="28"/>
          <w:szCs w:val="28"/>
        </w:rPr>
      </w:pPr>
    </w:p>
    <w:p w14:paraId="0D680227" w14:textId="77777777" w:rsidR="00BF23D0" w:rsidRPr="00BF23D0" w:rsidRDefault="00BF23D0" w:rsidP="00BF23D0">
      <w:pPr>
        <w:spacing w:after="0" w:line="360" w:lineRule="auto"/>
        <w:ind w:firstLine="709"/>
        <w:jc w:val="center"/>
        <w:rPr>
          <w:rFonts w:ascii="Times New Roman" w:eastAsia="Calibri" w:hAnsi="Times New Roman" w:cs="Times New Roman"/>
          <w:b/>
          <w:bCs/>
          <w:color w:val="000000"/>
          <w:sz w:val="28"/>
          <w:szCs w:val="28"/>
        </w:rPr>
      </w:pPr>
      <w:r w:rsidRPr="00BF23D0">
        <w:rPr>
          <w:rFonts w:ascii="Times New Roman" w:eastAsia="Calibri" w:hAnsi="Times New Roman" w:cs="Times New Roman"/>
          <w:b/>
          <w:bCs/>
          <w:color w:val="000000"/>
          <w:sz w:val="28"/>
          <w:szCs w:val="28"/>
        </w:rPr>
        <w:lastRenderedPageBreak/>
        <w:t>Заключение</w:t>
      </w:r>
    </w:p>
    <w:p w14:paraId="6A274FC2" w14:textId="77777777" w:rsidR="00BF23D0" w:rsidRPr="00BF23D0" w:rsidRDefault="00BF23D0" w:rsidP="00BF23D0">
      <w:pPr>
        <w:spacing w:after="0" w:line="360" w:lineRule="auto"/>
        <w:ind w:firstLine="709"/>
        <w:jc w:val="both"/>
        <w:rPr>
          <w:rFonts w:ascii="Times New Roman" w:eastAsia="Calibri" w:hAnsi="Times New Roman" w:cs="Times New Roman"/>
          <w:color w:val="000000"/>
          <w:sz w:val="28"/>
          <w:szCs w:val="28"/>
        </w:rPr>
      </w:pPr>
      <w:r w:rsidRPr="00BF23D0">
        <w:rPr>
          <w:rFonts w:ascii="Times New Roman" w:eastAsia="Calibri" w:hAnsi="Times New Roman" w:cs="Times New Roman"/>
          <w:color w:val="000000"/>
          <w:sz w:val="28"/>
          <w:szCs w:val="28"/>
        </w:rPr>
        <w:t>В работе был</w:t>
      </w:r>
      <w:r>
        <w:rPr>
          <w:rFonts w:ascii="Times New Roman" w:eastAsia="Calibri" w:hAnsi="Times New Roman" w:cs="Times New Roman"/>
          <w:color w:val="000000"/>
          <w:sz w:val="28"/>
          <w:szCs w:val="28"/>
        </w:rPr>
        <w:t>а</w:t>
      </w:r>
      <w:r w:rsidRPr="00BF23D0">
        <w:rPr>
          <w:rFonts w:ascii="Times New Roman" w:eastAsia="Calibri" w:hAnsi="Times New Roman" w:cs="Times New Roman"/>
          <w:color w:val="000000"/>
          <w:sz w:val="28"/>
          <w:szCs w:val="28"/>
        </w:rPr>
        <w:t xml:space="preserve"> проанализирован</w:t>
      </w:r>
      <w:r>
        <w:rPr>
          <w:rFonts w:ascii="Times New Roman" w:eastAsia="Calibri" w:hAnsi="Times New Roman" w:cs="Times New Roman"/>
          <w:color w:val="000000"/>
          <w:sz w:val="28"/>
          <w:szCs w:val="28"/>
        </w:rPr>
        <w:t xml:space="preserve">а </w:t>
      </w:r>
      <w:r w:rsidRPr="00BF23D0">
        <w:rPr>
          <w:rFonts w:ascii="Times New Roman" w:eastAsia="Calibri" w:hAnsi="Times New Roman" w:cs="Times New Roman"/>
          <w:color w:val="000000"/>
          <w:sz w:val="28"/>
          <w:szCs w:val="28"/>
        </w:rPr>
        <w:t>сущность, принципы и цели устойчивого развития в современных условиях</w:t>
      </w:r>
      <w:r>
        <w:rPr>
          <w:rFonts w:ascii="Times New Roman" w:eastAsia="Calibri" w:hAnsi="Times New Roman" w:cs="Times New Roman"/>
          <w:color w:val="000000"/>
          <w:sz w:val="28"/>
          <w:szCs w:val="28"/>
        </w:rPr>
        <w:t xml:space="preserve">, проанализирован </w:t>
      </w:r>
      <w:r w:rsidRPr="00BF23D0">
        <w:rPr>
          <w:rFonts w:ascii="Times New Roman" w:eastAsia="Calibri" w:hAnsi="Times New Roman" w:cs="Times New Roman"/>
          <w:color w:val="000000"/>
          <w:sz w:val="28"/>
          <w:szCs w:val="28"/>
        </w:rPr>
        <w:t>мировой рынок зеленого финансирования, рассмотрены особенности зеленых политик стран-членов ЕАЭС. Помимо этого, в работе обосновано значение и преимущества выпуска федеральных зеленых облигаций в Российской Федерации на основе зарубежного и регионального опыта</w:t>
      </w:r>
      <w:r>
        <w:rPr>
          <w:rFonts w:ascii="Times New Roman" w:eastAsia="Calibri" w:hAnsi="Times New Roman" w:cs="Times New Roman"/>
          <w:color w:val="000000"/>
          <w:sz w:val="28"/>
          <w:szCs w:val="28"/>
        </w:rPr>
        <w:t xml:space="preserve"> для развития национального рынка зеленого финансирования и достижения целей устойчивого развития</w:t>
      </w:r>
      <w:r w:rsidRPr="00BF23D0">
        <w:rPr>
          <w:rFonts w:ascii="Times New Roman" w:eastAsia="Calibri" w:hAnsi="Times New Roman" w:cs="Times New Roman"/>
          <w:color w:val="000000"/>
          <w:sz w:val="28"/>
          <w:szCs w:val="28"/>
        </w:rPr>
        <w:t>. Проведен анализ и выявлены преимущества процесса цифровизации в сфере как корпоративных зеленых облигаций, так и суверенных зеленых облигаций.</w:t>
      </w:r>
    </w:p>
    <w:p w14:paraId="012BAB29" w14:textId="77777777" w:rsidR="00BF23D0" w:rsidRPr="00BF23D0" w:rsidRDefault="00BF23D0" w:rsidP="00BF23D0">
      <w:pPr>
        <w:spacing w:after="0" w:line="360" w:lineRule="auto"/>
        <w:ind w:firstLine="709"/>
        <w:jc w:val="both"/>
        <w:rPr>
          <w:rFonts w:ascii="Times New Roman" w:eastAsia="Calibri" w:hAnsi="Times New Roman" w:cs="Times New Roman"/>
          <w:color w:val="000000"/>
          <w:sz w:val="28"/>
          <w:szCs w:val="28"/>
        </w:rPr>
      </w:pPr>
      <w:r w:rsidRPr="00BF23D0">
        <w:rPr>
          <w:rFonts w:ascii="Times New Roman" w:eastAsia="Calibri" w:hAnsi="Times New Roman" w:cs="Times New Roman"/>
          <w:color w:val="000000"/>
          <w:sz w:val="28"/>
          <w:szCs w:val="28"/>
        </w:rPr>
        <w:t>В работе приведена оригинальная концепция выпуска в Российской Федерации федеральных зеленых облигаций с указанием эмитента, значений ставки, сроков, направления использования средств, полученных в результате федерального выпуска и потенциальных инвесторов с обоснованием данных значений.</w:t>
      </w:r>
    </w:p>
    <w:p w14:paraId="0351E3AB" w14:textId="77777777" w:rsidR="00BF23D0" w:rsidRPr="00BF23D0" w:rsidRDefault="00BF23D0" w:rsidP="00BF23D0">
      <w:pPr>
        <w:spacing w:after="0" w:line="360" w:lineRule="auto"/>
        <w:ind w:firstLine="709"/>
        <w:jc w:val="both"/>
        <w:rPr>
          <w:rFonts w:ascii="Times New Roman" w:eastAsia="Calibri" w:hAnsi="Times New Roman" w:cs="Times New Roman"/>
          <w:color w:val="000000"/>
          <w:sz w:val="28"/>
          <w:szCs w:val="28"/>
        </w:rPr>
      </w:pPr>
      <w:r w:rsidRPr="00BF23D0">
        <w:rPr>
          <w:rFonts w:ascii="Times New Roman" w:eastAsia="Calibri" w:hAnsi="Times New Roman" w:cs="Times New Roman"/>
          <w:color w:val="000000"/>
          <w:sz w:val="28"/>
          <w:szCs w:val="28"/>
        </w:rPr>
        <w:t>На основании вышеизложенного автором предлагается ряд мер и предложений, направленных на развитие рынка зеленого финансирования как в странах-членах ЕАЭС, так и отдельно в Российской Федерации</w:t>
      </w:r>
      <w:r w:rsidR="005F00F8">
        <w:rPr>
          <w:rFonts w:ascii="Times New Roman" w:eastAsia="Calibri" w:hAnsi="Times New Roman" w:cs="Times New Roman"/>
          <w:color w:val="000000"/>
          <w:sz w:val="28"/>
          <w:szCs w:val="28"/>
        </w:rPr>
        <w:t xml:space="preserve"> в рамках достижения целей устойчивого развития</w:t>
      </w:r>
      <w:r w:rsidRPr="00BF23D0">
        <w:rPr>
          <w:rFonts w:ascii="Times New Roman" w:eastAsia="Calibri" w:hAnsi="Times New Roman" w:cs="Times New Roman"/>
          <w:color w:val="000000"/>
          <w:sz w:val="28"/>
          <w:szCs w:val="28"/>
        </w:rPr>
        <w:t>:</w:t>
      </w:r>
    </w:p>
    <w:p w14:paraId="7797CB32" w14:textId="77777777" w:rsidR="00BF23D0" w:rsidRPr="00BF23D0" w:rsidRDefault="00BF23D0" w:rsidP="00BF23D0">
      <w:pPr>
        <w:numPr>
          <w:ilvl w:val="0"/>
          <w:numId w:val="12"/>
        </w:numPr>
        <w:spacing w:after="0" w:line="360" w:lineRule="auto"/>
        <w:ind w:left="993" w:firstLine="709"/>
        <w:contextualSpacing/>
        <w:jc w:val="both"/>
        <w:rPr>
          <w:rFonts w:ascii="Times New Roman" w:eastAsia="Calibri" w:hAnsi="Times New Roman" w:cs="Times New Roman"/>
          <w:color w:val="000000"/>
          <w:sz w:val="28"/>
          <w:szCs w:val="28"/>
        </w:rPr>
      </w:pPr>
      <w:r w:rsidRPr="00BF23D0">
        <w:rPr>
          <w:rFonts w:ascii="Times New Roman" w:eastAsia="Calibri" w:hAnsi="Times New Roman" w:cs="Times New Roman"/>
          <w:color w:val="000000"/>
          <w:sz w:val="28"/>
          <w:szCs w:val="28"/>
        </w:rPr>
        <w:t>Количественное и качественное увеличение доли выпусков суверенных зеленых облигаций: как на федеральном, так и на региональных уровнях (на данный момент рынок зеленого финансирования в России оценивается в 93 - 94 млрд. рублей, из которых 70 млрд. рублей (что составляет примерно 75% от общего объёма рынка зеленого финансирования в Российской Федерации) – это суверенный выпуск облигаций Москвы, о котором было сказано ранее)</w:t>
      </w:r>
    </w:p>
    <w:p w14:paraId="155B2BB9" w14:textId="77777777" w:rsidR="00BF23D0" w:rsidRPr="00BF23D0" w:rsidRDefault="00BF23D0" w:rsidP="00BF23D0">
      <w:pPr>
        <w:numPr>
          <w:ilvl w:val="0"/>
          <w:numId w:val="12"/>
        </w:numPr>
        <w:spacing w:after="0" w:line="360" w:lineRule="auto"/>
        <w:ind w:left="993" w:firstLine="709"/>
        <w:contextualSpacing/>
        <w:jc w:val="both"/>
        <w:rPr>
          <w:rFonts w:ascii="Times New Roman" w:eastAsia="Calibri" w:hAnsi="Times New Roman" w:cs="Times New Roman"/>
          <w:color w:val="000000"/>
          <w:sz w:val="28"/>
          <w:szCs w:val="28"/>
        </w:rPr>
      </w:pPr>
      <w:r w:rsidRPr="00BF23D0">
        <w:rPr>
          <w:rFonts w:ascii="Times New Roman" w:eastAsia="Calibri" w:hAnsi="Times New Roman" w:cs="Times New Roman"/>
          <w:color w:val="000000"/>
          <w:sz w:val="28"/>
          <w:szCs w:val="28"/>
        </w:rPr>
        <w:t xml:space="preserve">Определение единых подходов к интеграции механизмов </w:t>
      </w:r>
      <w:r w:rsidRPr="00BF23D0">
        <w:rPr>
          <w:rFonts w:ascii="Times New Roman" w:eastAsia="Calibri" w:hAnsi="Times New Roman" w:cs="Times New Roman"/>
          <w:color w:val="000000"/>
          <w:sz w:val="28"/>
          <w:szCs w:val="28"/>
          <w:lang w:val="en-US"/>
        </w:rPr>
        <w:t>ESG</w:t>
      </w:r>
      <w:r w:rsidRPr="00BF23D0">
        <w:rPr>
          <w:rFonts w:ascii="Times New Roman" w:eastAsia="Calibri" w:hAnsi="Times New Roman" w:cs="Times New Roman"/>
          <w:color w:val="000000"/>
          <w:sz w:val="28"/>
          <w:szCs w:val="28"/>
        </w:rPr>
        <w:t xml:space="preserve"> ответственности в деятельность различных компаний как </w:t>
      </w:r>
      <w:r w:rsidRPr="00BF23D0">
        <w:rPr>
          <w:rFonts w:ascii="Times New Roman" w:eastAsia="Calibri" w:hAnsi="Times New Roman" w:cs="Times New Roman"/>
          <w:color w:val="000000"/>
          <w:sz w:val="28"/>
          <w:szCs w:val="28"/>
        </w:rPr>
        <w:lastRenderedPageBreak/>
        <w:t>государственного, так и корпоративного сектора (компании делают упор на самостоятельной разработке и внедрении внутренних систем ответственности, не координируя свои действия с методологиями других компаний)</w:t>
      </w:r>
    </w:p>
    <w:p w14:paraId="65A90862" w14:textId="77777777" w:rsidR="00BF23D0" w:rsidRPr="00BF23D0" w:rsidRDefault="00BF23D0" w:rsidP="00BF23D0">
      <w:pPr>
        <w:numPr>
          <w:ilvl w:val="0"/>
          <w:numId w:val="12"/>
        </w:numPr>
        <w:spacing w:after="0" w:line="360" w:lineRule="auto"/>
        <w:ind w:left="993" w:firstLine="709"/>
        <w:contextualSpacing/>
        <w:jc w:val="both"/>
        <w:rPr>
          <w:rFonts w:ascii="Times New Roman" w:eastAsia="Calibri" w:hAnsi="Times New Roman" w:cs="Times New Roman"/>
          <w:color w:val="000000"/>
          <w:sz w:val="28"/>
          <w:szCs w:val="28"/>
        </w:rPr>
      </w:pPr>
      <w:r w:rsidRPr="00BF23D0">
        <w:rPr>
          <w:rFonts w:ascii="Times New Roman" w:eastAsia="Calibri" w:hAnsi="Times New Roman" w:cs="Times New Roman"/>
          <w:color w:val="000000"/>
          <w:sz w:val="28"/>
          <w:szCs w:val="28"/>
        </w:rPr>
        <w:t>Закрепление на государственном уровне определений таких понятий, как зелёные инвестиции, зеленые облигации, зелёная экономика, зелёные финансы и др., и повышение эффективности системы контроля за соблюдением экологических стандартов</w:t>
      </w:r>
    </w:p>
    <w:p w14:paraId="20B38FF0" w14:textId="77777777" w:rsidR="00BF23D0" w:rsidRPr="00BF23D0" w:rsidRDefault="00BF23D0" w:rsidP="00BF23D0">
      <w:pPr>
        <w:numPr>
          <w:ilvl w:val="0"/>
          <w:numId w:val="12"/>
        </w:numPr>
        <w:spacing w:after="0" w:line="360" w:lineRule="auto"/>
        <w:ind w:left="993" w:firstLine="709"/>
        <w:contextualSpacing/>
        <w:jc w:val="both"/>
        <w:rPr>
          <w:rFonts w:ascii="Times New Roman" w:eastAsia="Calibri" w:hAnsi="Times New Roman" w:cs="Times New Roman"/>
          <w:color w:val="000000"/>
          <w:sz w:val="28"/>
          <w:szCs w:val="28"/>
        </w:rPr>
      </w:pPr>
      <w:r w:rsidRPr="00BF23D0">
        <w:rPr>
          <w:rFonts w:ascii="Times New Roman" w:eastAsia="Calibri" w:hAnsi="Times New Roman" w:cs="Times New Roman"/>
          <w:color w:val="000000"/>
          <w:sz w:val="28"/>
          <w:szCs w:val="28"/>
        </w:rPr>
        <w:t xml:space="preserve">Построение эффективной системы инспекционного контроля за учреждениями (которая подразумевает обеспечение мониторинга и анализа реализации программ в области зеленых инвестиций), деятельность которых связана с проверкой инвестиций на соответствие зеленым стандартам </w:t>
      </w:r>
    </w:p>
    <w:p w14:paraId="23A5B917" w14:textId="77777777" w:rsidR="00BF23D0" w:rsidRPr="00BF23D0" w:rsidRDefault="00BF23D0" w:rsidP="00BF23D0">
      <w:pPr>
        <w:numPr>
          <w:ilvl w:val="0"/>
          <w:numId w:val="12"/>
        </w:numPr>
        <w:spacing w:after="0" w:line="360" w:lineRule="auto"/>
        <w:ind w:left="993" w:firstLine="709"/>
        <w:contextualSpacing/>
        <w:jc w:val="both"/>
        <w:rPr>
          <w:rFonts w:ascii="Times New Roman" w:eastAsia="Calibri" w:hAnsi="Times New Roman" w:cs="Times New Roman"/>
          <w:color w:val="000000"/>
          <w:sz w:val="28"/>
          <w:szCs w:val="28"/>
        </w:rPr>
      </w:pPr>
      <w:r w:rsidRPr="00BF23D0">
        <w:rPr>
          <w:rFonts w:ascii="Times New Roman" w:eastAsia="Calibri" w:hAnsi="Times New Roman" w:cs="Times New Roman"/>
          <w:color w:val="000000"/>
          <w:sz w:val="28"/>
          <w:szCs w:val="28"/>
        </w:rPr>
        <w:t>Активное изучение, анализ и возможности применения опыта зарубежных стран относительно выпусков суверенных зеленых облигаций в Российской Федерации (в настоящее время рынок зеленых облигаций развивается во всём мире, при этом лидерами на этом рынке являются страны Европейского союза, Америка и Китай с колоссальными объёмами выпусков, существенно превышающих национальный рынок)</w:t>
      </w:r>
    </w:p>
    <w:p w14:paraId="27BA6519" w14:textId="77777777" w:rsidR="00BF23D0" w:rsidRPr="00BF23D0" w:rsidRDefault="00BF23D0" w:rsidP="00BF23D0">
      <w:pPr>
        <w:numPr>
          <w:ilvl w:val="0"/>
          <w:numId w:val="12"/>
        </w:numPr>
        <w:spacing w:after="0" w:line="360" w:lineRule="auto"/>
        <w:ind w:left="993" w:firstLine="709"/>
        <w:contextualSpacing/>
        <w:jc w:val="both"/>
        <w:rPr>
          <w:rFonts w:ascii="Times New Roman" w:eastAsia="Calibri" w:hAnsi="Times New Roman" w:cs="Times New Roman"/>
          <w:color w:val="000000"/>
          <w:sz w:val="28"/>
          <w:szCs w:val="28"/>
        </w:rPr>
      </w:pPr>
      <w:r w:rsidRPr="00BF23D0">
        <w:rPr>
          <w:rFonts w:ascii="Times New Roman" w:eastAsia="Calibri" w:hAnsi="Times New Roman" w:cs="Times New Roman"/>
          <w:color w:val="000000"/>
          <w:sz w:val="28"/>
          <w:szCs w:val="28"/>
        </w:rPr>
        <w:t>Изменение парадигмы мышления населения относительно экологических процессов в целом и о влиянии каждого человека на состояние окружающей среды (главным механизмом преодоления вышеперечисленной проблемы (их решение в конечном счёте непременно приведёт к устойчивому экономическому росту) является экологическая культура населения, под которой понимается оценка его отношения к природе и экологии и уровень восприятия данных категорий, и которая состоит из ряда элементов: экологического образования, экологического воспитания, а также активного взаимодействия природы и общества.</w:t>
      </w:r>
    </w:p>
    <w:p w14:paraId="34C53D56" w14:textId="77777777" w:rsidR="00BF23D0" w:rsidRPr="00BF23D0" w:rsidRDefault="00BF23D0" w:rsidP="00BF23D0">
      <w:pPr>
        <w:spacing w:after="0" w:line="360" w:lineRule="auto"/>
        <w:ind w:firstLine="709"/>
        <w:jc w:val="both"/>
        <w:rPr>
          <w:rFonts w:ascii="Times New Roman" w:eastAsia="Calibri" w:hAnsi="Times New Roman" w:cs="Times New Roman"/>
          <w:color w:val="000000"/>
          <w:sz w:val="28"/>
          <w:szCs w:val="28"/>
        </w:rPr>
      </w:pPr>
      <w:r w:rsidRPr="00BF23D0">
        <w:rPr>
          <w:rFonts w:ascii="Times New Roman" w:eastAsia="Calibri" w:hAnsi="Times New Roman" w:cs="Times New Roman"/>
          <w:color w:val="000000"/>
          <w:sz w:val="28"/>
          <w:szCs w:val="28"/>
        </w:rPr>
        <w:lastRenderedPageBreak/>
        <w:t>Представляется, что авторские рекомендации по развитию</w:t>
      </w:r>
      <w:r w:rsidR="005F00F8">
        <w:rPr>
          <w:rFonts w:ascii="Times New Roman" w:eastAsia="Calibri" w:hAnsi="Times New Roman" w:cs="Times New Roman"/>
          <w:color w:val="000000"/>
          <w:sz w:val="28"/>
          <w:szCs w:val="28"/>
        </w:rPr>
        <w:t xml:space="preserve"> рынка </w:t>
      </w:r>
      <w:r w:rsidRPr="00BF23D0">
        <w:rPr>
          <w:rFonts w:ascii="Times New Roman" w:eastAsia="Calibri" w:hAnsi="Times New Roman" w:cs="Times New Roman"/>
          <w:color w:val="000000"/>
          <w:sz w:val="28"/>
          <w:szCs w:val="28"/>
        </w:rPr>
        <w:t>зеленого финансирования позволят обеспечить развитие данного рынка и, тем самым, улучшат экологическую ситуацию как в Российской Федерации, так и во всех странах-членах ЕАЭС</w:t>
      </w:r>
      <w:r w:rsidR="005F00F8">
        <w:rPr>
          <w:rFonts w:ascii="Times New Roman" w:eastAsia="Calibri" w:hAnsi="Times New Roman" w:cs="Times New Roman"/>
          <w:color w:val="000000"/>
          <w:sz w:val="28"/>
          <w:szCs w:val="28"/>
        </w:rPr>
        <w:t>, что позволит существенно приблизить достижение целей устойчивого развития.</w:t>
      </w:r>
    </w:p>
    <w:p w14:paraId="0DCECA23" w14:textId="77777777" w:rsidR="00BF23D0" w:rsidRPr="005F00F8" w:rsidRDefault="005F00F8" w:rsidP="005F00F8">
      <w:pPr>
        <w:spacing w:after="0" w:line="360" w:lineRule="auto"/>
        <w:ind w:firstLine="709"/>
        <w:jc w:val="center"/>
        <w:rPr>
          <w:rFonts w:ascii="Times New Roman" w:eastAsia="Calibri" w:hAnsi="Times New Roman" w:cs="Times New Roman"/>
          <w:b/>
          <w:bCs/>
          <w:color w:val="000000"/>
          <w:sz w:val="28"/>
          <w:szCs w:val="28"/>
        </w:rPr>
      </w:pPr>
      <w:r w:rsidRPr="005F00F8">
        <w:rPr>
          <w:rFonts w:ascii="Times New Roman" w:eastAsia="Calibri" w:hAnsi="Times New Roman" w:cs="Times New Roman"/>
          <w:b/>
          <w:bCs/>
          <w:color w:val="000000"/>
          <w:sz w:val="28"/>
          <w:szCs w:val="28"/>
        </w:rPr>
        <w:t>Список литературы:</w:t>
      </w:r>
    </w:p>
    <w:p w14:paraId="512D558A" w14:textId="77777777" w:rsidR="00BF23D0" w:rsidRDefault="005F00F8"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rPr>
      </w:pPr>
      <w:r w:rsidRPr="005F00F8">
        <w:rPr>
          <w:rFonts w:ascii="Times New Roman" w:eastAsia="Calibri" w:hAnsi="Times New Roman" w:cs="Times New Roman"/>
          <w:color w:val="000000"/>
          <w:sz w:val="28"/>
          <w:szCs w:val="28"/>
        </w:rPr>
        <w:t>Бобылев</w:t>
      </w:r>
      <w:r w:rsidR="00111B8C">
        <w:rPr>
          <w:rFonts w:ascii="Times New Roman" w:eastAsia="Calibri" w:hAnsi="Times New Roman" w:cs="Times New Roman"/>
          <w:color w:val="000000"/>
          <w:sz w:val="28"/>
          <w:szCs w:val="28"/>
        </w:rPr>
        <w:t xml:space="preserve"> С.Н.</w:t>
      </w:r>
      <w:r w:rsidRPr="005F00F8">
        <w:rPr>
          <w:rFonts w:ascii="Times New Roman" w:eastAsia="Calibri" w:hAnsi="Times New Roman" w:cs="Times New Roman"/>
          <w:color w:val="000000"/>
          <w:sz w:val="28"/>
          <w:szCs w:val="28"/>
        </w:rPr>
        <w:t>,</w:t>
      </w:r>
      <w:r w:rsidR="00111B8C">
        <w:rPr>
          <w:rFonts w:ascii="Times New Roman" w:eastAsia="Calibri" w:hAnsi="Times New Roman" w:cs="Times New Roman"/>
          <w:color w:val="000000"/>
          <w:sz w:val="28"/>
          <w:szCs w:val="28"/>
        </w:rPr>
        <w:t xml:space="preserve"> </w:t>
      </w:r>
      <w:r w:rsidRPr="005F00F8">
        <w:rPr>
          <w:rFonts w:ascii="Times New Roman" w:eastAsia="Calibri" w:hAnsi="Times New Roman" w:cs="Times New Roman"/>
          <w:color w:val="000000"/>
          <w:sz w:val="28"/>
          <w:szCs w:val="28"/>
        </w:rPr>
        <w:t>Соловьева</w:t>
      </w:r>
      <w:r w:rsidR="00111B8C">
        <w:rPr>
          <w:rFonts w:ascii="Times New Roman" w:eastAsia="Calibri" w:hAnsi="Times New Roman" w:cs="Times New Roman"/>
          <w:color w:val="000000"/>
          <w:sz w:val="28"/>
          <w:szCs w:val="28"/>
        </w:rPr>
        <w:t xml:space="preserve"> С.В</w:t>
      </w:r>
      <w:r w:rsidRPr="005F00F8">
        <w:rPr>
          <w:rFonts w:ascii="Times New Roman" w:eastAsia="Calibri" w:hAnsi="Times New Roman" w:cs="Times New Roman"/>
          <w:color w:val="000000"/>
          <w:sz w:val="28"/>
          <w:szCs w:val="28"/>
        </w:rPr>
        <w:t>. Цели устойчивого развития для будущего России // Проблемы прогнозирования. 2017. С.26</w:t>
      </w:r>
    </w:p>
    <w:p w14:paraId="53376B25" w14:textId="77777777" w:rsidR="003A215D" w:rsidRPr="00111B8C" w:rsidRDefault="003A215D"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rPr>
      </w:pPr>
      <w:r w:rsidRPr="003A215D">
        <w:rPr>
          <w:rFonts w:ascii="Times New Roman" w:eastAsia="Calibri" w:hAnsi="Times New Roman" w:cs="Times New Roman"/>
          <w:color w:val="000000"/>
          <w:sz w:val="28"/>
          <w:szCs w:val="28"/>
        </w:rPr>
        <w:t xml:space="preserve">Семенова Н.Н., Еремина О.И., Скворцова М.А. «Зеленое» финансирование в России: современное состояние и перспективы развития // Проектное финансирование. </w:t>
      </w:r>
      <w:r w:rsidRPr="00111B8C">
        <w:rPr>
          <w:rFonts w:ascii="Times New Roman" w:eastAsia="Calibri" w:hAnsi="Times New Roman" w:cs="Times New Roman"/>
          <w:color w:val="000000"/>
          <w:sz w:val="28"/>
          <w:szCs w:val="28"/>
        </w:rPr>
        <w:t>2020. С. 39-49</w:t>
      </w:r>
    </w:p>
    <w:p w14:paraId="10164662" w14:textId="77777777" w:rsidR="003A215D" w:rsidRPr="003A215D" w:rsidRDefault="003A215D"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3A215D">
        <w:rPr>
          <w:rFonts w:ascii="Times New Roman" w:eastAsia="Calibri" w:hAnsi="Times New Roman" w:cs="Times New Roman"/>
          <w:color w:val="000000"/>
          <w:sz w:val="28"/>
          <w:szCs w:val="28"/>
        </w:rPr>
        <w:t xml:space="preserve">Долганов А.В., Долганова Н.А. О развитии системы зеленого финансирования в Российской Федерации // Россия: тенденции и перспективы развития. </w:t>
      </w:r>
      <w:r w:rsidRPr="003A215D">
        <w:rPr>
          <w:rFonts w:ascii="Times New Roman" w:eastAsia="Calibri" w:hAnsi="Times New Roman" w:cs="Times New Roman"/>
          <w:color w:val="000000"/>
          <w:sz w:val="28"/>
          <w:szCs w:val="28"/>
          <w:lang w:val="en-US"/>
        </w:rPr>
        <w:t xml:space="preserve">2021. С. 315-318 </w:t>
      </w:r>
    </w:p>
    <w:p w14:paraId="4196CC35" w14:textId="77777777" w:rsidR="003A215D" w:rsidRPr="003A215D" w:rsidRDefault="003A215D"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3A215D">
        <w:rPr>
          <w:rFonts w:ascii="Times New Roman" w:eastAsia="Calibri" w:hAnsi="Times New Roman" w:cs="Times New Roman"/>
          <w:color w:val="000000"/>
          <w:sz w:val="28"/>
          <w:szCs w:val="28"/>
        </w:rPr>
        <w:t xml:space="preserve">Федорова Е.П. Роль государства в решении проблем развития «зеленого» финансирования // Финансовый журнал. </w:t>
      </w:r>
      <w:r w:rsidRPr="003A215D">
        <w:rPr>
          <w:rFonts w:ascii="Times New Roman" w:eastAsia="Calibri" w:hAnsi="Times New Roman" w:cs="Times New Roman"/>
          <w:color w:val="000000"/>
          <w:sz w:val="28"/>
          <w:szCs w:val="28"/>
          <w:lang w:val="en-US"/>
        </w:rPr>
        <w:t>2020. С. 37-51</w:t>
      </w:r>
    </w:p>
    <w:p w14:paraId="5124E658" w14:textId="77777777" w:rsidR="003A215D" w:rsidRPr="003A215D" w:rsidRDefault="003A215D"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3A215D">
        <w:rPr>
          <w:rFonts w:ascii="Times New Roman" w:eastAsia="Calibri" w:hAnsi="Times New Roman" w:cs="Times New Roman"/>
          <w:color w:val="000000"/>
          <w:sz w:val="28"/>
          <w:szCs w:val="28"/>
        </w:rPr>
        <w:t xml:space="preserve">Бедняков А.С. Место России на рынке «зеленого» финансирования // Устойчивое развитие. </w:t>
      </w:r>
      <w:r w:rsidRPr="003A215D">
        <w:rPr>
          <w:rFonts w:ascii="Times New Roman" w:eastAsia="Calibri" w:hAnsi="Times New Roman" w:cs="Times New Roman"/>
          <w:color w:val="000000"/>
          <w:sz w:val="28"/>
          <w:szCs w:val="28"/>
          <w:lang w:val="en-US"/>
        </w:rPr>
        <w:t xml:space="preserve">2021. </w:t>
      </w:r>
    </w:p>
    <w:p w14:paraId="0FA596B0" w14:textId="77777777" w:rsidR="003A215D" w:rsidRPr="003A215D" w:rsidRDefault="003A215D"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3A215D">
        <w:rPr>
          <w:rFonts w:ascii="Times New Roman" w:eastAsia="Calibri" w:hAnsi="Times New Roman" w:cs="Times New Roman"/>
          <w:color w:val="000000"/>
          <w:sz w:val="28"/>
          <w:szCs w:val="28"/>
        </w:rPr>
        <w:t xml:space="preserve">Мамаева Н.Г. Анализ российской опыта «зеленого» финансирования // «Инновации и инвестиции». </w:t>
      </w:r>
      <w:r w:rsidRPr="003A215D">
        <w:rPr>
          <w:rFonts w:ascii="Times New Roman" w:eastAsia="Calibri" w:hAnsi="Times New Roman" w:cs="Times New Roman"/>
          <w:color w:val="000000"/>
          <w:sz w:val="28"/>
          <w:szCs w:val="28"/>
          <w:lang w:val="en-US"/>
        </w:rPr>
        <w:t>№ 6. 2020. С 163-166</w:t>
      </w:r>
    </w:p>
    <w:p w14:paraId="5E9293CF" w14:textId="77777777" w:rsidR="003A215D" w:rsidRPr="003A215D" w:rsidRDefault="003A215D"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3A215D">
        <w:rPr>
          <w:rFonts w:ascii="Times New Roman" w:eastAsia="Calibri" w:hAnsi="Times New Roman" w:cs="Times New Roman"/>
          <w:color w:val="000000"/>
          <w:sz w:val="28"/>
          <w:szCs w:val="28"/>
        </w:rPr>
        <w:t xml:space="preserve">Савинова А.В., Савинова Е.В. Современное состояние и потенциал развития рынка «зеленого» финансирования // 2020. </w:t>
      </w:r>
      <w:r w:rsidRPr="003A215D">
        <w:rPr>
          <w:rFonts w:ascii="Times New Roman" w:eastAsia="Calibri" w:hAnsi="Times New Roman" w:cs="Times New Roman"/>
          <w:color w:val="000000"/>
          <w:sz w:val="28"/>
          <w:szCs w:val="28"/>
          <w:lang w:val="en-US"/>
        </w:rPr>
        <w:t>С. 290-295</w:t>
      </w:r>
    </w:p>
    <w:p w14:paraId="383D5D0B" w14:textId="77777777" w:rsidR="003A215D" w:rsidRPr="003A215D" w:rsidRDefault="003A215D"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3A215D">
        <w:rPr>
          <w:rFonts w:ascii="Times New Roman" w:eastAsia="Calibri" w:hAnsi="Times New Roman" w:cs="Times New Roman"/>
          <w:color w:val="000000"/>
          <w:sz w:val="28"/>
          <w:szCs w:val="28"/>
        </w:rPr>
        <w:t xml:space="preserve">Полянина А.С., </w:t>
      </w:r>
      <w:proofErr w:type="spellStart"/>
      <w:r w:rsidRPr="003A215D">
        <w:rPr>
          <w:rFonts w:ascii="Times New Roman" w:eastAsia="Calibri" w:hAnsi="Times New Roman" w:cs="Times New Roman"/>
          <w:color w:val="000000"/>
          <w:sz w:val="28"/>
          <w:szCs w:val="28"/>
        </w:rPr>
        <w:t>Азнабаева</w:t>
      </w:r>
      <w:proofErr w:type="spellEnd"/>
      <w:r w:rsidRPr="003A215D">
        <w:rPr>
          <w:rFonts w:ascii="Times New Roman" w:eastAsia="Calibri" w:hAnsi="Times New Roman" w:cs="Times New Roman"/>
          <w:color w:val="000000"/>
          <w:sz w:val="28"/>
          <w:szCs w:val="28"/>
        </w:rPr>
        <w:t xml:space="preserve"> Г.Х. Развитие рынков «зеленого» финансирования: вызовы и возможности для общества и бизнеса // 2020. </w:t>
      </w:r>
      <w:r w:rsidRPr="003A215D">
        <w:rPr>
          <w:rFonts w:ascii="Times New Roman" w:eastAsia="Calibri" w:hAnsi="Times New Roman" w:cs="Times New Roman"/>
          <w:color w:val="000000"/>
          <w:sz w:val="28"/>
          <w:szCs w:val="28"/>
          <w:lang w:val="en-US"/>
        </w:rPr>
        <w:t>С 85-91</w:t>
      </w:r>
    </w:p>
    <w:p w14:paraId="2527379B" w14:textId="77777777" w:rsidR="003A215D" w:rsidRPr="003A215D" w:rsidRDefault="003A215D"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3A215D">
        <w:rPr>
          <w:rFonts w:ascii="Times New Roman" w:eastAsia="Calibri" w:hAnsi="Times New Roman" w:cs="Times New Roman"/>
          <w:color w:val="000000"/>
          <w:sz w:val="28"/>
          <w:szCs w:val="28"/>
        </w:rPr>
        <w:t xml:space="preserve">Яковлев И.А. Формирование "зеленого" сегмента национального финансового рынка: опыт стран со значительной долей сырьевой экономики // Экономика и управление. </w:t>
      </w:r>
      <w:r w:rsidRPr="003A215D">
        <w:rPr>
          <w:rFonts w:ascii="Times New Roman" w:eastAsia="Calibri" w:hAnsi="Times New Roman" w:cs="Times New Roman"/>
          <w:color w:val="000000"/>
          <w:sz w:val="28"/>
          <w:szCs w:val="28"/>
          <w:lang w:val="en-US"/>
        </w:rPr>
        <w:t>2019. С 13-22</w:t>
      </w:r>
    </w:p>
    <w:p w14:paraId="6C8CE928" w14:textId="77777777" w:rsidR="003A215D" w:rsidRPr="003A215D" w:rsidRDefault="003A215D"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proofErr w:type="spellStart"/>
      <w:r w:rsidRPr="003A215D">
        <w:rPr>
          <w:rFonts w:ascii="Times New Roman" w:eastAsia="Calibri" w:hAnsi="Times New Roman" w:cs="Times New Roman"/>
          <w:color w:val="000000"/>
          <w:sz w:val="28"/>
          <w:szCs w:val="28"/>
        </w:rPr>
        <w:t>Тутеева</w:t>
      </w:r>
      <w:proofErr w:type="spellEnd"/>
      <w:r w:rsidRPr="003A215D">
        <w:rPr>
          <w:rFonts w:ascii="Times New Roman" w:eastAsia="Calibri" w:hAnsi="Times New Roman" w:cs="Times New Roman"/>
          <w:color w:val="000000"/>
          <w:sz w:val="28"/>
          <w:szCs w:val="28"/>
        </w:rPr>
        <w:t xml:space="preserve"> В.М. рынок "зеленых" облигаций: зарубежный и российский опыт // Экономика: вчера, сегодня, завтра. </w:t>
      </w:r>
      <w:r w:rsidRPr="003A215D">
        <w:rPr>
          <w:rFonts w:ascii="Times New Roman" w:eastAsia="Calibri" w:hAnsi="Times New Roman" w:cs="Times New Roman"/>
          <w:color w:val="000000"/>
          <w:sz w:val="28"/>
          <w:szCs w:val="28"/>
          <w:lang w:val="en-US"/>
        </w:rPr>
        <w:t xml:space="preserve">2020. С. 274-280 </w:t>
      </w:r>
    </w:p>
    <w:p w14:paraId="74D9980B" w14:textId="77777777" w:rsidR="003A215D" w:rsidRPr="003A215D" w:rsidRDefault="003A215D"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proofErr w:type="spellStart"/>
      <w:r w:rsidRPr="003A215D">
        <w:rPr>
          <w:rFonts w:ascii="Times New Roman" w:eastAsia="Calibri" w:hAnsi="Times New Roman" w:cs="Times New Roman"/>
          <w:color w:val="000000"/>
          <w:sz w:val="28"/>
          <w:szCs w:val="28"/>
          <w:lang w:val="en-US"/>
        </w:rPr>
        <w:lastRenderedPageBreak/>
        <w:t>Tarkhanova</w:t>
      </w:r>
      <w:proofErr w:type="spellEnd"/>
      <w:r w:rsidRPr="003A215D">
        <w:rPr>
          <w:rFonts w:ascii="Times New Roman" w:eastAsia="Calibri" w:hAnsi="Times New Roman" w:cs="Times New Roman"/>
          <w:color w:val="000000"/>
          <w:sz w:val="28"/>
          <w:szCs w:val="28"/>
          <w:lang w:val="en-US"/>
        </w:rPr>
        <w:t xml:space="preserve"> E. A., </w:t>
      </w:r>
      <w:proofErr w:type="spellStart"/>
      <w:r w:rsidRPr="003A215D">
        <w:rPr>
          <w:rFonts w:ascii="Times New Roman" w:eastAsia="Calibri" w:hAnsi="Times New Roman" w:cs="Times New Roman"/>
          <w:color w:val="000000"/>
          <w:sz w:val="28"/>
          <w:szCs w:val="28"/>
          <w:lang w:val="en-US"/>
        </w:rPr>
        <w:t>Fricler</w:t>
      </w:r>
      <w:proofErr w:type="spellEnd"/>
      <w:r w:rsidRPr="003A215D">
        <w:rPr>
          <w:rFonts w:ascii="Times New Roman" w:eastAsia="Calibri" w:hAnsi="Times New Roman" w:cs="Times New Roman"/>
          <w:color w:val="000000"/>
          <w:sz w:val="28"/>
          <w:szCs w:val="28"/>
          <w:lang w:val="en-US"/>
        </w:rPr>
        <w:t xml:space="preserve"> A. V. Green financing: Global understandings and Russian practices review // Journal of New Economy. 2020. С.  45-62</w:t>
      </w:r>
    </w:p>
    <w:p w14:paraId="5AAAC938" w14:textId="77777777" w:rsidR="003A215D" w:rsidRPr="003A215D" w:rsidRDefault="003A215D" w:rsidP="003A215D">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3A215D">
        <w:rPr>
          <w:rFonts w:ascii="Times New Roman" w:eastAsia="Calibri" w:hAnsi="Times New Roman" w:cs="Times New Roman"/>
          <w:color w:val="000000"/>
          <w:sz w:val="28"/>
          <w:szCs w:val="28"/>
          <w:lang w:val="en-US"/>
        </w:rPr>
        <w:t xml:space="preserve">Stefano </w:t>
      </w:r>
      <w:proofErr w:type="spellStart"/>
      <w:r w:rsidRPr="003A215D">
        <w:rPr>
          <w:rFonts w:ascii="Times New Roman" w:eastAsia="Calibri" w:hAnsi="Times New Roman" w:cs="Times New Roman"/>
          <w:color w:val="000000"/>
          <w:sz w:val="28"/>
          <w:szCs w:val="28"/>
          <w:lang w:val="en-US"/>
        </w:rPr>
        <w:t>Spinaci</w:t>
      </w:r>
      <w:proofErr w:type="spellEnd"/>
      <w:r w:rsidRPr="003A215D">
        <w:rPr>
          <w:rFonts w:ascii="Times New Roman" w:eastAsia="Calibri" w:hAnsi="Times New Roman" w:cs="Times New Roman"/>
          <w:color w:val="000000"/>
          <w:sz w:val="28"/>
          <w:szCs w:val="28"/>
          <w:lang w:val="en-US"/>
        </w:rPr>
        <w:t>. Green and sustainable finance // European Parliamentary Research Service. 2021. P. 1-12</w:t>
      </w:r>
    </w:p>
    <w:p w14:paraId="64F6407C" w14:textId="77777777" w:rsid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rPr>
      </w:pPr>
      <w:r w:rsidRPr="005F00F8">
        <w:rPr>
          <w:rFonts w:ascii="Times New Roman" w:eastAsia="Calibri" w:hAnsi="Times New Roman" w:cs="Times New Roman"/>
          <w:color w:val="000000"/>
          <w:sz w:val="28"/>
          <w:szCs w:val="28"/>
        </w:rPr>
        <w:t>Рио-де-</w:t>
      </w:r>
      <w:proofErr w:type="spellStart"/>
      <w:r w:rsidRPr="005F00F8">
        <w:rPr>
          <w:rFonts w:ascii="Times New Roman" w:eastAsia="Calibri" w:hAnsi="Times New Roman" w:cs="Times New Roman"/>
          <w:color w:val="000000"/>
          <w:sz w:val="28"/>
          <w:szCs w:val="28"/>
        </w:rPr>
        <w:t>Жанейрская</w:t>
      </w:r>
      <w:proofErr w:type="spellEnd"/>
      <w:r w:rsidRPr="005F00F8">
        <w:rPr>
          <w:rFonts w:ascii="Times New Roman" w:eastAsia="Calibri" w:hAnsi="Times New Roman" w:cs="Times New Roman"/>
          <w:color w:val="000000"/>
          <w:sz w:val="28"/>
          <w:szCs w:val="28"/>
        </w:rPr>
        <w:t xml:space="preserve"> декларация по окружающей среде и развитию. 3-14 июня 1992</w:t>
      </w:r>
    </w:p>
    <w:p w14:paraId="5614B867"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111B8C">
        <w:rPr>
          <w:rFonts w:ascii="Times New Roman" w:eastAsia="Calibri" w:hAnsi="Times New Roman" w:cs="Times New Roman"/>
          <w:color w:val="000000"/>
          <w:sz w:val="28"/>
          <w:szCs w:val="28"/>
          <w:lang w:val="en-US"/>
        </w:rPr>
        <w:t xml:space="preserve">Sovereign Green, Social, and Sustainability Bond Survey // International </w:t>
      </w:r>
      <w:proofErr w:type="spellStart"/>
      <w:r w:rsidRPr="00111B8C">
        <w:rPr>
          <w:rFonts w:ascii="Times New Roman" w:eastAsia="Calibri" w:hAnsi="Times New Roman" w:cs="Times New Roman"/>
          <w:color w:val="000000"/>
          <w:sz w:val="28"/>
          <w:szCs w:val="28"/>
          <w:lang w:val="en-US"/>
        </w:rPr>
        <w:t>organisation</w:t>
      </w:r>
      <w:proofErr w:type="spellEnd"/>
      <w:r w:rsidRPr="00111B8C">
        <w:rPr>
          <w:rFonts w:ascii="Times New Roman" w:eastAsia="Calibri" w:hAnsi="Times New Roman" w:cs="Times New Roman"/>
          <w:color w:val="000000"/>
          <w:sz w:val="28"/>
          <w:szCs w:val="28"/>
          <w:lang w:val="en-US"/>
        </w:rPr>
        <w:t xml:space="preserve"> Climate Bonds Initiative – [</w:t>
      </w:r>
      <w:proofErr w:type="spellStart"/>
      <w:r w:rsidRPr="00111B8C">
        <w:rPr>
          <w:rFonts w:ascii="Times New Roman" w:eastAsia="Calibri" w:hAnsi="Times New Roman" w:cs="Times New Roman"/>
          <w:color w:val="000000"/>
          <w:sz w:val="28"/>
          <w:szCs w:val="28"/>
          <w:lang w:val="en-US"/>
        </w:rPr>
        <w:t>Электронный</w:t>
      </w:r>
      <w:proofErr w:type="spellEnd"/>
      <w:r w:rsidRPr="00111B8C">
        <w:rPr>
          <w:rFonts w:ascii="Times New Roman" w:eastAsia="Calibri" w:hAnsi="Times New Roman" w:cs="Times New Roman"/>
          <w:color w:val="000000"/>
          <w:sz w:val="28"/>
          <w:szCs w:val="28"/>
          <w:lang w:val="en-US"/>
        </w:rPr>
        <w:t xml:space="preserve"> </w:t>
      </w:r>
      <w:proofErr w:type="spellStart"/>
      <w:r w:rsidRPr="00111B8C">
        <w:rPr>
          <w:rFonts w:ascii="Times New Roman" w:eastAsia="Calibri" w:hAnsi="Times New Roman" w:cs="Times New Roman"/>
          <w:color w:val="000000"/>
          <w:sz w:val="28"/>
          <w:szCs w:val="28"/>
          <w:lang w:val="en-US"/>
        </w:rPr>
        <w:t>ресурс</w:t>
      </w:r>
      <w:proofErr w:type="spellEnd"/>
      <w:r w:rsidRPr="00111B8C">
        <w:rPr>
          <w:rFonts w:ascii="Times New Roman" w:eastAsia="Calibri" w:hAnsi="Times New Roman" w:cs="Times New Roman"/>
          <w:color w:val="000000"/>
          <w:sz w:val="28"/>
          <w:szCs w:val="28"/>
          <w:lang w:val="en-US"/>
        </w:rPr>
        <w:t xml:space="preserve">]. URL: </w:t>
      </w:r>
      <w:hyperlink r:id="rId33" w:history="1">
        <w:r w:rsidRPr="003046F2">
          <w:rPr>
            <w:rStyle w:val="a4"/>
            <w:rFonts w:ascii="Times New Roman" w:eastAsia="Calibri" w:hAnsi="Times New Roman" w:cs="Times New Roman"/>
            <w:sz w:val="28"/>
            <w:szCs w:val="28"/>
            <w:lang w:val="en-US"/>
          </w:rPr>
          <w:t>https://www.climatebonds.net/files/reports/cbi-sovereign-green-social-sustainability-bond-survey-jan2021.pdf</w:t>
        </w:r>
      </w:hyperlink>
    </w:p>
    <w:p w14:paraId="73F31BB6"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111B8C">
        <w:rPr>
          <w:rFonts w:ascii="Times New Roman" w:eastAsia="Calibri" w:hAnsi="Times New Roman" w:cs="Times New Roman"/>
          <w:color w:val="000000"/>
          <w:sz w:val="28"/>
          <w:szCs w:val="28"/>
          <w:lang w:val="en-US"/>
        </w:rPr>
        <w:t xml:space="preserve">International </w:t>
      </w:r>
      <w:proofErr w:type="spellStart"/>
      <w:r w:rsidRPr="00111B8C">
        <w:rPr>
          <w:rFonts w:ascii="Times New Roman" w:eastAsia="Calibri" w:hAnsi="Times New Roman" w:cs="Times New Roman"/>
          <w:color w:val="000000"/>
          <w:sz w:val="28"/>
          <w:szCs w:val="28"/>
          <w:lang w:val="en-US"/>
        </w:rPr>
        <w:t>organisation</w:t>
      </w:r>
      <w:proofErr w:type="spellEnd"/>
      <w:r w:rsidRPr="00111B8C">
        <w:rPr>
          <w:rFonts w:ascii="Times New Roman" w:eastAsia="Calibri" w:hAnsi="Times New Roman" w:cs="Times New Roman"/>
          <w:color w:val="000000"/>
          <w:sz w:val="28"/>
          <w:szCs w:val="28"/>
          <w:lang w:val="en-US"/>
        </w:rPr>
        <w:t xml:space="preserve"> Climate Bonds Initiative – [</w:t>
      </w:r>
      <w:proofErr w:type="spellStart"/>
      <w:r w:rsidRPr="00111B8C">
        <w:rPr>
          <w:rFonts w:ascii="Times New Roman" w:eastAsia="Calibri" w:hAnsi="Times New Roman" w:cs="Times New Roman"/>
          <w:color w:val="000000"/>
          <w:sz w:val="28"/>
          <w:szCs w:val="28"/>
          <w:lang w:val="en-US"/>
        </w:rPr>
        <w:t>Электронный</w:t>
      </w:r>
      <w:proofErr w:type="spellEnd"/>
      <w:r w:rsidRPr="00111B8C">
        <w:rPr>
          <w:rFonts w:ascii="Times New Roman" w:eastAsia="Calibri" w:hAnsi="Times New Roman" w:cs="Times New Roman"/>
          <w:color w:val="000000"/>
          <w:sz w:val="28"/>
          <w:szCs w:val="28"/>
          <w:lang w:val="en-US"/>
        </w:rPr>
        <w:t xml:space="preserve"> </w:t>
      </w:r>
      <w:proofErr w:type="spellStart"/>
      <w:r w:rsidRPr="00111B8C">
        <w:rPr>
          <w:rFonts w:ascii="Times New Roman" w:eastAsia="Calibri" w:hAnsi="Times New Roman" w:cs="Times New Roman"/>
          <w:color w:val="000000"/>
          <w:sz w:val="28"/>
          <w:szCs w:val="28"/>
          <w:lang w:val="en-US"/>
        </w:rPr>
        <w:t>ресурс</w:t>
      </w:r>
      <w:proofErr w:type="spellEnd"/>
      <w:r w:rsidRPr="00111B8C">
        <w:rPr>
          <w:rFonts w:ascii="Times New Roman" w:eastAsia="Calibri" w:hAnsi="Times New Roman" w:cs="Times New Roman"/>
          <w:color w:val="000000"/>
          <w:sz w:val="28"/>
          <w:szCs w:val="28"/>
          <w:lang w:val="en-US"/>
        </w:rPr>
        <w:t xml:space="preserve">]. URL: </w:t>
      </w:r>
      <w:hyperlink r:id="rId34" w:history="1">
        <w:r w:rsidRPr="003046F2">
          <w:rPr>
            <w:rStyle w:val="a4"/>
            <w:rFonts w:ascii="Times New Roman" w:eastAsia="Calibri" w:hAnsi="Times New Roman" w:cs="Times New Roman"/>
            <w:sz w:val="28"/>
            <w:szCs w:val="28"/>
            <w:lang w:val="en-US"/>
          </w:rPr>
          <w:t>https://www.climatebonds.net/resources/reports/sustainable-debt-highlights-h1-2021</w:t>
        </w:r>
      </w:hyperlink>
    </w:p>
    <w:p w14:paraId="507AFC38" w14:textId="77777777" w:rsid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111B8C">
        <w:rPr>
          <w:rFonts w:ascii="Times New Roman" w:eastAsia="Calibri" w:hAnsi="Times New Roman" w:cs="Times New Roman"/>
          <w:color w:val="000000"/>
          <w:sz w:val="28"/>
          <w:szCs w:val="28"/>
          <w:lang w:val="en-US"/>
        </w:rPr>
        <w:t>Green Bond Framework 2020 – [</w:t>
      </w:r>
      <w:proofErr w:type="spellStart"/>
      <w:r w:rsidRPr="00111B8C">
        <w:rPr>
          <w:rFonts w:ascii="Times New Roman" w:eastAsia="Calibri" w:hAnsi="Times New Roman" w:cs="Times New Roman"/>
          <w:color w:val="000000"/>
          <w:sz w:val="28"/>
          <w:szCs w:val="28"/>
          <w:lang w:val="en-US"/>
        </w:rPr>
        <w:t>Электронный</w:t>
      </w:r>
      <w:proofErr w:type="spellEnd"/>
      <w:r w:rsidRPr="00111B8C">
        <w:rPr>
          <w:rFonts w:ascii="Times New Roman" w:eastAsia="Calibri" w:hAnsi="Times New Roman" w:cs="Times New Roman"/>
          <w:color w:val="000000"/>
          <w:sz w:val="28"/>
          <w:szCs w:val="28"/>
          <w:lang w:val="en-US"/>
        </w:rPr>
        <w:t xml:space="preserve"> </w:t>
      </w:r>
      <w:proofErr w:type="spellStart"/>
      <w:r w:rsidRPr="00111B8C">
        <w:rPr>
          <w:rFonts w:ascii="Times New Roman" w:eastAsia="Calibri" w:hAnsi="Times New Roman" w:cs="Times New Roman"/>
          <w:color w:val="000000"/>
          <w:sz w:val="28"/>
          <w:szCs w:val="28"/>
          <w:lang w:val="en-US"/>
        </w:rPr>
        <w:t>ресурс</w:t>
      </w:r>
      <w:proofErr w:type="spellEnd"/>
      <w:r w:rsidRPr="00111B8C">
        <w:rPr>
          <w:rFonts w:ascii="Times New Roman" w:eastAsia="Calibri" w:hAnsi="Times New Roman" w:cs="Times New Roman"/>
          <w:color w:val="000000"/>
          <w:sz w:val="28"/>
          <w:szCs w:val="28"/>
          <w:lang w:val="en-US"/>
        </w:rPr>
        <w:t xml:space="preserve">]. URL: </w:t>
      </w:r>
      <w:hyperlink r:id="rId35" w:history="1">
        <w:r w:rsidRPr="003046F2">
          <w:rPr>
            <w:rStyle w:val="a4"/>
            <w:rFonts w:ascii="Times New Roman" w:eastAsia="Calibri" w:hAnsi="Times New Roman" w:cs="Times New Roman"/>
            <w:sz w:val="28"/>
            <w:szCs w:val="28"/>
            <w:lang w:val="en-US"/>
          </w:rPr>
          <w:t>https://www.deutsche-finanzagentur.de/fileadmin/user_upload/institutionelle-investoren/pdf/GreenBondFramework.pdf</w:t>
        </w:r>
      </w:hyperlink>
    </w:p>
    <w:p w14:paraId="192AC7CA"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proofErr w:type="spellStart"/>
      <w:r w:rsidRPr="00111B8C">
        <w:rPr>
          <w:rFonts w:ascii="Times New Roman" w:eastAsia="Calibri" w:hAnsi="Times New Roman" w:cs="Times New Roman"/>
          <w:color w:val="000000"/>
          <w:sz w:val="28"/>
          <w:szCs w:val="28"/>
        </w:rPr>
        <w:t>Экспертно</w:t>
      </w:r>
      <w:proofErr w:type="spellEnd"/>
      <w:r w:rsidRPr="00111B8C">
        <w:rPr>
          <w:rFonts w:ascii="Times New Roman" w:eastAsia="Calibri" w:hAnsi="Times New Roman" w:cs="Times New Roman"/>
          <w:color w:val="000000"/>
          <w:sz w:val="28"/>
          <w:szCs w:val="28"/>
        </w:rPr>
        <w:t xml:space="preserve"> – аналитическая платформа инфраструктура и финансы устойчивого развития </w:t>
      </w:r>
      <w:proofErr w:type="spellStart"/>
      <w:r w:rsidRPr="00111B8C">
        <w:rPr>
          <w:rFonts w:ascii="Times New Roman" w:eastAsia="Calibri" w:hAnsi="Times New Roman" w:cs="Times New Roman"/>
          <w:color w:val="000000"/>
          <w:sz w:val="28"/>
          <w:szCs w:val="28"/>
          <w:lang w:val="en-US"/>
        </w:rPr>
        <w:t>Infragreen</w:t>
      </w:r>
      <w:proofErr w:type="spellEnd"/>
      <w:r w:rsidRPr="00111B8C">
        <w:rPr>
          <w:rFonts w:ascii="Times New Roman" w:eastAsia="Calibri" w:hAnsi="Times New Roman" w:cs="Times New Roman"/>
          <w:color w:val="000000"/>
          <w:sz w:val="28"/>
          <w:szCs w:val="28"/>
        </w:rPr>
        <w:t xml:space="preserve"> – [Электронный ресурс]. </w:t>
      </w:r>
      <w:r w:rsidRPr="00111B8C">
        <w:rPr>
          <w:rFonts w:ascii="Times New Roman" w:eastAsia="Calibri" w:hAnsi="Times New Roman" w:cs="Times New Roman"/>
          <w:color w:val="000000"/>
          <w:sz w:val="28"/>
          <w:szCs w:val="28"/>
          <w:lang w:val="en-US"/>
        </w:rPr>
        <w:t xml:space="preserve">URL: </w:t>
      </w:r>
      <w:hyperlink r:id="rId36" w:history="1">
        <w:r w:rsidRPr="003046F2">
          <w:rPr>
            <w:rStyle w:val="a4"/>
            <w:rFonts w:ascii="Times New Roman" w:eastAsia="Calibri" w:hAnsi="Times New Roman" w:cs="Times New Roman"/>
            <w:sz w:val="28"/>
            <w:szCs w:val="28"/>
            <w:lang w:val="en-US"/>
          </w:rPr>
          <w:t>https://infragreen.ru/news/suverennye-vypuski-zelenyx-obligaczij-shveczii-i-germanii-s-bolshoj-perepodpiskoj-otkryvayut-dopolnitelnye-shlyuzy-dlya--rosta-vsego-rynka.html</w:t>
        </w:r>
      </w:hyperlink>
    </w:p>
    <w:p w14:paraId="193F42E3"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111B8C">
        <w:rPr>
          <w:rFonts w:ascii="Times New Roman" w:eastAsia="Calibri" w:hAnsi="Times New Roman" w:cs="Times New Roman"/>
          <w:color w:val="000000"/>
          <w:sz w:val="28"/>
          <w:szCs w:val="28"/>
          <w:lang w:val="en-US"/>
        </w:rPr>
        <w:t xml:space="preserve">International </w:t>
      </w:r>
      <w:proofErr w:type="spellStart"/>
      <w:r w:rsidRPr="00111B8C">
        <w:rPr>
          <w:rFonts w:ascii="Times New Roman" w:eastAsia="Calibri" w:hAnsi="Times New Roman" w:cs="Times New Roman"/>
          <w:color w:val="000000"/>
          <w:sz w:val="28"/>
          <w:szCs w:val="28"/>
          <w:lang w:val="en-US"/>
        </w:rPr>
        <w:t>organisation</w:t>
      </w:r>
      <w:proofErr w:type="spellEnd"/>
      <w:r w:rsidRPr="00111B8C">
        <w:rPr>
          <w:rFonts w:ascii="Times New Roman" w:eastAsia="Calibri" w:hAnsi="Times New Roman" w:cs="Times New Roman"/>
          <w:color w:val="000000"/>
          <w:sz w:val="28"/>
          <w:szCs w:val="28"/>
          <w:lang w:val="en-US"/>
        </w:rPr>
        <w:t xml:space="preserve"> Climate Bonds Initiative – [</w:t>
      </w:r>
      <w:proofErr w:type="spellStart"/>
      <w:r w:rsidRPr="00111B8C">
        <w:rPr>
          <w:rFonts w:ascii="Times New Roman" w:eastAsia="Calibri" w:hAnsi="Times New Roman" w:cs="Times New Roman"/>
          <w:color w:val="000000"/>
          <w:sz w:val="28"/>
          <w:szCs w:val="28"/>
          <w:lang w:val="en-US"/>
        </w:rPr>
        <w:t>Электронный</w:t>
      </w:r>
      <w:proofErr w:type="spellEnd"/>
      <w:r w:rsidRPr="00111B8C">
        <w:rPr>
          <w:rFonts w:ascii="Times New Roman" w:eastAsia="Calibri" w:hAnsi="Times New Roman" w:cs="Times New Roman"/>
          <w:color w:val="000000"/>
          <w:sz w:val="28"/>
          <w:szCs w:val="28"/>
          <w:lang w:val="en-US"/>
        </w:rPr>
        <w:t xml:space="preserve"> </w:t>
      </w:r>
      <w:proofErr w:type="spellStart"/>
      <w:r w:rsidRPr="00111B8C">
        <w:rPr>
          <w:rFonts w:ascii="Times New Roman" w:eastAsia="Calibri" w:hAnsi="Times New Roman" w:cs="Times New Roman"/>
          <w:color w:val="000000"/>
          <w:sz w:val="28"/>
          <w:szCs w:val="28"/>
          <w:lang w:val="en-US"/>
        </w:rPr>
        <w:t>ресурс</w:t>
      </w:r>
      <w:proofErr w:type="spellEnd"/>
      <w:r w:rsidRPr="00111B8C">
        <w:rPr>
          <w:rFonts w:ascii="Times New Roman" w:eastAsia="Calibri" w:hAnsi="Times New Roman" w:cs="Times New Roman"/>
          <w:color w:val="000000"/>
          <w:sz w:val="28"/>
          <w:szCs w:val="28"/>
          <w:lang w:val="en-US"/>
        </w:rPr>
        <w:t xml:space="preserve">]. URL: </w:t>
      </w:r>
      <w:hyperlink r:id="rId37" w:history="1">
        <w:r w:rsidRPr="003046F2">
          <w:rPr>
            <w:rStyle w:val="a4"/>
            <w:rFonts w:ascii="Times New Roman" w:eastAsia="Calibri" w:hAnsi="Times New Roman" w:cs="Times New Roman"/>
            <w:sz w:val="28"/>
            <w:szCs w:val="28"/>
            <w:lang w:val="en-US"/>
          </w:rPr>
          <w:t>https://www.climatebonds.net/resources/press-releases/2020/01/green-bonds-reach-record-255bn-cy-2019-new-milestone-350-400bn</w:t>
        </w:r>
      </w:hyperlink>
    </w:p>
    <w:p w14:paraId="2AF5C247"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111B8C">
        <w:rPr>
          <w:rFonts w:ascii="Times New Roman" w:eastAsia="Calibri" w:hAnsi="Times New Roman" w:cs="Times New Roman"/>
          <w:color w:val="000000"/>
          <w:sz w:val="28"/>
          <w:szCs w:val="28"/>
          <w:lang w:val="en-US"/>
        </w:rPr>
        <w:t>Sweden Green Bond Second Opinion 2020 – [</w:t>
      </w:r>
      <w:proofErr w:type="spellStart"/>
      <w:r w:rsidRPr="00111B8C">
        <w:rPr>
          <w:rFonts w:ascii="Times New Roman" w:eastAsia="Calibri" w:hAnsi="Times New Roman" w:cs="Times New Roman"/>
          <w:color w:val="000000"/>
          <w:sz w:val="28"/>
          <w:szCs w:val="28"/>
          <w:lang w:val="en-US"/>
        </w:rPr>
        <w:t>Электронный</w:t>
      </w:r>
      <w:proofErr w:type="spellEnd"/>
      <w:r w:rsidRPr="00111B8C">
        <w:rPr>
          <w:rFonts w:ascii="Times New Roman" w:eastAsia="Calibri" w:hAnsi="Times New Roman" w:cs="Times New Roman"/>
          <w:color w:val="000000"/>
          <w:sz w:val="28"/>
          <w:szCs w:val="28"/>
          <w:lang w:val="en-US"/>
        </w:rPr>
        <w:t xml:space="preserve"> </w:t>
      </w:r>
      <w:proofErr w:type="spellStart"/>
      <w:r w:rsidRPr="00111B8C">
        <w:rPr>
          <w:rFonts w:ascii="Times New Roman" w:eastAsia="Calibri" w:hAnsi="Times New Roman" w:cs="Times New Roman"/>
          <w:color w:val="000000"/>
          <w:sz w:val="28"/>
          <w:szCs w:val="28"/>
          <w:lang w:val="en-US"/>
        </w:rPr>
        <w:t>ресурс</w:t>
      </w:r>
      <w:proofErr w:type="spellEnd"/>
      <w:r w:rsidRPr="00111B8C">
        <w:rPr>
          <w:rFonts w:ascii="Times New Roman" w:eastAsia="Calibri" w:hAnsi="Times New Roman" w:cs="Times New Roman"/>
          <w:color w:val="000000"/>
          <w:sz w:val="28"/>
          <w:szCs w:val="28"/>
          <w:lang w:val="en-US"/>
        </w:rPr>
        <w:t xml:space="preserve">]. URL: </w:t>
      </w:r>
      <w:hyperlink r:id="rId38" w:history="1">
        <w:r w:rsidRPr="003046F2">
          <w:rPr>
            <w:rStyle w:val="a4"/>
            <w:rFonts w:ascii="Times New Roman" w:eastAsia="Calibri" w:hAnsi="Times New Roman" w:cs="Times New Roman"/>
            <w:sz w:val="28"/>
            <w:szCs w:val="28"/>
            <w:lang w:val="en-US"/>
          </w:rPr>
          <w:t>https://www.government.se/49ca3c/globalassets/government/dokument/finansdepartementet/pdf/green-bond-framework/green-bond-second-opinion-cicero</w:t>
        </w:r>
      </w:hyperlink>
    </w:p>
    <w:p w14:paraId="312AE008"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rPr>
      </w:pPr>
      <w:proofErr w:type="spellStart"/>
      <w:r w:rsidRPr="00111B8C">
        <w:rPr>
          <w:rFonts w:ascii="Times New Roman" w:eastAsia="Calibri" w:hAnsi="Times New Roman" w:cs="Times New Roman"/>
          <w:color w:val="000000"/>
          <w:sz w:val="28"/>
          <w:szCs w:val="28"/>
        </w:rPr>
        <w:lastRenderedPageBreak/>
        <w:t>Росконгресс</w:t>
      </w:r>
      <w:proofErr w:type="spellEnd"/>
      <w:r w:rsidRPr="00111B8C">
        <w:rPr>
          <w:rFonts w:ascii="Times New Roman" w:eastAsia="Calibri" w:hAnsi="Times New Roman" w:cs="Times New Roman"/>
          <w:color w:val="000000"/>
          <w:sz w:val="28"/>
          <w:szCs w:val="28"/>
        </w:rPr>
        <w:t xml:space="preserve"> - Европейский рынок «зелёных» облигаций (2018) – [Электронный ресурс]. </w:t>
      </w:r>
      <w:r w:rsidRPr="00111B8C">
        <w:rPr>
          <w:rFonts w:ascii="Times New Roman" w:eastAsia="Calibri" w:hAnsi="Times New Roman" w:cs="Times New Roman"/>
          <w:color w:val="000000"/>
          <w:sz w:val="28"/>
          <w:szCs w:val="28"/>
          <w:lang w:val="en-US"/>
        </w:rPr>
        <w:t>URL</w:t>
      </w:r>
      <w:r w:rsidRPr="00111B8C">
        <w:rPr>
          <w:rFonts w:ascii="Times New Roman" w:eastAsia="Calibri" w:hAnsi="Times New Roman" w:cs="Times New Roman"/>
          <w:color w:val="000000"/>
          <w:sz w:val="28"/>
          <w:szCs w:val="28"/>
        </w:rPr>
        <w:t xml:space="preserve">: </w:t>
      </w:r>
      <w:hyperlink r:id="rId39" w:history="1">
        <w:r w:rsidRPr="003046F2">
          <w:rPr>
            <w:rStyle w:val="a4"/>
            <w:rFonts w:ascii="Times New Roman" w:eastAsia="Calibri" w:hAnsi="Times New Roman" w:cs="Times New Roman"/>
            <w:sz w:val="28"/>
            <w:szCs w:val="28"/>
            <w:lang w:val="en-US"/>
          </w:rPr>
          <w:t>https</w:t>
        </w:r>
        <w:r w:rsidRPr="003046F2">
          <w:rPr>
            <w:rStyle w:val="a4"/>
            <w:rFonts w:ascii="Times New Roman" w:eastAsia="Calibri" w:hAnsi="Times New Roman" w:cs="Times New Roman"/>
            <w:sz w:val="28"/>
            <w:szCs w:val="28"/>
          </w:rPr>
          <w:t>://</w:t>
        </w:r>
        <w:proofErr w:type="spellStart"/>
        <w:r w:rsidRPr="003046F2">
          <w:rPr>
            <w:rStyle w:val="a4"/>
            <w:rFonts w:ascii="Times New Roman" w:eastAsia="Calibri" w:hAnsi="Times New Roman" w:cs="Times New Roman"/>
            <w:sz w:val="28"/>
            <w:szCs w:val="28"/>
            <w:lang w:val="en-US"/>
          </w:rPr>
          <w:t>roscongress</w:t>
        </w:r>
        <w:proofErr w:type="spellEnd"/>
        <w:r w:rsidRPr="003046F2">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org</w:t>
        </w:r>
        <w:r w:rsidRPr="003046F2">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materials</w:t>
        </w:r>
        <w:r w:rsidRPr="003046F2">
          <w:rPr>
            <w:rStyle w:val="a4"/>
            <w:rFonts w:ascii="Times New Roman" w:eastAsia="Calibri" w:hAnsi="Times New Roman" w:cs="Times New Roman"/>
            <w:sz w:val="28"/>
            <w:szCs w:val="28"/>
          </w:rPr>
          <w:t>/</w:t>
        </w:r>
        <w:proofErr w:type="spellStart"/>
        <w:r w:rsidRPr="003046F2">
          <w:rPr>
            <w:rStyle w:val="a4"/>
            <w:rFonts w:ascii="Times New Roman" w:eastAsia="Calibri" w:hAnsi="Times New Roman" w:cs="Times New Roman"/>
            <w:sz w:val="28"/>
            <w:szCs w:val="28"/>
            <w:lang w:val="en-US"/>
          </w:rPr>
          <w:t>evropeyskiy</w:t>
        </w:r>
        <w:proofErr w:type="spellEnd"/>
        <w:r w:rsidRPr="003046F2">
          <w:rPr>
            <w:rStyle w:val="a4"/>
            <w:rFonts w:ascii="Times New Roman" w:eastAsia="Calibri" w:hAnsi="Times New Roman" w:cs="Times New Roman"/>
            <w:sz w:val="28"/>
            <w:szCs w:val="28"/>
          </w:rPr>
          <w:t>-</w:t>
        </w:r>
        <w:proofErr w:type="spellStart"/>
        <w:r w:rsidRPr="003046F2">
          <w:rPr>
            <w:rStyle w:val="a4"/>
            <w:rFonts w:ascii="Times New Roman" w:eastAsia="Calibri" w:hAnsi="Times New Roman" w:cs="Times New Roman"/>
            <w:sz w:val="28"/>
            <w:szCs w:val="28"/>
            <w:lang w:val="en-US"/>
          </w:rPr>
          <w:t>rynok</w:t>
        </w:r>
        <w:proofErr w:type="spellEnd"/>
        <w:r w:rsidRPr="003046F2">
          <w:rPr>
            <w:rStyle w:val="a4"/>
            <w:rFonts w:ascii="Times New Roman" w:eastAsia="Calibri" w:hAnsi="Times New Roman" w:cs="Times New Roman"/>
            <w:sz w:val="28"/>
            <w:szCs w:val="28"/>
          </w:rPr>
          <w:t>-</w:t>
        </w:r>
        <w:proofErr w:type="spellStart"/>
        <w:r w:rsidRPr="003046F2">
          <w:rPr>
            <w:rStyle w:val="a4"/>
            <w:rFonts w:ascii="Times New Roman" w:eastAsia="Calibri" w:hAnsi="Times New Roman" w:cs="Times New Roman"/>
            <w:sz w:val="28"/>
            <w:szCs w:val="28"/>
            <w:lang w:val="en-US"/>
          </w:rPr>
          <w:t>zelyenykh</w:t>
        </w:r>
        <w:proofErr w:type="spellEnd"/>
        <w:r w:rsidRPr="003046F2">
          <w:rPr>
            <w:rStyle w:val="a4"/>
            <w:rFonts w:ascii="Times New Roman" w:eastAsia="Calibri" w:hAnsi="Times New Roman" w:cs="Times New Roman"/>
            <w:sz w:val="28"/>
            <w:szCs w:val="28"/>
          </w:rPr>
          <w:t>-</w:t>
        </w:r>
        <w:proofErr w:type="spellStart"/>
        <w:r w:rsidRPr="003046F2">
          <w:rPr>
            <w:rStyle w:val="a4"/>
            <w:rFonts w:ascii="Times New Roman" w:eastAsia="Calibri" w:hAnsi="Times New Roman" w:cs="Times New Roman"/>
            <w:sz w:val="28"/>
            <w:szCs w:val="28"/>
            <w:lang w:val="en-US"/>
          </w:rPr>
          <w:t>obligatsiy</w:t>
        </w:r>
        <w:proofErr w:type="spellEnd"/>
        <w:r w:rsidRPr="003046F2">
          <w:rPr>
            <w:rStyle w:val="a4"/>
            <w:rFonts w:ascii="Times New Roman" w:eastAsia="Calibri" w:hAnsi="Times New Roman" w:cs="Times New Roman"/>
            <w:sz w:val="28"/>
            <w:szCs w:val="28"/>
          </w:rPr>
          <w:t>-2018/</w:t>
        </w:r>
      </w:hyperlink>
    </w:p>
    <w:p w14:paraId="54E15C43"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proofErr w:type="spellStart"/>
      <w:r w:rsidRPr="00111B8C">
        <w:rPr>
          <w:rFonts w:ascii="Times New Roman" w:eastAsia="Calibri" w:hAnsi="Times New Roman" w:cs="Times New Roman"/>
          <w:color w:val="000000"/>
          <w:sz w:val="28"/>
          <w:szCs w:val="28"/>
          <w:lang w:val="en-US"/>
        </w:rPr>
        <w:t>Mediobanca</w:t>
      </w:r>
      <w:proofErr w:type="spellEnd"/>
      <w:r w:rsidRPr="00111B8C">
        <w:rPr>
          <w:rFonts w:ascii="Times New Roman" w:eastAsia="Calibri" w:hAnsi="Times New Roman" w:cs="Times New Roman"/>
          <w:color w:val="000000"/>
          <w:sz w:val="28"/>
          <w:szCs w:val="28"/>
          <w:lang w:val="en-US"/>
        </w:rPr>
        <w:t xml:space="preserve"> - Green and Sustainable Bond Framework - [</w:t>
      </w:r>
      <w:proofErr w:type="spellStart"/>
      <w:r w:rsidRPr="00111B8C">
        <w:rPr>
          <w:rFonts w:ascii="Times New Roman" w:eastAsia="Calibri" w:hAnsi="Times New Roman" w:cs="Times New Roman"/>
          <w:color w:val="000000"/>
          <w:sz w:val="28"/>
          <w:szCs w:val="28"/>
          <w:lang w:val="en-US"/>
        </w:rPr>
        <w:t>Электронный</w:t>
      </w:r>
      <w:proofErr w:type="spellEnd"/>
      <w:r w:rsidRPr="00111B8C">
        <w:rPr>
          <w:rFonts w:ascii="Times New Roman" w:eastAsia="Calibri" w:hAnsi="Times New Roman" w:cs="Times New Roman"/>
          <w:color w:val="000000"/>
          <w:sz w:val="28"/>
          <w:szCs w:val="28"/>
          <w:lang w:val="en-US"/>
        </w:rPr>
        <w:t xml:space="preserve"> </w:t>
      </w:r>
      <w:proofErr w:type="spellStart"/>
      <w:r w:rsidRPr="00111B8C">
        <w:rPr>
          <w:rFonts w:ascii="Times New Roman" w:eastAsia="Calibri" w:hAnsi="Times New Roman" w:cs="Times New Roman"/>
          <w:color w:val="000000"/>
          <w:sz w:val="28"/>
          <w:szCs w:val="28"/>
          <w:lang w:val="en-US"/>
        </w:rPr>
        <w:t>ресурс</w:t>
      </w:r>
      <w:proofErr w:type="spellEnd"/>
      <w:r w:rsidRPr="00111B8C">
        <w:rPr>
          <w:rFonts w:ascii="Times New Roman" w:eastAsia="Calibri" w:hAnsi="Times New Roman" w:cs="Times New Roman"/>
          <w:color w:val="000000"/>
          <w:sz w:val="28"/>
          <w:szCs w:val="28"/>
          <w:lang w:val="en-US"/>
        </w:rPr>
        <w:t xml:space="preserve">]. URL: </w:t>
      </w:r>
      <w:hyperlink r:id="rId40" w:history="1">
        <w:r w:rsidRPr="003046F2">
          <w:rPr>
            <w:rStyle w:val="a4"/>
            <w:rFonts w:ascii="Times New Roman" w:eastAsia="Calibri" w:hAnsi="Times New Roman" w:cs="Times New Roman"/>
            <w:sz w:val="28"/>
            <w:szCs w:val="28"/>
            <w:lang w:val="en-US"/>
          </w:rPr>
          <w:t>https://www.mediobanca.com/en/investor-relations/financing-rating/green-and-sustainable-bond-framework.html</w:t>
        </w:r>
      </w:hyperlink>
    </w:p>
    <w:p w14:paraId="649D4982"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rPr>
      </w:pPr>
      <w:r w:rsidRPr="00111B8C">
        <w:rPr>
          <w:rFonts w:ascii="Times New Roman" w:eastAsia="Calibri" w:hAnsi="Times New Roman" w:cs="Times New Roman"/>
          <w:color w:val="000000"/>
          <w:sz w:val="28"/>
          <w:szCs w:val="28"/>
        </w:rPr>
        <w:t xml:space="preserve">Официальный сайт Мэра Москвы - Москва успешно разместила выпуск «зеленых» облигаций 2021 - [Электронный ресурс]. </w:t>
      </w:r>
      <w:r w:rsidRPr="00111B8C">
        <w:rPr>
          <w:rFonts w:ascii="Times New Roman" w:eastAsia="Calibri" w:hAnsi="Times New Roman" w:cs="Times New Roman"/>
          <w:color w:val="000000"/>
          <w:sz w:val="28"/>
          <w:szCs w:val="28"/>
          <w:lang w:val="en-US"/>
        </w:rPr>
        <w:t>URL</w:t>
      </w:r>
      <w:r w:rsidRPr="00111B8C">
        <w:rPr>
          <w:rFonts w:ascii="Times New Roman" w:eastAsia="Calibri" w:hAnsi="Times New Roman" w:cs="Times New Roman"/>
          <w:color w:val="000000"/>
          <w:sz w:val="28"/>
          <w:szCs w:val="28"/>
        </w:rPr>
        <w:t xml:space="preserve">: </w:t>
      </w:r>
      <w:hyperlink r:id="rId41" w:history="1">
        <w:r w:rsidRPr="003046F2">
          <w:rPr>
            <w:rStyle w:val="a4"/>
            <w:rFonts w:ascii="Times New Roman" w:eastAsia="Calibri" w:hAnsi="Times New Roman" w:cs="Times New Roman"/>
            <w:sz w:val="28"/>
            <w:szCs w:val="28"/>
            <w:lang w:val="en-US"/>
          </w:rPr>
          <w:t>https</w:t>
        </w:r>
        <w:r w:rsidRPr="003046F2">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www</w:t>
        </w:r>
        <w:r w:rsidRPr="003046F2">
          <w:rPr>
            <w:rStyle w:val="a4"/>
            <w:rFonts w:ascii="Times New Roman" w:eastAsia="Calibri" w:hAnsi="Times New Roman" w:cs="Times New Roman"/>
            <w:sz w:val="28"/>
            <w:szCs w:val="28"/>
          </w:rPr>
          <w:t>.</w:t>
        </w:r>
        <w:proofErr w:type="spellStart"/>
        <w:r w:rsidRPr="003046F2">
          <w:rPr>
            <w:rStyle w:val="a4"/>
            <w:rFonts w:ascii="Times New Roman" w:eastAsia="Calibri" w:hAnsi="Times New Roman" w:cs="Times New Roman"/>
            <w:sz w:val="28"/>
            <w:szCs w:val="28"/>
            <w:lang w:val="en-US"/>
          </w:rPr>
          <w:t>mos</w:t>
        </w:r>
        <w:proofErr w:type="spellEnd"/>
        <w:r w:rsidRPr="003046F2">
          <w:rPr>
            <w:rStyle w:val="a4"/>
            <w:rFonts w:ascii="Times New Roman" w:eastAsia="Calibri" w:hAnsi="Times New Roman" w:cs="Times New Roman"/>
            <w:sz w:val="28"/>
            <w:szCs w:val="28"/>
          </w:rPr>
          <w:t>.</w:t>
        </w:r>
        <w:proofErr w:type="spellStart"/>
        <w:r w:rsidRPr="003046F2">
          <w:rPr>
            <w:rStyle w:val="a4"/>
            <w:rFonts w:ascii="Times New Roman" w:eastAsia="Calibri" w:hAnsi="Times New Roman" w:cs="Times New Roman"/>
            <w:sz w:val="28"/>
            <w:szCs w:val="28"/>
            <w:lang w:val="en-US"/>
          </w:rPr>
          <w:t>ru</w:t>
        </w:r>
        <w:proofErr w:type="spellEnd"/>
        <w:r w:rsidRPr="003046F2">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news</w:t>
        </w:r>
        <w:r w:rsidRPr="003046F2">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item</w:t>
        </w:r>
        <w:r w:rsidRPr="003046F2">
          <w:rPr>
            <w:rStyle w:val="a4"/>
            <w:rFonts w:ascii="Times New Roman" w:eastAsia="Calibri" w:hAnsi="Times New Roman" w:cs="Times New Roman"/>
            <w:sz w:val="28"/>
            <w:szCs w:val="28"/>
          </w:rPr>
          <w:t>/91414073/</w:t>
        </w:r>
      </w:hyperlink>
    </w:p>
    <w:p w14:paraId="0119F1E6"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111B8C">
        <w:rPr>
          <w:rFonts w:ascii="Times New Roman" w:eastAsia="Calibri" w:hAnsi="Times New Roman" w:cs="Times New Roman"/>
          <w:color w:val="000000"/>
          <w:sz w:val="28"/>
          <w:szCs w:val="28"/>
        </w:rPr>
        <w:t xml:space="preserve">Информационный портал Известия - [Электронный ресурс]. </w:t>
      </w:r>
      <w:r w:rsidRPr="00111B8C">
        <w:rPr>
          <w:rFonts w:ascii="Times New Roman" w:eastAsia="Calibri" w:hAnsi="Times New Roman" w:cs="Times New Roman"/>
          <w:color w:val="000000"/>
          <w:sz w:val="28"/>
          <w:szCs w:val="28"/>
          <w:lang w:val="en-US"/>
        </w:rPr>
        <w:t xml:space="preserve">URL: </w:t>
      </w:r>
      <w:hyperlink r:id="rId42" w:history="1">
        <w:r w:rsidRPr="003046F2">
          <w:rPr>
            <w:rStyle w:val="a4"/>
            <w:rFonts w:ascii="Times New Roman" w:eastAsia="Calibri" w:hAnsi="Times New Roman" w:cs="Times New Roman"/>
            <w:sz w:val="28"/>
            <w:szCs w:val="28"/>
            <w:lang w:val="en-US"/>
          </w:rPr>
          <w:t>https://iz.ru/1232777/evgenii-kuznetcov/bond-grin-bond-minfin-prorabatyvaet-vopros-vypuska-zelenykh-gosobligatcii</w:t>
        </w:r>
      </w:hyperlink>
    </w:p>
    <w:p w14:paraId="5B61A6B8"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111B8C">
        <w:rPr>
          <w:rFonts w:ascii="Times New Roman" w:eastAsia="Calibri" w:hAnsi="Times New Roman" w:cs="Times New Roman"/>
          <w:color w:val="000000"/>
          <w:sz w:val="28"/>
          <w:szCs w:val="28"/>
          <w:lang w:val="en-US"/>
        </w:rPr>
        <w:t>Framework for the Green OAT - [</w:t>
      </w:r>
      <w:proofErr w:type="spellStart"/>
      <w:r w:rsidRPr="00111B8C">
        <w:rPr>
          <w:rFonts w:ascii="Times New Roman" w:eastAsia="Calibri" w:hAnsi="Times New Roman" w:cs="Times New Roman"/>
          <w:color w:val="000000"/>
          <w:sz w:val="28"/>
          <w:szCs w:val="28"/>
          <w:lang w:val="en-US"/>
        </w:rPr>
        <w:t>Электронный</w:t>
      </w:r>
      <w:proofErr w:type="spellEnd"/>
      <w:r w:rsidRPr="00111B8C">
        <w:rPr>
          <w:rFonts w:ascii="Times New Roman" w:eastAsia="Calibri" w:hAnsi="Times New Roman" w:cs="Times New Roman"/>
          <w:color w:val="000000"/>
          <w:sz w:val="28"/>
          <w:szCs w:val="28"/>
          <w:lang w:val="en-US"/>
        </w:rPr>
        <w:t xml:space="preserve"> </w:t>
      </w:r>
      <w:proofErr w:type="spellStart"/>
      <w:r w:rsidRPr="00111B8C">
        <w:rPr>
          <w:rFonts w:ascii="Times New Roman" w:eastAsia="Calibri" w:hAnsi="Times New Roman" w:cs="Times New Roman"/>
          <w:color w:val="000000"/>
          <w:sz w:val="28"/>
          <w:szCs w:val="28"/>
          <w:lang w:val="en-US"/>
        </w:rPr>
        <w:t>ресурс</w:t>
      </w:r>
      <w:proofErr w:type="spellEnd"/>
      <w:r w:rsidRPr="00111B8C">
        <w:rPr>
          <w:rFonts w:ascii="Times New Roman" w:eastAsia="Calibri" w:hAnsi="Times New Roman" w:cs="Times New Roman"/>
          <w:color w:val="000000"/>
          <w:sz w:val="28"/>
          <w:szCs w:val="28"/>
          <w:lang w:val="en-US"/>
        </w:rPr>
        <w:t xml:space="preserve">]. URL: </w:t>
      </w:r>
      <w:hyperlink r:id="rId43" w:history="1">
        <w:r w:rsidRPr="003046F2">
          <w:rPr>
            <w:rStyle w:val="a4"/>
            <w:rFonts w:ascii="Times New Roman" w:eastAsia="Calibri" w:hAnsi="Times New Roman" w:cs="Times New Roman"/>
            <w:sz w:val="28"/>
            <w:szCs w:val="28"/>
            <w:lang w:val="en-US"/>
          </w:rPr>
          <w:t>https://www.aft.gouv.fr/files/archives/attachments/25562.pdf</w:t>
        </w:r>
      </w:hyperlink>
    </w:p>
    <w:p w14:paraId="4C45DA74"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111B8C">
        <w:rPr>
          <w:rFonts w:ascii="Times New Roman" w:eastAsia="Calibri" w:hAnsi="Times New Roman" w:cs="Times New Roman"/>
          <w:color w:val="000000"/>
          <w:sz w:val="28"/>
          <w:szCs w:val="28"/>
        </w:rPr>
        <w:t xml:space="preserve">Официальный сайт Министерства финансов Российской Федерации - [Электронный ресурс]. </w:t>
      </w:r>
      <w:r w:rsidRPr="00111B8C">
        <w:rPr>
          <w:rFonts w:ascii="Times New Roman" w:eastAsia="Calibri" w:hAnsi="Times New Roman" w:cs="Times New Roman"/>
          <w:color w:val="000000"/>
          <w:sz w:val="28"/>
          <w:szCs w:val="28"/>
          <w:lang w:val="en-US"/>
        </w:rPr>
        <w:t xml:space="preserve">URL: </w:t>
      </w:r>
      <w:hyperlink r:id="rId44" w:history="1">
        <w:r w:rsidRPr="003046F2">
          <w:rPr>
            <w:rStyle w:val="a4"/>
            <w:rFonts w:ascii="Times New Roman" w:eastAsia="Calibri" w:hAnsi="Times New Roman" w:cs="Times New Roman"/>
            <w:sz w:val="28"/>
            <w:szCs w:val="28"/>
            <w:lang w:val="en-US"/>
          </w:rPr>
          <w:t>https://minfin.gov.ru/ru/perfomance/budget/federal_budget/budgeti/2021/</w:t>
        </w:r>
      </w:hyperlink>
    </w:p>
    <w:p w14:paraId="2EDA71E1" w14:textId="77777777" w:rsidR="00111B8C" w:rsidRPr="00090B0B"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rPr>
      </w:pPr>
      <w:r w:rsidRPr="00111B8C">
        <w:rPr>
          <w:rFonts w:ascii="Times New Roman" w:eastAsia="Calibri" w:hAnsi="Times New Roman" w:cs="Times New Roman"/>
          <w:color w:val="000000"/>
          <w:sz w:val="28"/>
          <w:szCs w:val="28"/>
        </w:rPr>
        <w:t xml:space="preserve">Официальный сайт «Газпром-нефть» - [Электронный ресурс]. </w:t>
      </w:r>
      <w:hyperlink r:id="rId45" w:history="1">
        <w:r w:rsidRPr="003046F2">
          <w:rPr>
            <w:rStyle w:val="a4"/>
            <w:rFonts w:ascii="Times New Roman" w:eastAsia="Calibri" w:hAnsi="Times New Roman" w:cs="Times New Roman"/>
            <w:sz w:val="28"/>
            <w:szCs w:val="28"/>
            <w:lang w:val="en-US"/>
          </w:rPr>
          <w:t>URL</w:t>
        </w:r>
        <w:r w:rsidRPr="00090B0B">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https</w:t>
        </w:r>
        <w:r w:rsidRPr="00090B0B">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www</w:t>
        </w:r>
        <w:r w:rsidRPr="00090B0B">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gazprom</w:t>
        </w:r>
        <w:r w:rsidRPr="00090B0B">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neft</w:t>
        </w:r>
        <w:r w:rsidRPr="00090B0B">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ru</w:t>
        </w:r>
        <w:r w:rsidRPr="00090B0B">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press</w:t>
        </w:r>
        <w:r w:rsidRPr="00090B0B">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center</w:t>
        </w:r>
        <w:r w:rsidRPr="00090B0B">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sibneft</w:t>
        </w:r>
        <w:r w:rsidRPr="00090B0B">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online</w:t>
        </w:r>
        <w:r w:rsidRPr="00090B0B">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archive</w:t>
        </w:r>
        <w:r w:rsidRPr="00090B0B">
          <w:rPr>
            <w:rStyle w:val="a4"/>
            <w:rFonts w:ascii="Times New Roman" w:eastAsia="Calibri" w:hAnsi="Times New Roman" w:cs="Times New Roman"/>
            <w:sz w:val="28"/>
            <w:szCs w:val="28"/>
          </w:rPr>
          <w:t>/2020-</w:t>
        </w:r>
        <w:r w:rsidRPr="003046F2">
          <w:rPr>
            <w:rStyle w:val="a4"/>
            <w:rFonts w:ascii="Times New Roman" w:eastAsia="Calibri" w:hAnsi="Times New Roman" w:cs="Times New Roman"/>
            <w:sz w:val="28"/>
            <w:szCs w:val="28"/>
            <w:lang w:val="en-US"/>
          </w:rPr>
          <w:t>june</w:t>
        </w:r>
        <w:r w:rsidRPr="00090B0B">
          <w:rPr>
            <w:rStyle w:val="a4"/>
            <w:rFonts w:ascii="Times New Roman" w:eastAsia="Calibri" w:hAnsi="Times New Roman" w:cs="Times New Roman"/>
            <w:sz w:val="28"/>
            <w:szCs w:val="28"/>
          </w:rPr>
          <w:t>/4724803/</w:t>
        </w:r>
      </w:hyperlink>
    </w:p>
    <w:p w14:paraId="0D4F8122" w14:textId="77777777" w:rsidR="00111B8C" w:rsidRPr="00111B8C"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rPr>
      </w:pPr>
      <w:r w:rsidRPr="00111B8C">
        <w:rPr>
          <w:rFonts w:ascii="Times New Roman" w:eastAsia="Calibri" w:hAnsi="Times New Roman" w:cs="Times New Roman"/>
          <w:color w:val="000000"/>
          <w:sz w:val="28"/>
          <w:szCs w:val="28"/>
        </w:rPr>
        <w:t>Информационная среда для профессионалов финансового рынка и инвесторов</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lang w:val="en-US"/>
        </w:rPr>
        <w:t>Cbonds</w:t>
      </w:r>
      <w:proofErr w:type="spellEnd"/>
      <w:r>
        <w:rPr>
          <w:rFonts w:ascii="Times New Roman" w:eastAsia="Calibri" w:hAnsi="Times New Roman" w:cs="Times New Roman"/>
          <w:color w:val="000000"/>
          <w:sz w:val="28"/>
          <w:szCs w:val="28"/>
        </w:rPr>
        <w:t>»</w:t>
      </w:r>
      <w:r w:rsidRPr="00111B8C">
        <w:rPr>
          <w:rFonts w:ascii="Times New Roman" w:eastAsia="Calibri" w:hAnsi="Times New Roman" w:cs="Times New Roman"/>
          <w:color w:val="000000"/>
          <w:sz w:val="28"/>
          <w:szCs w:val="28"/>
        </w:rPr>
        <w:t xml:space="preserve"> – [Электронный ресурс]. </w:t>
      </w:r>
      <w:r w:rsidRPr="00111B8C">
        <w:rPr>
          <w:rFonts w:ascii="Times New Roman" w:eastAsia="Calibri" w:hAnsi="Times New Roman" w:cs="Times New Roman"/>
          <w:color w:val="000000"/>
          <w:sz w:val="28"/>
          <w:szCs w:val="28"/>
          <w:lang w:val="en-US"/>
        </w:rPr>
        <w:t>URL</w:t>
      </w:r>
      <w:r w:rsidRPr="00111B8C">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hyperlink r:id="rId46" w:history="1">
        <w:r w:rsidRPr="003046F2">
          <w:rPr>
            <w:rStyle w:val="a4"/>
            <w:rFonts w:ascii="Times New Roman" w:eastAsia="Calibri" w:hAnsi="Times New Roman" w:cs="Times New Roman"/>
            <w:sz w:val="28"/>
            <w:szCs w:val="28"/>
          </w:rPr>
          <w:t>https://cbonds.ru/news/2087660/</w:t>
        </w:r>
      </w:hyperlink>
    </w:p>
    <w:p w14:paraId="3E19B843" w14:textId="77777777" w:rsidR="00111B8C" w:rsidRPr="00167CA2" w:rsidRDefault="00111B8C"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rPr>
      </w:pPr>
      <w:r w:rsidRPr="00111B8C">
        <w:rPr>
          <w:rFonts w:ascii="Times New Roman" w:eastAsia="Calibri" w:hAnsi="Times New Roman" w:cs="Times New Roman"/>
          <w:color w:val="000000"/>
          <w:sz w:val="28"/>
          <w:szCs w:val="28"/>
        </w:rPr>
        <w:t xml:space="preserve">Официальный сайт министерства природных ресурсов и экологии Российской Федерации – [Электронный ресурс]. </w:t>
      </w:r>
      <w:r w:rsidRPr="00111B8C">
        <w:rPr>
          <w:rFonts w:ascii="Times New Roman" w:eastAsia="Calibri" w:hAnsi="Times New Roman" w:cs="Times New Roman"/>
          <w:color w:val="000000"/>
          <w:sz w:val="28"/>
          <w:szCs w:val="28"/>
          <w:lang w:val="en-US"/>
        </w:rPr>
        <w:t>URL</w:t>
      </w:r>
      <w:r w:rsidRPr="00111B8C">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hyperlink r:id="rId47" w:history="1">
        <w:r w:rsidRPr="003046F2">
          <w:rPr>
            <w:rStyle w:val="a4"/>
            <w:rFonts w:ascii="Times New Roman" w:eastAsia="Calibri" w:hAnsi="Times New Roman" w:cs="Times New Roman"/>
            <w:sz w:val="28"/>
            <w:szCs w:val="28"/>
            <w:lang w:val="en-US"/>
          </w:rPr>
          <w:t>https</w:t>
        </w:r>
        <w:r w:rsidRPr="00167CA2">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www</w:t>
        </w:r>
        <w:r w:rsidRPr="00167CA2">
          <w:rPr>
            <w:rStyle w:val="a4"/>
            <w:rFonts w:ascii="Times New Roman" w:eastAsia="Calibri" w:hAnsi="Times New Roman" w:cs="Times New Roman"/>
            <w:sz w:val="28"/>
            <w:szCs w:val="28"/>
          </w:rPr>
          <w:t>.</w:t>
        </w:r>
        <w:proofErr w:type="spellStart"/>
        <w:r w:rsidRPr="003046F2">
          <w:rPr>
            <w:rStyle w:val="a4"/>
            <w:rFonts w:ascii="Times New Roman" w:eastAsia="Calibri" w:hAnsi="Times New Roman" w:cs="Times New Roman"/>
            <w:sz w:val="28"/>
            <w:szCs w:val="28"/>
            <w:lang w:val="en-US"/>
          </w:rPr>
          <w:t>mnr</w:t>
        </w:r>
        <w:proofErr w:type="spellEnd"/>
        <w:r w:rsidRPr="00167CA2">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gov</w:t>
        </w:r>
        <w:r w:rsidRPr="00167CA2">
          <w:rPr>
            <w:rStyle w:val="a4"/>
            <w:rFonts w:ascii="Times New Roman" w:eastAsia="Calibri" w:hAnsi="Times New Roman" w:cs="Times New Roman"/>
            <w:sz w:val="28"/>
            <w:szCs w:val="28"/>
          </w:rPr>
          <w:t>.</w:t>
        </w:r>
        <w:proofErr w:type="spellStart"/>
        <w:r w:rsidRPr="003046F2">
          <w:rPr>
            <w:rStyle w:val="a4"/>
            <w:rFonts w:ascii="Times New Roman" w:eastAsia="Calibri" w:hAnsi="Times New Roman" w:cs="Times New Roman"/>
            <w:sz w:val="28"/>
            <w:szCs w:val="28"/>
            <w:lang w:val="en-US"/>
          </w:rPr>
          <w:t>ru</w:t>
        </w:r>
        <w:proofErr w:type="spellEnd"/>
        <w:r w:rsidRPr="00167CA2">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press</w:t>
        </w:r>
        <w:r w:rsidRPr="00167CA2">
          <w:rPr>
            <w:rStyle w:val="a4"/>
            <w:rFonts w:ascii="Times New Roman" w:eastAsia="Calibri" w:hAnsi="Times New Roman" w:cs="Times New Roman"/>
            <w:sz w:val="28"/>
            <w:szCs w:val="28"/>
          </w:rPr>
          <w:t>/</w:t>
        </w:r>
        <w:r w:rsidRPr="003046F2">
          <w:rPr>
            <w:rStyle w:val="a4"/>
            <w:rFonts w:ascii="Times New Roman" w:eastAsia="Calibri" w:hAnsi="Times New Roman" w:cs="Times New Roman"/>
            <w:sz w:val="28"/>
            <w:szCs w:val="28"/>
            <w:lang w:val="en-US"/>
          </w:rPr>
          <w:t>news</w:t>
        </w:r>
        <w:r w:rsidRPr="00167CA2">
          <w:rPr>
            <w:rStyle w:val="a4"/>
            <w:rFonts w:ascii="Times New Roman" w:eastAsia="Calibri" w:hAnsi="Times New Roman" w:cs="Times New Roman"/>
            <w:sz w:val="28"/>
            <w:szCs w:val="28"/>
          </w:rPr>
          <w:t>/</w:t>
        </w:r>
      </w:hyperlink>
    </w:p>
    <w:p w14:paraId="7BBEC40B" w14:textId="77777777" w:rsidR="00167CA2" w:rsidRDefault="00167CA2" w:rsidP="00111B8C">
      <w:pPr>
        <w:pStyle w:val="a3"/>
        <w:numPr>
          <w:ilvl w:val="0"/>
          <w:numId w:val="16"/>
        </w:numPr>
        <w:spacing w:after="0" w:line="360" w:lineRule="auto"/>
        <w:ind w:left="0" w:firstLine="709"/>
        <w:jc w:val="both"/>
        <w:rPr>
          <w:rFonts w:ascii="Times New Roman" w:eastAsia="Calibri" w:hAnsi="Times New Roman" w:cs="Times New Roman"/>
          <w:color w:val="000000"/>
          <w:sz w:val="28"/>
          <w:szCs w:val="28"/>
          <w:lang w:val="en-US"/>
        </w:rPr>
      </w:pPr>
      <w:r w:rsidRPr="00167CA2">
        <w:rPr>
          <w:rFonts w:ascii="Times New Roman" w:eastAsia="Calibri" w:hAnsi="Times New Roman" w:cs="Times New Roman"/>
          <w:color w:val="000000"/>
          <w:sz w:val="28"/>
          <w:szCs w:val="28"/>
        </w:rPr>
        <w:t>Организация Объединённых Наций</w:t>
      </w:r>
      <w:r>
        <w:rPr>
          <w:rFonts w:ascii="Times New Roman" w:eastAsia="Calibri" w:hAnsi="Times New Roman" w:cs="Times New Roman"/>
          <w:color w:val="000000"/>
          <w:sz w:val="28"/>
          <w:szCs w:val="28"/>
        </w:rPr>
        <w:t xml:space="preserve"> - </w:t>
      </w:r>
      <w:r w:rsidRPr="00167CA2">
        <w:rPr>
          <w:rFonts w:ascii="Times New Roman" w:eastAsia="Calibri" w:hAnsi="Times New Roman" w:cs="Times New Roman"/>
          <w:color w:val="000000"/>
          <w:sz w:val="28"/>
          <w:szCs w:val="28"/>
        </w:rPr>
        <w:t>Цели в области устойчивого развития</w:t>
      </w:r>
      <w:r>
        <w:rPr>
          <w:rFonts w:ascii="Times New Roman" w:eastAsia="Calibri" w:hAnsi="Times New Roman" w:cs="Times New Roman"/>
          <w:color w:val="000000"/>
          <w:sz w:val="28"/>
          <w:szCs w:val="28"/>
        </w:rPr>
        <w:t xml:space="preserve"> </w:t>
      </w:r>
      <w:r w:rsidRPr="00111B8C">
        <w:rPr>
          <w:rFonts w:ascii="Times New Roman" w:eastAsia="Calibri" w:hAnsi="Times New Roman" w:cs="Times New Roman"/>
          <w:color w:val="000000"/>
          <w:sz w:val="28"/>
          <w:szCs w:val="28"/>
        </w:rPr>
        <w:t xml:space="preserve">– [Электронный ресурс]. </w:t>
      </w:r>
      <w:r w:rsidRPr="00111B8C">
        <w:rPr>
          <w:rFonts w:ascii="Times New Roman" w:eastAsia="Calibri" w:hAnsi="Times New Roman" w:cs="Times New Roman"/>
          <w:color w:val="000000"/>
          <w:sz w:val="28"/>
          <w:szCs w:val="28"/>
          <w:lang w:val="en-US"/>
        </w:rPr>
        <w:t>URL</w:t>
      </w:r>
      <w:r w:rsidRPr="00167CA2">
        <w:rPr>
          <w:rFonts w:ascii="Times New Roman" w:eastAsia="Calibri" w:hAnsi="Times New Roman" w:cs="Times New Roman"/>
          <w:color w:val="000000"/>
          <w:sz w:val="28"/>
          <w:szCs w:val="28"/>
          <w:lang w:val="en-US"/>
        </w:rPr>
        <w:t>:</w:t>
      </w:r>
      <w:r w:rsidRPr="00167CA2">
        <w:rPr>
          <w:lang w:val="en-US"/>
        </w:rPr>
        <w:t xml:space="preserve"> </w:t>
      </w:r>
      <w:hyperlink r:id="rId48" w:history="1">
        <w:r w:rsidRPr="003046F2">
          <w:rPr>
            <w:rStyle w:val="a4"/>
            <w:rFonts w:ascii="Times New Roman" w:eastAsia="Calibri" w:hAnsi="Times New Roman" w:cs="Times New Roman"/>
            <w:sz w:val="28"/>
            <w:szCs w:val="28"/>
            <w:lang w:val="en-US"/>
          </w:rPr>
          <w:t>https://www.un.org/sustainabledevelopment/ru/sustainable-development-goals/</w:t>
        </w:r>
      </w:hyperlink>
    </w:p>
    <w:p w14:paraId="6073D4CD" w14:textId="77777777" w:rsidR="00167CA2" w:rsidRPr="00167CA2" w:rsidRDefault="00167CA2" w:rsidP="00167CA2">
      <w:pPr>
        <w:spacing w:after="0" w:line="360" w:lineRule="auto"/>
        <w:jc w:val="both"/>
        <w:rPr>
          <w:rFonts w:ascii="Times New Roman" w:eastAsia="Calibri" w:hAnsi="Times New Roman" w:cs="Times New Roman"/>
          <w:color w:val="000000"/>
          <w:sz w:val="28"/>
          <w:szCs w:val="28"/>
          <w:lang w:val="en-US"/>
        </w:rPr>
      </w:pPr>
    </w:p>
    <w:p w14:paraId="56B7B196" w14:textId="131BDA9A" w:rsidR="00E50324" w:rsidRDefault="00E50324" w:rsidP="00E50324">
      <w:pPr>
        <w:spacing w:after="0" w:line="360" w:lineRule="auto"/>
        <w:ind w:firstLine="709"/>
        <w:jc w:val="center"/>
        <w:rPr>
          <w:rFonts w:ascii="Times New Roman" w:hAnsi="Times New Roman" w:cs="Times New Roman"/>
          <w:b/>
          <w:bCs/>
          <w:color w:val="000000" w:themeColor="text1"/>
          <w:sz w:val="28"/>
          <w:szCs w:val="28"/>
        </w:rPr>
      </w:pPr>
      <w:r w:rsidRPr="00E50324">
        <w:rPr>
          <w:rFonts w:ascii="Times New Roman" w:hAnsi="Times New Roman" w:cs="Times New Roman"/>
          <w:b/>
          <w:bCs/>
          <w:sz w:val="28"/>
          <w:szCs w:val="28"/>
        </w:rPr>
        <w:lastRenderedPageBreak/>
        <w:t>Приложение А</w:t>
      </w:r>
      <w:r w:rsidRPr="00E503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E50324">
        <w:rPr>
          <w:rFonts w:ascii="Times New Roman" w:hAnsi="Times New Roman" w:cs="Times New Roman"/>
          <w:b/>
          <w:bCs/>
          <w:color w:val="000000" w:themeColor="text1"/>
          <w:sz w:val="28"/>
          <w:szCs w:val="28"/>
        </w:rPr>
        <w:t>Цели устойчивого развития и приоритеты их достижения</w:t>
      </w:r>
    </w:p>
    <w:p w14:paraId="2E9DEFFB" w14:textId="6988E6C9" w:rsidR="0048614B" w:rsidRDefault="0048614B" w:rsidP="0048614B">
      <w:pPr>
        <w:spacing w:after="0" w:line="360" w:lineRule="auto"/>
        <w:ind w:hanging="142"/>
        <w:jc w:val="center"/>
        <w:rPr>
          <w:rFonts w:ascii="Times New Roman" w:hAnsi="Times New Roman" w:cs="Times New Roman"/>
          <w:b/>
          <w:bCs/>
          <w:color w:val="000000" w:themeColor="text1"/>
          <w:sz w:val="28"/>
          <w:szCs w:val="28"/>
        </w:rPr>
      </w:pPr>
      <w:r w:rsidRPr="0048614B">
        <w:rPr>
          <w:rFonts w:ascii="Times New Roman" w:hAnsi="Times New Roman" w:cs="Times New Roman"/>
          <w:b/>
          <w:bCs/>
          <w:noProof/>
          <w:color w:val="000000" w:themeColor="text1"/>
          <w:sz w:val="28"/>
          <w:szCs w:val="28"/>
        </w:rPr>
        <w:drawing>
          <wp:inline distT="0" distB="0" distL="0" distR="0" wp14:anchorId="440A9219" wp14:editId="4FB87EDD">
            <wp:extent cx="5808518" cy="80010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816684" cy="8012249"/>
                    </a:xfrm>
                    <a:prstGeom prst="rect">
                      <a:avLst/>
                    </a:prstGeom>
                  </pic:spPr>
                </pic:pic>
              </a:graphicData>
            </a:graphic>
          </wp:inline>
        </w:drawing>
      </w:r>
    </w:p>
    <w:p w14:paraId="539A73EB" w14:textId="675DDA75" w:rsidR="0048614B" w:rsidRDefault="0048614B" w:rsidP="0048614B">
      <w:pPr>
        <w:spacing w:after="0" w:line="360" w:lineRule="auto"/>
        <w:rPr>
          <w:rFonts w:ascii="Times New Roman" w:hAnsi="Times New Roman" w:cs="Times New Roman"/>
          <w:b/>
          <w:bCs/>
          <w:sz w:val="28"/>
          <w:szCs w:val="28"/>
        </w:rPr>
      </w:pPr>
    </w:p>
    <w:p w14:paraId="16929D69" w14:textId="6503BD4E" w:rsidR="0048614B" w:rsidRDefault="0048614B" w:rsidP="0048614B">
      <w:pPr>
        <w:spacing w:after="0" w:line="360" w:lineRule="auto"/>
        <w:ind w:hanging="142"/>
        <w:jc w:val="center"/>
        <w:rPr>
          <w:rFonts w:ascii="Times New Roman" w:hAnsi="Times New Roman" w:cs="Times New Roman"/>
          <w:b/>
          <w:bCs/>
          <w:sz w:val="28"/>
          <w:szCs w:val="28"/>
        </w:rPr>
      </w:pPr>
      <w:r w:rsidRPr="0048614B">
        <w:rPr>
          <w:rFonts w:ascii="Times New Roman" w:hAnsi="Times New Roman" w:cs="Times New Roman"/>
          <w:b/>
          <w:bCs/>
          <w:noProof/>
          <w:sz w:val="28"/>
          <w:szCs w:val="28"/>
        </w:rPr>
        <w:lastRenderedPageBreak/>
        <w:drawing>
          <wp:inline distT="0" distB="0" distL="0" distR="0" wp14:anchorId="5B82424F" wp14:editId="0153B1D6">
            <wp:extent cx="5806800" cy="69156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806800" cy="6915600"/>
                    </a:xfrm>
                    <a:prstGeom prst="rect">
                      <a:avLst/>
                    </a:prstGeom>
                  </pic:spPr>
                </pic:pic>
              </a:graphicData>
            </a:graphic>
          </wp:inline>
        </w:drawing>
      </w:r>
    </w:p>
    <w:p w14:paraId="6AD5238A" w14:textId="77777777" w:rsidR="00E50324" w:rsidRPr="00E50324" w:rsidRDefault="00E50324" w:rsidP="0048614B">
      <w:pPr>
        <w:spacing w:after="0" w:line="360" w:lineRule="auto"/>
        <w:ind w:firstLine="709"/>
        <w:jc w:val="both"/>
        <w:rPr>
          <w:rFonts w:ascii="Times New Roman" w:hAnsi="Times New Roman" w:cs="Times New Roman"/>
          <w:color w:val="000000" w:themeColor="text1"/>
          <w:sz w:val="24"/>
          <w:szCs w:val="24"/>
        </w:rPr>
      </w:pPr>
      <w:r w:rsidRPr="00E50324">
        <w:rPr>
          <w:rFonts w:ascii="Times New Roman" w:hAnsi="Times New Roman" w:cs="Times New Roman"/>
          <w:color w:val="000000" w:themeColor="text1"/>
          <w:sz w:val="24"/>
          <w:szCs w:val="24"/>
        </w:rPr>
        <w:t>Примечание: «+++» - основной приоритет для цели, «++» - второстепенный приоритет для цели, «+» - незначительный приоритет для цели.</w:t>
      </w:r>
    </w:p>
    <w:p w14:paraId="0DC1602B" w14:textId="77777777" w:rsidR="00E50324" w:rsidRPr="00E50324" w:rsidRDefault="00E50324" w:rsidP="0048614B">
      <w:pPr>
        <w:spacing w:after="0" w:line="360" w:lineRule="auto"/>
        <w:ind w:firstLine="709"/>
        <w:jc w:val="both"/>
        <w:rPr>
          <w:rFonts w:ascii="Times New Roman" w:hAnsi="Times New Roman" w:cs="Times New Roman"/>
          <w:color w:val="000000" w:themeColor="text1"/>
          <w:sz w:val="24"/>
          <w:szCs w:val="24"/>
        </w:rPr>
      </w:pPr>
      <w:r w:rsidRPr="00E50324">
        <w:rPr>
          <w:rFonts w:ascii="Times New Roman" w:hAnsi="Times New Roman" w:cs="Times New Roman"/>
          <w:color w:val="000000" w:themeColor="text1"/>
          <w:sz w:val="24"/>
          <w:szCs w:val="24"/>
        </w:rPr>
        <w:t>Источник: составлено автором на основе данных [</w:t>
      </w:r>
      <w:r w:rsidR="00167CA2">
        <w:rPr>
          <w:rFonts w:ascii="Times New Roman" w:hAnsi="Times New Roman" w:cs="Times New Roman"/>
          <w:color w:val="000000" w:themeColor="text1"/>
          <w:sz w:val="24"/>
          <w:szCs w:val="24"/>
        </w:rPr>
        <w:t>29</w:t>
      </w:r>
      <w:r w:rsidRPr="00E50324">
        <w:rPr>
          <w:rFonts w:ascii="Times New Roman" w:hAnsi="Times New Roman" w:cs="Times New Roman"/>
          <w:color w:val="000000" w:themeColor="text1"/>
          <w:sz w:val="24"/>
          <w:szCs w:val="24"/>
        </w:rPr>
        <w:t xml:space="preserve">] </w:t>
      </w:r>
    </w:p>
    <w:p w14:paraId="4E930EFD" w14:textId="77777777" w:rsidR="0093213F" w:rsidRPr="00E50324" w:rsidRDefault="0093213F" w:rsidP="0093213F">
      <w:pPr>
        <w:spacing w:after="0" w:line="360" w:lineRule="auto"/>
        <w:ind w:firstLine="709"/>
        <w:jc w:val="both"/>
      </w:pPr>
    </w:p>
    <w:sectPr w:rsidR="0093213F" w:rsidRPr="00E50324" w:rsidSect="00A10253">
      <w:footerReference w:type="default" r:id="rId5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B9803" w14:textId="77777777" w:rsidR="00571A93" w:rsidRDefault="00571A93" w:rsidP="00A10253">
      <w:pPr>
        <w:spacing w:after="0" w:line="240" w:lineRule="auto"/>
      </w:pPr>
      <w:r>
        <w:separator/>
      </w:r>
    </w:p>
  </w:endnote>
  <w:endnote w:type="continuationSeparator" w:id="0">
    <w:p w14:paraId="6C8AEF9D" w14:textId="77777777" w:rsidR="00571A93" w:rsidRDefault="00571A93" w:rsidP="00A1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485904"/>
      <w:docPartObj>
        <w:docPartGallery w:val="Page Numbers (Bottom of Page)"/>
        <w:docPartUnique/>
      </w:docPartObj>
    </w:sdtPr>
    <w:sdtEndPr/>
    <w:sdtContent>
      <w:p w14:paraId="370D53B7" w14:textId="77777777" w:rsidR="00A10253" w:rsidRDefault="00A10253">
        <w:pPr>
          <w:pStyle w:val="a9"/>
          <w:jc w:val="center"/>
        </w:pPr>
        <w:r>
          <w:fldChar w:fldCharType="begin"/>
        </w:r>
        <w:r>
          <w:instrText>PAGE   \* MERGEFORMAT</w:instrText>
        </w:r>
        <w:r>
          <w:fldChar w:fldCharType="separate"/>
        </w:r>
        <w:r>
          <w:t>2</w:t>
        </w:r>
        <w:r>
          <w:fldChar w:fldCharType="end"/>
        </w:r>
      </w:p>
    </w:sdtContent>
  </w:sdt>
  <w:p w14:paraId="15516CDF" w14:textId="77777777" w:rsidR="00A10253" w:rsidRDefault="00A102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711C9" w14:textId="77777777" w:rsidR="00571A93" w:rsidRDefault="00571A93" w:rsidP="00A10253">
      <w:pPr>
        <w:spacing w:after="0" w:line="240" w:lineRule="auto"/>
      </w:pPr>
      <w:r>
        <w:separator/>
      </w:r>
    </w:p>
  </w:footnote>
  <w:footnote w:type="continuationSeparator" w:id="0">
    <w:p w14:paraId="4C8B63FA" w14:textId="77777777" w:rsidR="00571A93" w:rsidRDefault="00571A93" w:rsidP="00A10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503"/>
    <w:multiLevelType w:val="hybridMultilevel"/>
    <w:tmpl w:val="31001E68"/>
    <w:lvl w:ilvl="0" w:tplc="5CC6A336">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CB3D52"/>
    <w:multiLevelType w:val="hybridMultilevel"/>
    <w:tmpl w:val="A2062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C69A5"/>
    <w:multiLevelType w:val="hybridMultilevel"/>
    <w:tmpl w:val="4544C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5D0FC0"/>
    <w:multiLevelType w:val="hybridMultilevel"/>
    <w:tmpl w:val="D1E61C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7236BA"/>
    <w:multiLevelType w:val="hybridMultilevel"/>
    <w:tmpl w:val="D1A0853C"/>
    <w:lvl w:ilvl="0" w:tplc="5CC6A3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30F2E28"/>
    <w:multiLevelType w:val="hybridMultilevel"/>
    <w:tmpl w:val="C186D61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333027"/>
    <w:multiLevelType w:val="hybridMultilevel"/>
    <w:tmpl w:val="1CA69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722693"/>
    <w:multiLevelType w:val="hybridMultilevel"/>
    <w:tmpl w:val="B7DAD8BA"/>
    <w:lvl w:ilvl="0" w:tplc="04190015">
      <w:start w:val="1"/>
      <w:numFmt w:val="upperLetter"/>
      <w:lvlText w:val="%1."/>
      <w:lvlJc w:val="left"/>
      <w:pPr>
        <w:ind w:left="720" w:hanging="360"/>
      </w:pPr>
      <w:rPr>
        <w:rFonts w:hint="default"/>
      </w:rPr>
    </w:lvl>
    <w:lvl w:ilvl="1" w:tplc="18409DC0">
      <w:start w:val="1"/>
      <w:numFmt w:val="decimal"/>
      <w:lvlText w:val="%2."/>
      <w:lvlJc w:val="left"/>
      <w:pPr>
        <w:ind w:left="1788" w:hanging="708"/>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1C1CFF"/>
    <w:multiLevelType w:val="hybridMultilevel"/>
    <w:tmpl w:val="3FA2B4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A075C1"/>
    <w:multiLevelType w:val="hybridMultilevel"/>
    <w:tmpl w:val="EC88D6EC"/>
    <w:lvl w:ilvl="0" w:tplc="428A00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315F0C"/>
    <w:multiLevelType w:val="hybridMultilevel"/>
    <w:tmpl w:val="1072304E"/>
    <w:lvl w:ilvl="0" w:tplc="895E4F7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5547CA"/>
    <w:multiLevelType w:val="hybridMultilevel"/>
    <w:tmpl w:val="9D320D8E"/>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EC12C0"/>
    <w:multiLevelType w:val="hybridMultilevel"/>
    <w:tmpl w:val="EFD6A468"/>
    <w:lvl w:ilvl="0" w:tplc="03B22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778022D"/>
    <w:multiLevelType w:val="hybridMultilevel"/>
    <w:tmpl w:val="FBC2EBF8"/>
    <w:lvl w:ilvl="0" w:tplc="895E4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8CD76CC"/>
    <w:multiLevelType w:val="hybridMultilevel"/>
    <w:tmpl w:val="99A4B1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244D75"/>
    <w:multiLevelType w:val="hybridMultilevel"/>
    <w:tmpl w:val="0F98A158"/>
    <w:lvl w:ilvl="0" w:tplc="40DC81C4">
      <w:start w:val="1"/>
      <w:numFmt w:val="decimal"/>
      <w:lvlText w:val="%1."/>
      <w:lvlJc w:val="left"/>
      <w:pPr>
        <w:ind w:left="1069" w:hanging="360"/>
      </w:pPr>
      <w:rPr>
        <w:rFonts w:ascii="Times New Roman" w:eastAsiaTheme="minorHAnsi" w:hAnsi="Times New Roman" w:cs="Times New Roman"/>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F12245D"/>
    <w:multiLevelType w:val="hybridMultilevel"/>
    <w:tmpl w:val="72DCCDB8"/>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9"/>
  </w:num>
  <w:num w:numId="5">
    <w:abstractNumId w:val="3"/>
  </w:num>
  <w:num w:numId="6">
    <w:abstractNumId w:val="16"/>
  </w:num>
  <w:num w:numId="7">
    <w:abstractNumId w:val="11"/>
  </w:num>
  <w:num w:numId="8">
    <w:abstractNumId w:val="8"/>
  </w:num>
  <w:num w:numId="9">
    <w:abstractNumId w:val="5"/>
  </w:num>
  <w:num w:numId="10">
    <w:abstractNumId w:val="14"/>
  </w:num>
  <w:num w:numId="11">
    <w:abstractNumId w:val="4"/>
  </w:num>
  <w:num w:numId="12">
    <w:abstractNumId w:val="0"/>
  </w:num>
  <w:num w:numId="13">
    <w:abstractNumId w:val="1"/>
  </w:num>
  <w:num w:numId="14">
    <w:abstractNumId w:val="2"/>
  </w:num>
  <w:num w:numId="15">
    <w:abstractNumId w:val="1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C1"/>
    <w:rsid w:val="00090B0B"/>
    <w:rsid w:val="000D7F79"/>
    <w:rsid w:val="001045F3"/>
    <w:rsid w:val="00111B8C"/>
    <w:rsid w:val="00167CA2"/>
    <w:rsid w:val="001C7BFF"/>
    <w:rsid w:val="001F432C"/>
    <w:rsid w:val="00225BB6"/>
    <w:rsid w:val="003A215D"/>
    <w:rsid w:val="0048614B"/>
    <w:rsid w:val="00571A93"/>
    <w:rsid w:val="005C08B4"/>
    <w:rsid w:val="005F00F8"/>
    <w:rsid w:val="0061179F"/>
    <w:rsid w:val="006538C0"/>
    <w:rsid w:val="00720054"/>
    <w:rsid w:val="00844962"/>
    <w:rsid w:val="008F65B3"/>
    <w:rsid w:val="00903869"/>
    <w:rsid w:val="0093213F"/>
    <w:rsid w:val="00A10253"/>
    <w:rsid w:val="00A42083"/>
    <w:rsid w:val="00B34221"/>
    <w:rsid w:val="00B658EF"/>
    <w:rsid w:val="00B95502"/>
    <w:rsid w:val="00BF23D0"/>
    <w:rsid w:val="00C26D75"/>
    <w:rsid w:val="00C57BFD"/>
    <w:rsid w:val="00C64C15"/>
    <w:rsid w:val="00DC37C1"/>
    <w:rsid w:val="00E25DC8"/>
    <w:rsid w:val="00E50324"/>
    <w:rsid w:val="00E61CC4"/>
    <w:rsid w:val="00E845F6"/>
    <w:rsid w:val="00F00C2A"/>
    <w:rsid w:val="00F03274"/>
    <w:rsid w:val="00F65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6BE4"/>
  <w15:chartTrackingRefBased/>
  <w15:docId w15:val="{FA4DD768-39EE-40CC-9DB9-D73221F5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7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7C1"/>
    <w:pPr>
      <w:ind w:left="720"/>
      <w:contextualSpacing/>
    </w:pPr>
  </w:style>
  <w:style w:type="character" w:styleId="a4">
    <w:name w:val="Hyperlink"/>
    <w:basedOn w:val="a0"/>
    <w:uiPriority w:val="99"/>
    <w:unhideWhenUsed/>
    <w:rsid w:val="00DC37C1"/>
    <w:rPr>
      <w:color w:val="0563C1" w:themeColor="hyperlink"/>
      <w:u w:val="single"/>
    </w:rPr>
  </w:style>
  <w:style w:type="character" w:styleId="a5">
    <w:name w:val="Unresolved Mention"/>
    <w:basedOn w:val="a0"/>
    <w:uiPriority w:val="99"/>
    <w:semiHidden/>
    <w:unhideWhenUsed/>
    <w:rsid w:val="005F00F8"/>
    <w:rPr>
      <w:color w:val="605E5C"/>
      <w:shd w:val="clear" w:color="auto" w:fill="E1DFDD"/>
    </w:rPr>
  </w:style>
  <w:style w:type="table" w:styleId="a6">
    <w:name w:val="Table Grid"/>
    <w:basedOn w:val="a1"/>
    <w:uiPriority w:val="39"/>
    <w:rsid w:val="00E5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02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0253"/>
  </w:style>
  <w:style w:type="paragraph" w:styleId="a9">
    <w:name w:val="footer"/>
    <w:basedOn w:val="a"/>
    <w:link w:val="aa"/>
    <w:uiPriority w:val="99"/>
    <w:unhideWhenUsed/>
    <w:rsid w:val="00A102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0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yperlink" Target="https://roscongress.org/materials/evropeyskiy-rynok-zelyenykh-obligatsiy-2018/" TargetMode="External"/><Relationship Id="rId21" Type="http://schemas.openxmlformats.org/officeDocument/2006/relationships/diagramColors" Target="diagrams/colors3.xml"/><Relationship Id="rId34" Type="http://schemas.openxmlformats.org/officeDocument/2006/relationships/hyperlink" Target="https://www.climatebonds.net/resources/reports/sustainable-debt-highlights-h1-2021" TargetMode="External"/><Relationship Id="rId42" Type="http://schemas.openxmlformats.org/officeDocument/2006/relationships/hyperlink" Target="https://iz.ru/1232777/evgenii-kuznetcov/bond-grin-bond-minfin-prorabatyvaet-vopros-vypuska-zelenykh-gosobligatcii" TargetMode="External"/><Relationship Id="rId47" Type="http://schemas.openxmlformats.org/officeDocument/2006/relationships/hyperlink" Target="https://www.mnr.gov.ru/press/news/" TargetMode="External"/><Relationship Id="rId50"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hyperlink" Target="https://www.climatebonds.net/resources/press-releases/2020/01/green-bonds-reach-record-255bn-cy-2019-new-milestone-350-400bn" TargetMode="External"/><Relationship Id="rId40" Type="http://schemas.openxmlformats.org/officeDocument/2006/relationships/hyperlink" Target="https://www.mediobanca.com/en/investor-relations/financing-rating/green-and-sustainable-bond-framework.html" TargetMode="External"/><Relationship Id="rId45" Type="http://schemas.openxmlformats.org/officeDocument/2006/relationships/hyperlink" Target="URL:https://www.gazprom-neft.ru/press-center/sibneft-online/archive/2020-june/4724803/"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hyperlink" Target="https://minfin.gov.ru/ru/perfomance/budget/federal_budget/budgeti/202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hyperlink" Target="https://www.deutsche-finanzagentur.de/fileadmin/user_upload/institutionelle-investoren/pdf/GreenBondFramework.pdf" TargetMode="External"/><Relationship Id="rId43" Type="http://schemas.openxmlformats.org/officeDocument/2006/relationships/hyperlink" Target="https://www.aft.gouv.fr/files/archives/attachments/25562.pdf" TargetMode="External"/><Relationship Id="rId48" Type="http://schemas.openxmlformats.org/officeDocument/2006/relationships/hyperlink" Target="https://www.un.org/sustainabledevelopment/ru/sustainable-development-goals/" TargetMode="External"/><Relationship Id="rId8" Type="http://schemas.openxmlformats.org/officeDocument/2006/relationships/diagramData" Target="diagrams/data1.xml"/><Relationship Id="rId51" Type="http://schemas.openxmlformats.org/officeDocument/2006/relationships/footer" Target="footer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yperlink" Target="https://www.climatebonds.net/files/reports/cbi-sovereign-green-social-sustainability-bond-survey-jan2021.pdf" TargetMode="External"/><Relationship Id="rId38" Type="http://schemas.openxmlformats.org/officeDocument/2006/relationships/hyperlink" Target="https://www.government.se/49ca3c/globalassets/government/dokument/finansdepartementet/pdf/green-bond-framework/green-bond-second-opinion-cicero" TargetMode="External"/><Relationship Id="rId46" Type="http://schemas.openxmlformats.org/officeDocument/2006/relationships/hyperlink" Target="https://cbonds.ru/news/2087660/" TargetMode="External"/><Relationship Id="rId20" Type="http://schemas.openxmlformats.org/officeDocument/2006/relationships/diagramQuickStyle" Target="diagrams/quickStyle3.xml"/><Relationship Id="rId41" Type="http://schemas.openxmlformats.org/officeDocument/2006/relationships/hyperlink" Target="https://www.mos.ru/news/item/9141407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hyperlink" Target="https://infragreen.ru/news/suverennye-vypuski-zelenyx-obligaczij-shveczii-i-germanii-s-bolshoj-perepodpiskoj-otkryvayut-dopolnitelnye-shlyuzy-dlya--rosta-vsego-rynka.html" TargetMode="External"/><Relationship Id="rId49"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6596FA-D8F7-42EF-ABF3-A535C9446030}" type="doc">
      <dgm:prSet loTypeId="urn:microsoft.com/office/officeart/2005/8/layout/cycle6" loCatId="cycle" qsTypeId="urn:microsoft.com/office/officeart/2005/8/quickstyle/simple1" qsCatId="simple" csTypeId="urn:microsoft.com/office/officeart/2005/8/colors/accent0_1" csCatId="mainScheme" phldr="1"/>
      <dgm:spPr/>
      <dgm:t>
        <a:bodyPr/>
        <a:lstStyle/>
        <a:p>
          <a:endParaRPr lang="ru-RU"/>
        </a:p>
      </dgm:t>
    </dgm:pt>
    <dgm:pt modelId="{8A905B96-FDD2-4346-80B2-0337FE814D16}">
      <dgm:prSet phldrT="[Текст]" custT="1"/>
      <dgm:spPr>
        <a:xfrm>
          <a:off x="2211747" y="1259"/>
          <a:ext cx="1197471" cy="778356"/>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Достижение ЦУР по социальному аспекту</a:t>
          </a:r>
        </a:p>
      </dgm:t>
    </dgm:pt>
    <dgm:pt modelId="{94FFD3AC-D523-4335-B3E3-124BF731E511}" type="parTrans" cxnId="{0360F950-289E-4EC5-BF83-B007D0EF2D21}">
      <dgm:prSet/>
      <dgm:spPr/>
      <dgm:t>
        <a:bodyPr/>
        <a:lstStyle/>
        <a:p>
          <a:endParaRPr lang="ru-RU" sz="3600">
            <a:latin typeface="Times New Roman" panose="02020603050405020304" pitchFamily="18" charset="0"/>
            <a:cs typeface="Times New Roman" panose="02020603050405020304" pitchFamily="18" charset="0"/>
          </a:endParaRPr>
        </a:p>
      </dgm:t>
    </dgm:pt>
    <dgm:pt modelId="{B3C76EB9-F891-44F6-9392-3F407FE1035F}" type="sibTrans" cxnId="{0360F950-289E-4EC5-BF83-B007D0EF2D21}">
      <dgm:prSet/>
      <dgm:spPr>
        <a:xfrm>
          <a:off x="1524520" y="390437"/>
          <a:ext cx="2571925" cy="2571925"/>
        </a:xfrm>
        <a:custGeom>
          <a:avLst/>
          <a:gdLst/>
          <a:ahLst/>
          <a:cxnLst/>
          <a:rect l="0" t="0" r="0" b="0"/>
          <a:pathLst>
            <a:path>
              <a:moveTo>
                <a:pt x="1893040" y="152315"/>
              </a:moveTo>
              <a:arcTo wR="1285962" hR="1285962" stAng="17890165" swAng="2534785"/>
            </a:path>
          </a:pathLst>
        </a:custGeom>
        <a:noFill/>
        <a:ln w="6350" cap="flat" cmpd="sng" algn="ctr">
          <a:solidFill>
            <a:sysClr val="windowText" lastClr="000000">
              <a:hueOff val="0"/>
              <a:satOff val="0"/>
              <a:lumOff val="0"/>
              <a:alphaOff val="0"/>
            </a:sysClr>
          </a:solidFill>
          <a:prstDash val="solid"/>
          <a:miter lim="800000"/>
        </a:ln>
        <a:effectLst/>
      </dgm:spPr>
      <dgm:t>
        <a:bodyPr/>
        <a:lstStyle/>
        <a:p>
          <a:endParaRPr lang="ru-RU" sz="3600">
            <a:latin typeface="Times New Roman" panose="02020603050405020304" pitchFamily="18" charset="0"/>
            <a:cs typeface="Times New Roman" panose="02020603050405020304" pitchFamily="18" charset="0"/>
          </a:endParaRPr>
        </a:p>
      </dgm:t>
    </dgm:pt>
    <dgm:pt modelId="{44146B6E-E303-4B4D-9AC8-EC96749BC763}">
      <dgm:prSet custT="1"/>
      <dgm:spPr>
        <a:xfrm>
          <a:off x="3421598" y="1254266"/>
          <a:ext cx="1349693" cy="844267"/>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Достижение ЦУР по экономическому аспекту</a:t>
          </a:r>
        </a:p>
      </dgm:t>
    </dgm:pt>
    <dgm:pt modelId="{F685E269-DB91-4A1C-8A48-0CB353201F2D}" type="parTrans" cxnId="{FAE8C7DA-95DC-43D3-BDA1-8E29E4A9A7E8}">
      <dgm:prSet/>
      <dgm:spPr/>
      <dgm:t>
        <a:bodyPr/>
        <a:lstStyle/>
        <a:p>
          <a:endParaRPr lang="ru-RU" sz="3600">
            <a:latin typeface="Times New Roman" panose="02020603050405020304" pitchFamily="18" charset="0"/>
            <a:cs typeface="Times New Roman" panose="02020603050405020304" pitchFamily="18" charset="0"/>
          </a:endParaRPr>
        </a:p>
      </dgm:t>
    </dgm:pt>
    <dgm:pt modelId="{F5BCDC45-180F-486F-ADC5-B0D6E78D37B6}" type="sibTrans" cxnId="{FAE8C7DA-95DC-43D3-BDA1-8E29E4A9A7E8}">
      <dgm:prSet/>
      <dgm:spPr>
        <a:xfrm>
          <a:off x="1524520" y="390437"/>
          <a:ext cx="2571925" cy="2571925"/>
        </a:xfrm>
        <a:custGeom>
          <a:avLst/>
          <a:gdLst/>
          <a:ahLst/>
          <a:cxnLst/>
          <a:rect l="0" t="0" r="0" b="0"/>
          <a:pathLst>
            <a:path>
              <a:moveTo>
                <a:pt x="2497809" y="1716225"/>
              </a:moveTo>
              <a:arcTo wR="1285962" hR="1285962" stAng="1172836" swAng="2302707"/>
            </a:path>
          </a:pathLst>
        </a:custGeom>
        <a:noFill/>
        <a:ln w="6350" cap="flat" cmpd="sng" algn="ctr">
          <a:solidFill>
            <a:sysClr val="windowText" lastClr="000000">
              <a:hueOff val="0"/>
              <a:satOff val="0"/>
              <a:lumOff val="0"/>
              <a:alphaOff val="0"/>
            </a:sysClr>
          </a:solidFill>
          <a:prstDash val="solid"/>
          <a:miter lim="800000"/>
        </a:ln>
        <a:effectLst/>
      </dgm:spPr>
      <dgm:t>
        <a:bodyPr/>
        <a:lstStyle/>
        <a:p>
          <a:endParaRPr lang="ru-RU" sz="3600">
            <a:latin typeface="Times New Roman" panose="02020603050405020304" pitchFamily="18" charset="0"/>
            <a:cs typeface="Times New Roman" panose="02020603050405020304" pitchFamily="18" charset="0"/>
          </a:endParaRPr>
        </a:p>
      </dgm:t>
    </dgm:pt>
    <dgm:pt modelId="{D8E0F841-7A8E-4010-A207-D71BFAB2D8B1}">
      <dgm:prSet custT="1"/>
      <dgm:spPr>
        <a:xfrm>
          <a:off x="2134929" y="2573184"/>
          <a:ext cx="1351106" cy="778356"/>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Достижение ЦУР по экологическому аспекту </a:t>
          </a:r>
        </a:p>
      </dgm:t>
    </dgm:pt>
    <dgm:pt modelId="{616567B1-8E6A-4279-AB9D-0E4217BD0456}" type="parTrans" cxnId="{D5BF8AFB-53FB-4247-AB65-F58412557965}">
      <dgm:prSet/>
      <dgm:spPr/>
      <dgm:t>
        <a:bodyPr/>
        <a:lstStyle/>
        <a:p>
          <a:endParaRPr lang="ru-RU" sz="3600">
            <a:latin typeface="Times New Roman" panose="02020603050405020304" pitchFamily="18" charset="0"/>
            <a:cs typeface="Times New Roman" panose="02020603050405020304" pitchFamily="18" charset="0"/>
          </a:endParaRPr>
        </a:p>
      </dgm:t>
    </dgm:pt>
    <dgm:pt modelId="{D97CB4C4-F286-4217-AC2B-3033EE99D0B8}" type="sibTrans" cxnId="{D5BF8AFB-53FB-4247-AB65-F58412557965}">
      <dgm:prSet/>
      <dgm:spPr>
        <a:xfrm>
          <a:off x="1524520" y="390437"/>
          <a:ext cx="2571925" cy="2571925"/>
        </a:xfrm>
        <a:custGeom>
          <a:avLst/>
          <a:gdLst/>
          <a:ahLst/>
          <a:cxnLst/>
          <a:rect l="0" t="0" r="0" b="0"/>
          <a:pathLst>
            <a:path>
              <a:moveTo>
                <a:pt x="602389" y="2375195"/>
              </a:moveTo>
              <a:arcTo wR="1285962" hR="1285962" stAng="7326676" swAng="2535266"/>
            </a:path>
          </a:pathLst>
        </a:custGeom>
        <a:noFill/>
        <a:ln w="6350" cap="flat" cmpd="sng" algn="ctr">
          <a:solidFill>
            <a:sysClr val="windowText" lastClr="000000">
              <a:hueOff val="0"/>
              <a:satOff val="0"/>
              <a:lumOff val="0"/>
              <a:alphaOff val="0"/>
            </a:sysClr>
          </a:solidFill>
          <a:prstDash val="solid"/>
          <a:miter lim="800000"/>
        </a:ln>
        <a:effectLst/>
      </dgm:spPr>
      <dgm:t>
        <a:bodyPr/>
        <a:lstStyle/>
        <a:p>
          <a:endParaRPr lang="ru-RU" sz="3600">
            <a:latin typeface="Times New Roman" panose="02020603050405020304" pitchFamily="18" charset="0"/>
            <a:cs typeface="Times New Roman" panose="02020603050405020304" pitchFamily="18" charset="0"/>
          </a:endParaRPr>
        </a:p>
      </dgm:t>
    </dgm:pt>
    <dgm:pt modelId="{C6608CD4-4E53-4945-BE08-FF2EF33CB8F6}">
      <dgm:prSet custT="1"/>
      <dgm:spPr>
        <a:xfrm>
          <a:off x="715107" y="1338943"/>
          <a:ext cx="1618825" cy="674912"/>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Font typeface="+mj-lt"/>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Достижение ЦУР по институциональному аспекту</a:t>
          </a:r>
        </a:p>
      </dgm:t>
    </dgm:pt>
    <dgm:pt modelId="{221DCB46-D44D-4581-932A-9BB005A2E127}" type="parTrans" cxnId="{A6430CD1-BDC4-4FB5-8C91-C48600656EAD}">
      <dgm:prSet/>
      <dgm:spPr/>
      <dgm:t>
        <a:bodyPr/>
        <a:lstStyle/>
        <a:p>
          <a:endParaRPr lang="ru-RU" sz="3600">
            <a:latin typeface="Times New Roman" panose="02020603050405020304" pitchFamily="18" charset="0"/>
            <a:cs typeface="Times New Roman" panose="02020603050405020304" pitchFamily="18" charset="0"/>
          </a:endParaRPr>
        </a:p>
      </dgm:t>
    </dgm:pt>
    <dgm:pt modelId="{647B0AB5-5C39-4F6F-9AF1-3DBCAF7A3B11}" type="sibTrans" cxnId="{A6430CD1-BDC4-4FB5-8C91-C48600656EAD}">
      <dgm:prSet/>
      <dgm:spPr>
        <a:xfrm>
          <a:off x="1524520" y="390437"/>
          <a:ext cx="2571925" cy="2571925"/>
        </a:xfrm>
        <a:custGeom>
          <a:avLst/>
          <a:gdLst/>
          <a:ahLst/>
          <a:cxnLst/>
          <a:rect l="0" t="0" r="0" b="0"/>
          <a:pathLst>
            <a:path>
              <a:moveTo>
                <a:pt x="47799" y="938613"/>
              </a:moveTo>
              <a:arcTo wR="1285962" hR="1285962" stAng="11740243" swAng="2767403"/>
            </a:path>
          </a:pathLst>
        </a:custGeom>
        <a:noFill/>
        <a:ln w="6350" cap="flat" cmpd="sng" algn="ctr">
          <a:solidFill>
            <a:sysClr val="windowText" lastClr="000000">
              <a:hueOff val="0"/>
              <a:satOff val="0"/>
              <a:lumOff val="0"/>
              <a:alphaOff val="0"/>
            </a:sysClr>
          </a:solidFill>
          <a:prstDash val="solid"/>
          <a:miter lim="800000"/>
        </a:ln>
        <a:effectLst/>
      </dgm:spPr>
      <dgm:t>
        <a:bodyPr/>
        <a:lstStyle/>
        <a:p>
          <a:endParaRPr lang="ru-RU" sz="3600">
            <a:latin typeface="Times New Roman" panose="02020603050405020304" pitchFamily="18" charset="0"/>
            <a:cs typeface="Times New Roman" panose="02020603050405020304" pitchFamily="18" charset="0"/>
          </a:endParaRPr>
        </a:p>
      </dgm:t>
    </dgm:pt>
    <dgm:pt modelId="{C7C1CED4-9C00-4875-BECA-C2F6E4C08478}" type="pres">
      <dgm:prSet presAssocID="{BC6596FA-D8F7-42EF-ABF3-A535C9446030}" presName="cycle" presStyleCnt="0">
        <dgm:presLayoutVars>
          <dgm:dir/>
          <dgm:resizeHandles val="exact"/>
        </dgm:presLayoutVars>
      </dgm:prSet>
      <dgm:spPr/>
    </dgm:pt>
    <dgm:pt modelId="{91524168-F98D-4ED1-BF26-CC97DC66BCE3}" type="pres">
      <dgm:prSet presAssocID="{8A905B96-FDD2-4346-80B2-0337FE814D16}" presName="node" presStyleLbl="node1" presStyleIdx="0" presStyleCnt="4">
        <dgm:presLayoutVars>
          <dgm:bulletEnabled val="1"/>
        </dgm:presLayoutVars>
      </dgm:prSet>
      <dgm:spPr/>
    </dgm:pt>
    <dgm:pt modelId="{06EF7E2D-B407-4E66-BB3F-6D406A573145}" type="pres">
      <dgm:prSet presAssocID="{8A905B96-FDD2-4346-80B2-0337FE814D16}" presName="spNode" presStyleCnt="0"/>
      <dgm:spPr/>
    </dgm:pt>
    <dgm:pt modelId="{D6DA4CD8-F83C-4273-9239-E35AC36EFE7C}" type="pres">
      <dgm:prSet presAssocID="{B3C76EB9-F891-44F6-9392-3F407FE1035F}" presName="sibTrans" presStyleLbl="sibTrans1D1" presStyleIdx="0" presStyleCnt="4"/>
      <dgm:spPr/>
    </dgm:pt>
    <dgm:pt modelId="{BAE474A5-840A-4FCE-BCEB-A97145614EC6}" type="pres">
      <dgm:prSet presAssocID="{44146B6E-E303-4B4D-9AC8-EC96749BC763}" presName="node" presStyleLbl="node1" presStyleIdx="1" presStyleCnt="4" custScaleX="112712" custScaleY="108468">
        <dgm:presLayoutVars>
          <dgm:bulletEnabled val="1"/>
        </dgm:presLayoutVars>
      </dgm:prSet>
      <dgm:spPr/>
    </dgm:pt>
    <dgm:pt modelId="{783DF92E-B7BF-495B-ACEC-E065F0949F59}" type="pres">
      <dgm:prSet presAssocID="{44146B6E-E303-4B4D-9AC8-EC96749BC763}" presName="spNode" presStyleCnt="0"/>
      <dgm:spPr/>
    </dgm:pt>
    <dgm:pt modelId="{BA2034E8-2B38-4C8D-97BA-27F90FB64BAE}" type="pres">
      <dgm:prSet presAssocID="{F5BCDC45-180F-486F-ADC5-B0D6E78D37B6}" presName="sibTrans" presStyleLbl="sibTrans1D1" presStyleIdx="1" presStyleCnt="4"/>
      <dgm:spPr/>
    </dgm:pt>
    <dgm:pt modelId="{BCAD38EF-D562-4BC8-AAA4-4B6F906997DC}" type="pres">
      <dgm:prSet presAssocID="{D8E0F841-7A8E-4010-A207-D71BFAB2D8B1}" presName="node" presStyleLbl="node1" presStyleIdx="2" presStyleCnt="4" custScaleX="112830">
        <dgm:presLayoutVars>
          <dgm:bulletEnabled val="1"/>
        </dgm:presLayoutVars>
      </dgm:prSet>
      <dgm:spPr/>
    </dgm:pt>
    <dgm:pt modelId="{7D26FD82-D044-4A45-8282-2C9FED9A4323}" type="pres">
      <dgm:prSet presAssocID="{D8E0F841-7A8E-4010-A207-D71BFAB2D8B1}" presName="spNode" presStyleCnt="0"/>
      <dgm:spPr/>
    </dgm:pt>
    <dgm:pt modelId="{405D56D8-EFBE-465D-AFD3-A147865E6FD0}" type="pres">
      <dgm:prSet presAssocID="{D97CB4C4-F286-4217-AC2B-3033EE99D0B8}" presName="sibTrans" presStyleLbl="sibTrans1D1" presStyleIdx="2" presStyleCnt="4"/>
      <dgm:spPr/>
    </dgm:pt>
    <dgm:pt modelId="{EB07CC89-1671-4221-9A92-D53A8C9BB037}" type="pres">
      <dgm:prSet presAssocID="{C6608CD4-4E53-4945-BE08-FF2EF33CB8F6}" presName="node" presStyleLbl="node1" presStyleIdx="3" presStyleCnt="4" custScaleX="135187" custScaleY="86710">
        <dgm:presLayoutVars>
          <dgm:bulletEnabled val="1"/>
        </dgm:presLayoutVars>
      </dgm:prSet>
      <dgm:spPr/>
    </dgm:pt>
    <dgm:pt modelId="{8EF48BC7-9F84-41A8-B503-29E6A0CB39E7}" type="pres">
      <dgm:prSet presAssocID="{C6608CD4-4E53-4945-BE08-FF2EF33CB8F6}" presName="spNode" presStyleCnt="0"/>
      <dgm:spPr/>
    </dgm:pt>
    <dgm:pt modelId="{AAB3909B-751C-4A7A-87D1-8C0C165D8C72}" type="pres">
      <dgm:prSet presAssocID="{647B0AB5-5C39-4F6F-9AF1-3DBCAF7A3B11}" presName="sibTrans" presStyleLbl="sibTrans1D1" presStyleIdx="3" presStyleCnt="4"/>
      <dgm:spPr/>
    </dgm:pt>
  </dgm:ptLst>
  <dgm:cxnLst>
    <dgm:cxn modelId="{1422C018-EA95-4068-AB81-7E637C19EC03}" type="presOf" srcId="{D8E0F841-7A8E-4010-A207-D71BFAB2D8B1}" destId="{BCAD38EF-D562-4BC8-AAA4-4B6F906997DC}" srcOrd="0" destOrd="0" presId="urn:microsoft.com/office/officeart/2005/8/layout/cycle6"/>
    <dgm:cxn modelId="{C05B181C-08A9-49AB-AD24-B8E206006CEC}" type="presOf" srcId="{44146B6E-E303-4B4D-9AC8-EC96749BC763}" destId="{BAE474A5-840A-4FCE-BCEB-A97145614EC6}" srcOrd="0" destOrd="0" presId="urn:microsoft.com/office/officeart/2005/8/layout/cycle6"/>
    <dgm:cxn modelId="{1EB8C825-E42F-4E39-A970-E9B4A80D36AD}" type="presOf" srcId="{BC6596FA-D8F7-42EF-ABF3-A535C9446030}" destId="{C7C1CED4-9C00-4875-BECA-C2F6E4C08478}" srcOrd="0" destOrd="0" presId="urn:microsoft.com/office/officeart/2005/8/layout/cycle6"/>
    <dgm:cxn modelId="{61040728-2321-4F7B-8204-DAAF080BEAED}" type="presOf" srcId="{8A905B96-FDD2-4346-80B2-0337FE814D16}" destId="{91524168-F98D-4ED1-BF26-CC97DC66BCE3}" srcOrd="0" destOrd="0" presId="urn:microsoft.com/office/officeart/2005/8/layout/cycle6"/>
    <dgm:cxn modelId="{2846C450-D6AE-48B7-AAC7-15774848600E}" type="presOf" srcId="{F5BCDC45-180F-486F-ADC5-B0D6E78D37B6}" destId="{BA2034E8-2B38-4C8D-97BA-27F90FB64BAE}" srcOrd="0" destOrd="0" presId="urn:microsoft.com/office/officeart/2005/8/layout/cycle6"/>
    <dgm:cxn modelId="{0360F950-289E-4EC5-BF83-B007D0EF2D21}" srcId="{BC6596FA-D8F7-42EF-ABF3-A535C9446030}" destId="{8A905B96-FDD2-4346-80B2-0337FE814D16}" srcOrd="0" destOrd="0" parTransId="{94FFD3AC-D523-4335-B3E3-124BF731E511}" sibTransId="{B3C76EB9-F891-44F6-9392-3F407FE1035F}"/>
    <dgm:cxn modelId="{6DAE8752-4664-4276-8C73-839A6F00D7B1}" type="presOf" srcId="{D97CB4C4-F286-4217-AC2B-3033EE99D0B8}" destId="{405D56D8-EFBE-465D-AFD3-A147865E6FD0}" srcOrd="0" destOrd="0" presId="urn:microsoft.com/office/officeart/2005/8/layout/cycle6"/>
    <dgm:cxn modelId="{817AA3A2-863A-4900-B5B0-2ABB802DB786}" type="presOf" srcId="{647B0AB5-5C39-4F6F-9AF1-3DBCAF7A3B11}" destId="{AAB3909B-751C-4A7A-87D1-8C0C165D8C72}" srcOrd="0" destOrd="0" presId="urn:microsoft.com/office/officeart/2005/8/layout/cycle6"/>
    <dgm:cxn modelId="{A6430CD1-BDC4-4FB5-8C91-C48600656EAD}" srcId="{BC6596FA-D8F7-42EF-ABF3-A535C9446030}" destId="{C6608CD4-4E53-4945-BE08-FF2EF33CB8F6}" srcOrd="3" destOrd="0" parTransId="{221DCB46-D44D-4581-932A-9BB005A2E127}" sibTransId="{647B0AB5-5C39-4F6F-9AF1-3DBCAF7A3B11}"/>
    <dgm:cxn modelId="{FAE8C7DA-95DC-43D3-BDA1-8E29E4A9A7E8}" srcId="{BC6596FA-D8F7-42EF-ABF3-A535C9446030}" destId="{44146B6E-E303-4B4D-9AC8-EC96749BC763}" srcOrd="1" destOrd="0" parTransId="{F685E269-DB91-4A1C-8A48-0CB353201F2D}" sibTransId="{F5BCDC45-180F-486F-ADC5-B0D6E78D37B6}"/>
    <dgm:cxn modelId="{4EB906E1-E7B0-46A3-B2EE-2DC6387F08DD}" type="presOf" srcId="{C6608CD4-4E53-4945-BE08-FF2EF33CB8F6}" destId="{EB07CC89-1671-4221-9A92-D53A8C9BB037}" srcOrd="0" destOrd="0" presId="urn:microsoft.com/office/officeart/2005/8/layout/cycle6"/>
    <dgm:cxn modelId="{C60C1CF2-5805-44CB-BE32-74D8D8BB9DF3}" type="presOf" srcId="{B3C76EB9-F891-44F6-9392-3F407FE1035F}" destId="{D6DA4CD8-F83C-4273-9239-E35AC36EFE7C}" srcOrd="0" destOrd="0" presId="urn:microsoft.com/office/officeart/2005/8/layout/cycle6"/>
    <dgm:cxn modelId="{D5BF8AFB-53FB-4247-AB65-F58412557965}" srcId="{BC6596FA-D8F7-42EF-ABF3-A535C9446030}" destId="{D8E0F841-7A8E-4010-A207-D71BFAB2D8B1}" srcOrd="2" destOrd="0" parTransId="{616567B1-8E6A-4279-AB9D-0E4217BD0456}" sibTransId="{D97CB4C4-F286-4217-AC2B-3033EE99D0B8}"/>
    <dgm:cxn modelId="{08106F18-039D-42EC-8088-7289D31F8132}" type="presParOf" srcId="{C7C1CED4-9C00-4875-BECA-C2F6E4C08478}" destId="{91524168-F98D-4ED1-BF26-CC97DC66BCE3}" srcOrd="0" destOrd="0" presId="urn:microsoft.com/office/officeart/2005/8/layout/cycle6"/>
    <dgm:cxn modelId="{136C423A-C2D8-4E78-8629-64AD619163DE}" type="presParOf" srcId="{C7C1CED4-9C00-4875-BECA-C2F6E4C08478}" destId="{06EF7E2D-B407-4E66-BB3F-6D406A573145}" srcOrd="1" destOrd="0" presId="urn:microsoft.com/office/officeart/2005/8/layout/cycle6"/>
    <dgm:cxn modelId="{E09AB35F-F3B0-48E5-80E9-5EE2AAE9CD46}" type="presParOf" srcId="{C7C1CED4-9C00-4875-BECA-C2F6E4C08478}" destId="{D6DA4CD8-F83C-4273-9239-E35AC36EFE7C}" srcOrd="2" destOrd="0" presId="urn:microsoft.com/office/officeart/2005/8/layout/cycle6"/>
    <dgm:cxn modelId="{F533CED8-75DB-4508-8B3D-E302887B29F0}" type="presParOf" srcId="{C7C1CED4-9C00-4875-BECA-C2F6E4C08478}" destId="{BAE474A5-840A-4FCE-BCEB-A97145614EC6}" srcOrd="3" destOrd="0" presId="urn:microsoft.com/office/officeart/2005/8/layout/cycle6"/>
    <dgm:cxn modelId="{159AA0CA-B819-425F-9D09-9C23D9B101D3}" type="presParOf" srcId="{C7C1CED4-9C00-4875-BECA-C2F6E4C08478}" destId="{783DF92E-B7BF-495B-ACEC-E065F0949F59}" srcOrd="4" destOrd="0" presId="urn:microsoft.com/office/officeart/2005/8/layout/cycle6"/>
    <dgm:cxn modelId="{58A76182-3FB0-462A-A0EC-83A1AAB9D5D4}" type="presParOf" srcId="{C7C1CED4-9C00-4875-BECA-C2F6E4C08478}" destId="{BA2034E8-2B38-4C8D-97BA-27F90FB64BAE}" srcOrd="5" destOrd="0" presId="urn:microsoft.com/office/officeart/2005/8/layout/cycle6"/>
    <dgm:cxn modelId="{EA0773D5-D751-4496-A4EF-3F0DFFDFFB40}" type="presParOf" srcId="{C7C1CED4-9C00-4875-BECA-C2F6E4C08478}" destId="{BCAD38EF-D562-4BC8-AAA4-4B6F906997DC}" srcOrd="6" destOrd="0" presId="urn:microsoft.com/office/officeart/2005/8/layout/cycle6"/>
    <dgm:cxn modelId="{E1FD1BCE-6D46-47E7-B026-019F91397421}" type="presParOf" srcId="{C7C1CED4-9C00-4875-BECA-C2F6E4C08478}" destId="{7D26FD82-D044-4A45-8282-2C9FED9A4323}" srcOrd="7" destOrd="0" presId="urn:microsoft.com/office/officeart/2005/8/layout/cycle6"/>
    <dgm:cxn modelId="{98F02DA8-3AB0-4B2E-82F6-28BFF728593B}" type="presParOf" srcId="{C7C1CED4-9C00-4875-BECA-C2F6E4C08478}" destId="{405D56D8-EFBE-465D-AFD3-A147865E6FD0}" srcOrd="8" destOrd="0" presId="urn:microsoft.com/office/officeart/2005/8/layout/cycle6"/>
    <dgm:cxn modelId="{D8DC6517-1D13-483F-92BD-0A4654262662}" type="presParOf" srcId="{C7C1CED4-9C00-4875-BECA-C2F6E4C08478}" destId="{EB07CC89-1671-4221-9A92-D53A8C9BB037}" srcOrd="9" destOrd="0" presId="urn:microsoft.com/office/officeart/2005/8/layout/cycle6"/>
    <dgm:cxn modelId="{D6970E94-0E3C-4225-8A81-5614B36C61AE}" type="presParOf" srcId="{C7C1CED4-9C00-4875-BECA-C2F6E4C08478}" destId="{8EF48BC7-9F84-41A8-B503-29E6A0CB39E7}" srcOrd="10" destOrd="0" presId="urn:microsoft.com/office/officeart/2005/8/layout/cycle6"/>
    <dgm:cxn modelId="{448CAA31-1369-4EBD-961D-D0307FF4E21F}" type="presParOf" srcId="{C7C1CED4-9C00-4875-BECA-C2F6E4C08478}" destId="{AAB3909B-751C-4A7A-87D1-8C0C165D8C72}" srcOrd="11"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CB05E1-0D32-4AE0-B99C-50FD45FEF7C1}"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FDF62071-6792-466C-BBD9-F1D759AA0EFE}">
      <dgm:prSet phldrT="[Текст]" custT="1"/>
      <dgm:spPr>
        <a:xfrm>
          <a:off x="281463" y="29279"/>
          <a:ext cx="3940492" cy="7970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Национальная стратегия устойчивого социально-экономического развития Республики Беларусь на период до 2030 года, одобренная протоколом заседания Президиума Совета Министров Республики Беларусь от 10 февраля 2015 г. № 3 </a:t>
          </a:r>
        </a:p>
      </dgm:t>
    </dgm:pt>
    <dgm:pt modelId="{D4CDBEA4-36F1-4262-8C93-7A3C5369EB8D}" type="parTrans" cxnId="{02FE07BD-2693-4FA1-905B-6055440A5EB3}">
      <dgm:prSet/>
      <dgm:spPr/>
      <dgm:t>
        <a:bodyPr/>
        <a:lstStyle/>
        <a:p>
          <a:endParaRPr lang="ru-RU" sz="4800">
            <a:latin typeface="Times New Roman" panose="02020603050405020304" pitchFamily="18" charset="0"/>
            <a:cs typeface="Times New Roman" panose="02020603050405020304" pitchFamily="18" charset="0"/>
          </a:endParaRPr>
        </a:p>
      </dgm:t>
    </dgm:pt>
    <dgm:pt modelId="{84AB8D01-118D-4BC0-B9BE-96405081A322}" type="sibTrans" cxnId="{02FE07BD-2693-4FA1-905B-6055440A5EB3}">
      <dgm:prSet/>
      <dgm:spPr/>
      <dgm:t>
        <a:bodyPr/>
        <a:lstStyle/>
        <a:p>
          <a:endParaRPr lang="ru-RU" sz="4800">
            <a:latin typeface="Times New Roman" panose="02020603050405020304" pitchFamily="18" charset="0"/>
            <a:cs typeface="Times New Roman" panose="02020603050405020304" pitchFamily="18" charset="0"/>
          </a:endParaRPr>
        </a:p>
      </dgm:t>
    </dgm:pt>
    <dgm:pt modelId="{8D359B5D-E668-4117-9F20-3E5CB3CC325D}">
      <dgm:prSet custT="1"/>
      <dgm:spPr>
        <a:xfrm>
          <a:off x="281463" y="1253999"/>
          <a:ext cx="3940492" cy="7970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Национальный план действий по внедрению принципов зеленой экономики в отраслях народного хозяйства Республики Беларусь до 2020 года: утвержден Постановлением Совета Министров от 21 декабря 2016 года №1061</a:t>
          </a:r>
        </a:p>
      </dgm:t>
    </dgm:pt>
    <dgm:pt modelId="{3803BE41-6EC3-44A9-BA99-F02DE6610F5E}" type="parTrans" cxnId="{FFDCC84E-C355-48A8-8353-336971EE90CE}">
      <dgm:prSet/>
      <dgm:spPr/>
      <dgm:t>
        <a:bodyPr/>
        <a:lstStyle/>
        <a:p>
          <a:endParaRPr lang="ru-RU" sz="4800">
            <a:latin typeface="Times New Roman" panose="02020603050405020304" pitchFamily="18" charset="0"/>
            <a:cs typeface="Times New Roman" panose="02020603050405020304" pitchFamily="18" charset="0"/>
          </a:endParaRPr>
        </a:p>
      </dgm:t>
    </dgm:pt>
    <dgm:pt modelId="{65E41A02-542D-4FFF-9ACC-D0D8A7077559}" type="sibTrans" cxnId="{FFDCC84E-C355-48A8-8353-336971EE90CE}">
      <dgm:prSet/>
      <dgm:spPr/>
      <dgm:t>
        <a:bodyPr/>
        <a:lstStyle/>
        <a:p>
          <a:endParaRPr lang="ru-RU" sz="4800">
            <a:latin typeface="Times New Roman" panose="02020603050405020304" pitchFamily="18" charset="0"/>
            <a:cs typeface="Times New Roman" panose="02020603050405020304" pitchFamily="18" charset="0"/>
          </a:endParaRPr>
        </a:p>
      </dgm:t>
    </dgm:pt>
    <dgm:pt modelId="{80B5CE01-1E56-4EA9-99DA-CDCAA25AB606}" type="pres">
      <dgm:prSet presAssocID="{DBCB05E1-0D32-4AE0-B99C-50FD45FEF7C1}" presName="linear" presStyleCnt="0">
        <dgm:presLayoutVars>
          <dgm:dir/>
          <dgm:animLvl val="lvl"/>
          <dgm:resizeHandles val="exact"/>
        </dgm:presLayoutVars>
      </dgm:prSet>
      <dgm:spPr/>
    </dgm:pt>
    <dgm:pt modelId="{5BFBA5E2-47EC-4501-8FB0-300FE29CDEDB}" type="pres">
      <dgm:prSet presAssocID="{FDF62071-6792-466C-BBD9-F1D759AA0EFE}" presName="parentLin" presStyleCnt="0"/>
      <dgm:spPr/>
    </dgm:pt>
    <dgm:pt modelId="{698A0029-BA75-41A3-B604-ADBD3BDDD1F4}" type="pres">
      <dgm:prSet presAssocID="{FDF62071-6792-466C-BBD9-F1D759AA0EFE}" presName="parentLeftMargin" presStyleLbl="node1" presStyleIdx="0" presStyleCnt="2"/>
      <dgm:spPr/>
    </dgm:pt>
    <dgm:pt modelId="{5DF0C30E-04B4-4008-ADDF-49875EF721E8}" type="pres">
      <dgm:prSet presAssocID="{FDF62071-6792-466C-BBD9-F1D759AA0EFE}" presName="parentText" presStyleLbl="node1" presStyleIdx="0" presStyleCnt="2">
        <dgm:presLayoutVars>
          <dgm:chMax val="0"/>
          <dgm:bulletEnabled val="1"/>
        </dgm:presLayoutVars>
      </dgm:prSet>
      <dgm:spPr/>
    </dgm:pt>
    <dgm:pt modelId="{1653CEA8-3B59-4331-9464-9A00135FF07B}" type="pres">
      <dgm:prSet presAssocID="{FDF62071-6792-466C-BBD9-F1D759AA0EFE}" presName="negativeSpace" presStyleCnt="0"/>
      <dgm:spPr/>
    </dgm:pt>
    <dgm:pt modelId="{89982994-2369-4873-AD44-ADB6B26893AD}" type="pres">
      <dgm:prSet presAssocID="{FDF62071-6792-466C-BBD9-F1D759AA0EFE}" presName="childText" presStyleLbl="conFgAcc1" presStyleIdx="0" presStyleCnt="2">
        <dgm:presLayoutVars>
          <dgm:bulletEnabled val="1"/>
        </dgm:presLayoutVars>
      </dgm:prSet>
      <dgm:spPr>
        <a:xfrm>
          <a:off x="0" y="427799"/>
          <a:ext cx="5629275" cy="680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F58646CB-B0F9-43E2-841E-B33DEBBC6E87}" type="pres">
      <dgm:prSet presAssocID="{84AB8D01-118D-4BC0-B9BE-96405081A322}" presName="spaceBetweenRectangles" presStyleCnt="0"/>
      <dgm:spPr/>
    </dgm:pt>
    <dgm:pt modelId="{5AFEBADA-CE46-46DA-9154-D98D1A1BF3FA}" type="pres">
      <dgm:prSet presAssocID="{8D359B5D-E668-4117-9F20-3E5CB3CC325D}" presName="parentLin" presStyleCnt="0"/>
      <dgm:spPr/>
    </dgm:pt>
    <dgm:pt modelId="{C7F21E21-3504-4A73-96AB-EC6233E43F9B}" type="pres">
      <dgm:prSet presAssocID="{8D359B5D-E668-4117-9F20-3E5CB3CC325D}" presName="parentLeftMargin" presStyleLbl="node1" presStyleIdx="0" presStyleCnt="2"/>
      <dgm:spPr/>
    </dgm:pt>
    <dgm:pt modelId="{C975A3FF-5C72-41ED-911D-BAA48BD852E1}" type="pres">
      <dgm:prSet presAssocID="{8D359B5D-E668-4117-9F20-3E5CB3CC325D}" presName="parentText" presStyleLbl="node1" presStyleIdx="1" presStyleCnt="2">
        <dgm:presLayoutVars>
          <dgm:chMax val="0"/>
          <dgm:bulletEnabled val="1"/>
        </dgm:presLayoutVars>
      </dgm:prSet>
      <dgm:spPr/>
    </dgm:pt>
    <dgm:pt modelId="{24685787-58F3-4A03-A32A-15A5B324C283}" type="pres">
      <dgm:prSet presAssocID="{8D359B5D-E668-4117-9F20-3E5CB3CC325D}" presName="negativeSpace" presStyleCnt="0"/>
      <dgm:spPr/>
    </dgm:pt>
    <dgm:pt modelId="{90DC8B35-E040-4CD2-8D49-464AA59B9D12}" type="pres">
      <dgm:prSet presAssocID="{8D359B5D-E668-4117-9F20-3E5CB3CC325D}" presName="childText" presStyleLbl="conFgAcc1" presStyleIdx="1" presStyleCnt="2">
        <dgm:presLayoutVars>
          <dgm:bulletEnabled val="1"/>
        </dgm:presLayoutVars>
      </dgm:prSet>
      <dgm:spPr>
        <a:xfrm>
          <a:off x="0" y="1652519"/>
          <a:ext cx="5629275" cy="680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Lst>
  <dgm:cxnLst>
    <dgm:cxn modelId="{1660F401-2556-4AAD-B457-FF33E3252A20}" type="presOf" srcId="{8D359B5D-E668-4117-9F20-3E5CB3CC325D}" destId="{C7F21E21-3504-4A73-96AB-EC6233E43F9B}" srcOrd="0" destOrd="0" presId="urn:microsoft.com/office/officeart/2005/8/layout/list1"/>
    <dgm:cxn modelId="{B9FFA743-0A50-407E-ABAB-0BBA19A60BA9}" type="presOf" srcId="{8D359B5D-E668-4117-9F20-3E5CB3CC325D}" destId="{C975A3FF-5C72-41ED-911D-BAA48BD852E1}" srcOrd="1" destOrd="0" presId="urn:microsoft.com/office/officeart/2005/8/layout/list1"/>
    <dgm:cxn modelId="{FFDCC84E-C355-48A8-8353-336971EE90CE}" srcId="{DBCB05E1-0D32-4AE0-B99C-50FD45FEF7C1}" destId="{8D359B5D-E668-4117-9F20-3E5CB3CC325D}" srcOrd="1" destOrd="0" parTransId="{3803BE41-6EC3-44A9-BA99-F02DE6610F5E}" sibTransId="{65E41A02-542D-4FFF-9ACC-D0D8A7077559}"/>
    <dgm:cxn modelId="{12C520A3-EC52-4C05-B7B6-D94529349726}" type="presOf" srcId="{FDF62071-6792-466C-BBD9-F1D759AA0EFE}" destId="{698A0029-BA75-41A3-B604-ADBD3BDDD1F4}" srcOrd="0" destOrd="0" presId="urn:microsoft.com/office/officeart/2005/8/layout/list1"/>
    <dgm:cxn modelId="{02FE07BD-2693-4FA1-905B-6055440A5EB3}" srcId="{DBCB05E1-0D32-4AE0-B99C-50FD45FEF7C1}" destId="{FDF62071-6792-466C-BBD9-F1D759AA0EFE}" srcOrd="0" destOrd="0" parTransId="{D4CDBEA4-36F1-4262-8C93-7A3C5369EB8D}" sibTransId="{84AB8D01-118D-4BC0-B9BE-96405081A322}"/>
    <dgm:cxn modelId="{929F09D9-D85A-464B-A5CD-0134D183F909}" type="presOf" srcId="{FDF62071-6792-466C-BBD9-F1D759AA0EFE}" destId="{5DF0C30E-04B4-4008-ADDF-49875EF721E8}" srcOrd="1" destOrd="0" presId="urn:microsoft.com/office/officeart/2005/8/layout/list1"/>
    <dgm:cxn modelId="{C7B920F5-BC07-4D91-A754-223E927A7577}" type="presOf" srcId="{DBCB05E1-0D32-4AE0-B99C-50FD45FEF7C1}" destId="{80B5CE01-1E56-4EA9-99DA-CDCAA25AB606}" srcOrd="0" destOrd="0" presId="urn:microsoft.com/office/officeart/2005/8/layout/list1"/>
    <dgm:cxn modelId="{B3587BEF-118B-4D22-BC9B-DCB7E9E09ED3}" type="presParOf" srcId="{80B5CE01-1E56-4EA9-99DA-CDCAA25AB606}" destId="{5BFBA5E2-47EC-4501-8FB0-300FE29CDEDB}" srcOrd="0" destOrd="0" presId="urn:microsoft.com/office/officeart/2005/8/layout/list1"/>
    <dgm:cxn modelId="{CD9D193B-8DA3-4773-B4C7-B6D6AA88B138}" type="presParOf" srcId="{5BFBA5E2-47EC-4501-8FB0-300FE29CDEDB}" destId="{698A0029-BA75-41A3-B604-ADBD3BDDD1F4}" srcOrd="0" destOrd="0" presId="urn:microsoft.com/office/officeart/2005/8/layout/list1"/>
    <dgm:cxn modelId="{EFD5F132-096A-48C6-81EB-609247B70D51}" type="presParOf" srcId="{5BFBA5E2-47EC-4501-8FB0-300FE29CDEDB}" destId="{5DF0C30E-04B4-4008-ADDF-49875EF721E8}" srcOrd="1" destOrd="0" presId="urn:microsoft.com/office/officeart/2005/8/layout/list1"/>
    <dgm:cxn modelId="{8764CF53-5D9D-4328-AEF7-27C61966AAAA}" type="presParOf" srcId="{80B5CE01-1E56-4EA9-99DA-CDCAA25AB606}" destId="{1653CEA8-3B59-4331-9464-9A00135FF07B}" srcOrd="1" destOrd="0" presId="urn:microsoft.com/office/officeart/2005/8/layout/list1"/>
    <dgm:cxn modelId="{B9486E01-052F-4E41-9F5A-FD541E7009B2}" type="presParOf" srcId="{80B5CE01-1E56-4EA9-99DA-CDCAA25AB606}" destId="{89982994-2369-4873-AD44-ADB6B26893AD}" srcOrd="2" destOrd="0" presId="urn:microsoft.com/office/officeart/2005/8/layout/list1"/>
    <dgm:cxn modelId="{5DE01C3B-B093-4FD8-9787-C76CE8ACE3BB}" type="presParOf" srcId="{80B5CE01-1E56-4EA9-99DA-CDCAA25AB606}" destId="{F58646CB-B0F9-43E2-841E-B33DEBBC6E87}" srcOrd="3" destOrd="0" presId="urn:microsoft.com/office/officeart/2005/8/layout/list1"/>
    <dgm:cxn modelId="{D65C95FB-74AF-4646-8BA2-022DAC770E24}" type="presParOf" srcId="{80B5CE01-1E56-4EA9-99DA-CDCAA25AB606}" destId="{5AFEBADA-CE46-46DA-9154-D98D1A1BF3FA}" srcOrd="4" destOrd="0" presId="urn:microsoft.com/office/officeart/2005/8/layout/list1"/>
    <dgm:cxn modelId="{78B71BA0-7DC6-46E1-947B-E0F60BCE34B5}" type="presParOf" srcId="{5AFEBADA-CE46-46DA-9154-D98D1A1BF3FA}" destId="{C7F21E21-3504-4A73-96AB-EC6233E43F9B}" srcOrd="0" destOrd="0" presId="urn:microsoft.com/office/officeart/2005/8/layout/list1"/>
    <dgm:cxn modelId="{1C024A94-6E1E-4BE2-9656-8B023A13D565}" type="presParOf" srcId="{5AFEBADA-CE46-46DA-9154-D98D1A1BF3FA}" destId="{C975A3FF-5C72-41ED-911D-BAA48BD852E1}" srcOrd="1" destOrd="0" presId="urn:microsoft.com/office/officeart/2005/8/layout/list1"/>
    <dgm:cxn modelId="{0AC86BD5-07E1-4ED8-BEBD-BA639167A134}" type="presParOf" srcId="{80B5CE01-1E56-4EA9-99DA-CDCAA25AB606}" destId="{24685787-58F3-4A03-A32A-15A5B324C283}" srcOrd="5" destOrd="0" presId="urn:microsoft.com/office/officeart/2005/8/layout/list1"/>
    <dgm:cxn modelId="{19B7DFB3-462E-4EA3-92AB-AEE92C0470BF}" type="presParOf" srcId="{80B5CE01-1E56-4EA9-99DA-CDCAA25AB606}" destId="{90DC8B35-E040-4CD2-8D49-464AA59B9D12}" srcOrd="6"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CA70A25-A9BF-4B23-91A0-71AAC92D5908}" type="doc">
      <dgm:prSet loTypeId="urn:microsoft.com/office/officeart/2005/8/layout/chevron2" loCatId="process" qsTypeId="urn:microsoft.com/office/officeart/2005/8/quickstyle/simple1" qsCatId="simple" csTypeId="urn:microsoft.com/office/officeart/2005/8/colors/accent0_1" csCatId="mainScheme" phldr="1"/>
      <dgm:spPr/>
      <dgm:t>
        <a:bodyPr/>
        <a:lstStyle/>
        <a:p>
          <a:endParaRPr lang="ru-RU"/>
        </a:p>
      </dgm:t>
    </dgm:pt>
    <dgm:pt modelId="{9BCF62C8-5B08-44CC-9944-31715B6D1D76}">
      <dgm:prSet phldrT="[Текст]" custT="1"/>
      <dgm:spPr/>
      <dgm:t>
        <a:bodyPr/>
        <a:lstStyle/>
        <a:p>
          <a:r>
            <a:rPr lang="en-US" sz="2400">
              <a:latin typeface="Times New Roman" panose="02020603050405020304" pitchFamily="18" charset="0"/>
              <a:cs typeface="Times New Roman" panose="02020603050405020304" pitchFamily="18" charset="0"/>
            </a:rPr>
            <a:t>I</a:t>
          </a:r>
          <a:r>
            <a:rPr lang="ru-RU" sz="2400">
              <a:latin typeface="Times New Roman" panose="02020603050405020304" pitchFamily="18" charset="0"/>
              <a:cs typeface="Times New Roman" panose="02020603050405020304" pitchFamily="18" charset="0"/>
            </a:rPr>
            <a:t> этап</a:t>
          </a:r>
        </a:p>
      </dgm:t>
    </dgm:pt>
    <dgm:pt modelId="{410C6B82-6B76-4824-B785-012E7B0A1070}" type="parTrans" cxnId="{229FD4FE-E5E5-4FC1-9B4A-3005F69F2416}">
      <dgm:prSet/>
      <dgm:spPr/>
      <dgm:t>
        <a:bodyPr/>
        <a:lstStyle/>
        <a:p>
          <a:endParaRPr lang="ru-RU"/>
        </a:p>
      </dgm:t>
    </dgm:pt>
    <dgm:pt modelId="{9B7349E0-ACF7-41DE-B7C0-0CF6FF2031E9}" type="sibTrans" cxnId="{229FD4FE-E5E5-4FC1-9B4A-3005F69F2416}">
      <dgm:prSet/>
      <dgm:spPr/>
      <dgm:t>
        <a:bodyPr/>
        <a:lstStyle/>
        <a:p>
          <a:endParaRPr lang="ru-RU"/>
        </a:p>
      </dgm:t>
    </dgm:pt>
    <dgm:pt modelId="{E53367D0-F910-40CC-99E5-5531C3901546}">
      <dgm:prSet phldrT="[Текст]" custT="1"/>
      <dgm:spPr/>
      <dgm:t>
        <a:bodyPr/>
        <a:lstStyle/>
        <a:p>
          <a:r>
            <a:rPr lang="ru-RU" sz="1200">
              <a:latin typeface="Times New Roman" panose="02020603050405020304" pitchFamily="18" charset="0"/>
              <a:cs typeface="Times New Roman" panose="02020603050405020304" pitchFamily="18" charset="0"/>
            </a:rPr>
            <a:t>2016 – 2020 гг.: предполагал переход к качественному сбалансированному росту экономики путем ее структурно-институциональной трансформации с учетом реализации принципов зеленой экономики, приоритетного развития высокотехнологичных производств, которые станут основой для повышения конкурентоспособности страны и качества жизни населения</a:t>
          </a:r>
        </a:p>
      </dgm:t>
    </dgm:pt>
    <dgm:pt modelId="{6475B7F2-B521-4950-BBB6-5A11AAB482D9}" type="parTrans" cxnId="{05D29AF6-62E9-497E-B8E0-5873E3776F1D}">
      <dgm:prSet/>
      <dgm:spPr/>
      <dgm:t>
        <a:bodyPr/>
        <a:lstStyle/>
        <a:p>
          <a:endParaRPr lang="ru-RU"/>
        </a:p>
      </dgm:t>
    </dgm:pt>
    <dgm:pt modelId="{0490FFC3-DB2E-4F29-A079-F3C765621914}" type="sibTrans" cxnId="{05D29AF6-62E9-497E-B8E0-5873E3776F1D}">
      <dgm:prSet/>
      <dgm:spPr/>
      <dgm:t>
        <a:bodyPr/>
        <a:lstStyle/>
        <a:p>
          <a:endParaRPr lang="ru-RU"/>
        </a:p>
      </dgm:t>
    </dgm:pt>
    <dgm:pt modelId="{75345239-6F64-441B-9F88-C41D4DD68CF2}">
      <dgm:prSet phldrT="[Текст]" custT="1"/>
      <dgm:spPr/>
      <dgm:t>
        <a:bodyPr/>
        <a:lstStyle/>
        <a:p>
          <a:r>
            <a:rPr lang="en-US" sz="2400">
              <a:latin typeface="Times New Roman" panose="02020603050405020304" pitchFamily="18" charset="0"/>
              <a:cs typeface="Times New Roman" panose="02020603050405020304" pitchFamily="18" charset="0"/>
            </a:rPr>
            <a:t>II </a:t>
          </a:r>
          <a:r>
            <a:rPr lang="ru-RU" sz="2400">
              <a:latin typeface="Times New Roman" panose="02020603050405020304" pitchFamily="18" charset="0"/>
              <a:cs typeface="Times New Roman" panose="02020603050405020304" pitchFamily="18" charset="0"/>
            </a:rPr>
            <a:t>Этап</a:t>
          </a:r>
        </a:p>
      </dgm:t>
    </dgm:pt>
    <dgm:pt modelId="{83F4702B-25CD-4099-B7F1-962308A4FCE9}" type="parTrans" cxnId="{0ACBF217-F233-4293-89A4-6306AE22E5B6}">
      <dgm:prSet/>
      <dgm:spPr/>
      <dgm:t>
        <a:bodyPr/>
        <a:lstStyle/>
        <a:p>
          <a:endParaRPr lang="ru-RU"/>
        </a:p>
      </dgm:t>
    </dgm:pt>
    <dgm:pt modelId="{7180FD7E-F2C6-4BBD-844C-A8761348A352}" type="sibTrans" cxnId="{0ACBF217-F233-4293-89A4-6306AE22E5B6}">
      <dgm:prSet/>
      <dgm:spPr/>
      <dgm:t>
        <a:bodyPr/>
        <a:lstStyle/>
        <a:p>
          <a:endParaRPr lang="ru-RU"/>
        </a:p>
      </dgm:t>
    </dgm:pt>
    <dgm:pt modelId="{6B0D1CB4-0D2D-499E-8296-580B790293CF}">
      <dgm:prSet phldrT="[Текст]" custT="1"/>
      <dgm:spPr/>
      <dgm:t>
        <a:bodyPr/>
        <a:lstStyle/>
        <a:p>
          <a:r>
            <a:rPr lang="ru-RU" sz="1200">
              <a:latin typeface="Times New Roman" panose="02020603050405020304" pitchFamily="18" charset="0"/>
              <a:cs typeface="Times New Roman" panose="02020603050405020304" pitchFamily="18" charset="0"/>
            </a:rPr>
            <a:t>2021-2030 гг.: переход к стабильной устойчивости развития и достижение высокого качества человеческого потенциала на основе дальнейшего становления зеленой экономики, ускоренного совершенствования высокотехнологичных производств.</a:t>
          </a:r>
        </a:p>
      </dgm:t>
    </dgm:pt>
    <dgm:pt modelId="{413E85BC-0AAD-4B9E-968E-D1742C8E8A7D}" type="parTrans" cxnId="{F0EC70BD-9DF8-45F8-B1A9-ADA6AA647280}">
      <dgm:prSet/>
      <dgm:spPr/>
      <dgm:t>
        <a:bodyPr/>
        <a:lstStyle/>
        <a:p>
          <a:endParaRPr lang="ru-RU"/>
        </a:p>
      </dgm:t>
    </dgm:pt>
    <dgm:pt modelId="{10047BBE-D060-43FE-BB22-6274A448AE8F}" type="sibTrans" cxnId="{F0EC70BD-9DF8-45F8-B1A9-ADA6AA647280}">
      <dgm:prSet/>
      <dgm:spPr/>
      <dgm:t>
        <a:bodyPr/>
        <a:lstStyle/>
        <a:p>
          <a:endParaRPr lang="ru-RU"/>
        </a:p>
      </dgm:t>
    </dgm:pt>
    <dgm:pt modelId="{0AF25BF6-74D8-43EB-BD80-3967B210F3FE}" type="pres">
      <dgm:prSet presAssocID="{CCA70A25-A9BF-4B23-91A0-71AAC92D5908}" presName="linearFlow" presStyleCnt="0">
        <dgm:presLayoutVars>
          <dgm:dir/>
          <dgm:animLvl val="lvl"/>
          <dgm:resizeHandles val="exact"/>
        </dgm:presLayoutVars>
      </dgm:prSet>
      <dgm:spPr/>
    </dgm:pt>
    <dgm:pt modelId="{6E73A071-B1F1-43C9-9448-C276742F4267}" type="pres">
      <dgm:prSet presAssocID="{9BCF62C8-5B08-44CC-9944-31715B6D1D76}" presName="composite" presStyleCnt="0"/>
      <dgm:spPr/>
    </dgm:pt>
    <dgm:pt modelId="{868B7DBA-77C6-48B5-9CBB-73B2DBA5647C}" type="pres">
      <dgm:prSet presAssocID="{9BCF62C8-5B08-44CC-9944-31715B6D1D76}" presName="parentText" presStyleLbl="alignNode1" presStyleIdx="0" presStyleCnt="2">
        <dgm:presLayoutVars>
          <dgm:chMax val="1"/>
          <dgm:bulletEnabled val="1"/>
        </dgm:presLayoutVars>
      </dgm:prSet>
      <dgm:spPr/>
    </dgm:pt>
    <dgm:pt modelId="{0BC3C540-C35E-4799-9433-F3C0875F8987}" type="pres">
      <dgm:prSet presAssocID="{9BCF62C8-5B08-44CC-9944-31715B6D1D76}" presName="descendantText" presStyleLbl="alignAcc1" presStyleIdx="0" presStyleCnt="2" custScaleY="101296">
        <dgm:presLayoutVars>
          <dgm:bulletEnabled val="1"/>
        </dgm:presLayoutVars>
      </dgm:prSet>
      <dgm:spPr/>
    </dgm:pt>
    <dgm:pt modelId="{D0456006-896F-4DFA-BB93-C522C8F4A1BA}" type="pres">
      <dgm:prSet presAssocID="{9B7349E0-ACF7-41DE-B7C0-0CF6FF2031E9}" presName="sp" presStyleCnt="0"/>
      <dgm:spPr/>
    </dgm:pt>
    <dgm:pt modelId="{0AFC7CFB-04F4-44F5-B116-A20FFE69EF7C}" type="pres">
      <dgm:prSet presAssocID="{75345239-6F64-441B-9F88-C41D4DD68CF2}" presName="composite" presStyleCnt="0"/>
      <dgm:spPr/>
    </dgm:pt>
    <dgm:pt modelId="{91D6C7CA-2655-4489-91C2-E759E8F5CBBA}" type="pres">
      <dgm:prSet presAssocID="{75345239-6F64-441B-9F88-C41D4DD68CF2}" presName="parentText" presStyleLbl="alignNode1" presStyleIdx="1" presStyleCnt="2">
        <dgm:presLayoutVars>
          <dgm:chMax val="1"/>
          <dgm:bulletEnabled val="1"/>
        </dgm:presLayoutVars>
      </dgm:prSet>
      <dgm:spPr/>
    </dgm:pt>
    <dgm:pt modelId="{17464116-8A25-46AA-818E-34CC1A327A2D}" type="pres">
      <dgm:prSet presAssocID="{75345239-6F64-441B-9F88-C41D4DD68CF2}" presName="descendantText" presStyleLbl="alignAcc1" presStyleIdx="1" presStyleCnt="2">
        <dgm:presLayoutVars>
          <dgm:bulletEnabled val="1"/>
        </dgm:presLayoutVars>
      </dgm:prSet>
      <dgm:spPr/>
    </dgm:pt>
  </dgm:ptLst>
  <dgm:cxnLst>
    <dgm:cxn modelId="{0ACBF217-F233-4293-89A4-6306AE22E5B6}" srcId="{CCA70A25-A9BF-4B23-91A0-71AAC92D5908}" destId="{75345239-6F64-441B-9F88-C41D4DD68CF2}" srcOrd="1" destOrd="0" parTransId="{83F4702B-25CD-4099-B7F1-962308A4FCE9}" sibTransId="{7180FD7E-F2C6-4BBD-844C-A8761348A352}"/>
    <dgm:cxn modelId="{5A6EBE26-88BB-4279-9FC3-F29B1DC7080E}" type="presOf" srcId="{75345239-6F64-441B-9F88-C41D4DD68CF2}" destId="{91D6C7CA-2655-4489-91C2-E759E8F5CBBA}" srcOrd="0" destOrd="0" presId="urn:microsoft.com/office/officeart/2005/8/layout/chevron2"/>
    <dgm:cxn modelId="{C44EB32A-B490-4495-B1ED-3D35442792D8}" type="presOf" srcId="{9BCF62C8-5B08-44CC-9944-31715B6D1D76}" destId="{868B7DBA-77C6-48B5-9CBB-73B2DBA5647C}" srcOrd="0" destOrd="0" presId="urn:microsoft.com/office/officeart/2005/8/layout/chevron2"/>
    <dgm:cxn modelId="{CDB44F5E-AF39-4088-AE91-805484329C07}" type="presOf" srcId="{E53367D0-F910-40CC-99E5-5531C3901546}" destId="{0BC3C540-C35E-4799-9433-F3C0875F8987}" srcOrd="0" destOrd="0" presId="urn:microsoft.com/office/officeart/2005/8/layout/chevron2"/>
    <dgm:cxn modelId="{9CEEF564-7912-47B7-BB30-068D21C9E43F}" type="presOf" srcId="{6B0D1CB4-0D2D-499E-8296-580B790293CF}" destId="{17464116-8A25-46AA-818E-34CC1A327A2D}" srcOrd="0" destOrd="0" presId="urn:microsoft.com/office/officeart/2005/8/layout/chevron2"/>
    <dgm:cxn modelId="{6F1EE8B0-221E-424F-B7F6-BA36C33F1DC2}" type="presOf" srcId="{CCA70A25-A9BF-4B23-91A0-71AAC92D5908}" destId="{0AF25BF6-74D8-43EB-BD80-3967B210F3FE}" srcOrd="0" destOrd="0" presId="urn:microsoft.com/office/officeart/2005/8/layout/chevron2"/>
    <dgm:cxn modelId="{F0EC70BD-9DF8-45F8-B1A9-ADA6AA647280}" srcId="{75345239-6F64-441B-9F88-C41D4DD68CF2}" destId="{6B0D1CB4-0D2D-499E-8296-580B790293CF}" srcOrd="0" destOrd="0" parTransId="{413E85BC-0AAD-4B9E-968E-D1742C8E8A7D}" sibTransId="{10047BBE-D060-43FE-BB22-6274A448AE8F}"/>
    <dgm:cxn modelId="{05D29AF6-62E9-497E-B8E0-5873E3776F1D}" srcId="{9BCF62C8-5B08-44CC-9944-31715B6D1D76}" destId="{E53367D0-F910-40CC-99E5-5531C3901546}" srcOrd="0" destOrd="0" parTransId="{6475B7F2-B521-4950-BBB6-5A11AAB482D9}" sibTransId="{0490FFC3-DB2E-4F29-A079-F3C765621914}"/>
    <dgm:cxn modelId="{229FD4FE-E5E5-4FC1-9B4A-3005F69F2416}" srcId="{CCA70A25-A9BF-4B23-91A0-71AAC92D5908}" destId="{9BCF62C8-5B08-44CC-9944-31715B6D1D76}" srcOrd="0" destOrd="0" parTransId="{410C6B82-6B76-4824-B785-012E7B0A1070}" sibTransId="{9B7349E0-ACF7-41DE-B7C0-0CF6FF2031E9}"/>
    <dgm:cxn modelId="{B6A4C275-5541-48F4-878E-EC947C8F0A75}" type="presParOf" srcId="{0AF25BF6-74D8-43EB-BD80-3967B210F3FE}" destId="{6E73A071-B1F1-43C9-9448-C276742F4267}" srcOrd="0" destOrd="0" presId="urn:microsoft.com/office/officeart/2005/8/layout/chevron2"/>
    <dgm:cxn modelId="{EBD83D7F-4ED8-48B6-B64A-3B6521E0DA1E}" type="presParOf" srcId="{6E73A071-B1F1-43C9-9448-C276742F4267}" destId="{868B7DBA-77C6-48B5-9CBB-73B2DBA5647C}" srcOrd="0" destOrd="0" presId="urn:microsoft.com/office/officeart/2005/8/layout/chevron2"/>
    <dgm:cxn modelId="{0521FE26-2267-4BD9-9EC4-856FAEE04F74}" type="presParOf" srcId="{6E73A071-B1F1-43C9-9448-C276742F4267}" destId="{0BC3C540-C35E-4799-9433-F3C0875F8987}" srcOrd="1" destOrd="0" presId="urn:microsoft.com/office/officeart/2005/8/layout/chevron2"/>
    <dgm:cxn modelId="{C60F61FB-9FDD-4AB3-AC96-2B6A9B3A60EF}" type="presParOf" srcId="{0AF25BF6-74D8-43EB-BD80-3967B210F3FE}" destId="{D0456006-896F-4DFA-BB93-C522C8F4A1BA}" srcOrd="1" destOrd="0" presId="urn:microsoft.com/office/officeart/2005/8/layout/chevron2"/>
    <dgm:cxn modelId="{A91DCFAA-3EB1-4F5A-B20D-F4B06F62F428}" type="presParOf" srcId="{0AF25BF6-74D8-43EB-BD80-3967B210F3FE}" destId="{0AFC7CFB-04F4-44F5-B116-A20FFE69EF7C}" srcOrd="2" destOrd="0" presId="urn:microsoft.com/office/officeart/2005/8/layout/chevron2"/>
    <dgm:cxn modelId="{7FAAE1C9-A46D-4118-B539-165B98B16BA3}" type="presParOf" srcId="{0AFC7CFB-04F4-44F5-B116-A20FFE69EF7C}" destId="{91D6C7CA-2655-4489-91C2-E759E8F5CBBA}" srcOrd="0" destOrd="0" presId="urn:microsoft.com/office/officeart/2005/8/layout/chevron2"/>
    <dgm:cxn modelId="{FD3FA8C9-9ACA-43DB-881F-AE848B97438E}" type="presParOf" srcId="{0AFC7CFB-04F4-44F5-B116-A20FFE69EF7C}" destId="{17464116-8A25-46AA-818E-34CC1A327A2D}"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F643A2-3E63-4473-B053-9E3E93B7F43B}" type="doc">
      <dgm:prSet loTypeId="urn:microsoft.com/office/officeart/2005/8/layout/bProcess4" loCatId="process" qsTypeId="urn:microsoft.com/office/officeart/2005/8/quickstyle/simple1" qsCatId="simple" csTypeId="urn:microsoft.com/office/officeart/2005/8/colors/accent0_1" csCatId="mainScheme" phldr="1"/>
      <dgm:spPr/>
      <dgm:t>
        <a:bodyPr/>
        <a:lstStyle/>
        <a:p>
          <a:endParaRPr lang="ru-RU"/>
        </a:p>
      </dgm:t>
    </dgm:pt>
    <dgm:pt modelId="{90BDCFD6-394B-4679-8121-4F5974431BC6}">
      <dgm:prSet phldrT="[Текст]" custT="1"/>
      <dgm:spPr/>
      <dgm:t>
        <a:bodyPr/>
        <a:lstStyle/>
        <a:p>
          <a:r>
            <a:rPr lang="ru-RU" sz="1200">
              <a:latin typeface="Times New Roman" panose="02020603050405020304" pitchFamily="18" charset="0"/>
              <a:cs typeface="Times New Roman" panose="02020603050405020304" pitchFamily="18" charset="0"/>
            </a:rPr>
            <a:t>Зеленый транспорт в зеленом городе</a:t>
          </a:r>
        </a:p>
      </dgm:t>
    </dgm:pt>
    <dgm:pt modelId="{10F5CF9C-02F3-4720-A9BA-80EB848754A6}" type="parTrans" cxnId="{DB42EA7E-DF4C-41E5-920D-1A0BFE85C248}">
      <dgm:prSet/>
      <dgm:spPr/>
      <dgm:t>
        <a:bodyPr/>
        <a:lstStyle/>
        <a:p>
          <a:endParaRPr lang="ru-RU" sz="1200">
            <a:latin typeface="Times New Roman" panose="02020603050405020304" pitchFamily="18" charset="0"/>
            <a:cs typeface="Times New Roman" panose="02020603050405020304" pitchFamily="18" charset="0"/>
          </a:endParaRPr>
        </a:p>
      </dgm:t>
    </dgm:pt>
    <dgm:pt modelId="{8F0DD25C-5556-4649-8BD2-28667EED7371}" type="sibTrans" cxnId="{DB42EA7E-DF4C-41E5-920D-1A0BFE85C248}">
      <dgm:prSet/>
      <dgm:spPr/>
      <dgm:t>
        <a:bodyPr/>
        <a:lstStyle/>
        <a:p>
          <a:endParaRPr lang="ru-RU" sz="1200">
            <a:latin typeface="Times New Roman" panose="02020603050405020304" pitchFamily="18" charset="0"/>
            <a:cs typeface="Times New Roman" panose="02020603050405020304" pitchFamily="18" charset="0"/>
          </a:endParaRPr>
        </a:p>
      </dgm:t>
    </dgm:pt>
    <dgm:pt modelId="{D86E0951-27FA-4313-B54C-63BED0E5C4FA}">
      <dgm:prSet custT="1"/>
      <dgm:spPr/>
      <dgm:t>
        <a:bodyPr/>
        <a:lstStyle/>
        <a:p>
          <a:r>
            <a:rPr lang="ru-RU" sz="1200">
              <a:latin typeface="Times New Roman" panose="02020603050405020304" pitchFamily="18" charset="0"/>
              <a:cs typeface="Times New Roman" panose="02020603050405020304" pitchFamily="18" charset="0"/>
            </a:rPr>
            <a:t>Зеленая энергетика и энергосбережение</a:t>
          </a:r>
        </a:p>
      </dgm:t>
    </dgm:pt>
    <dgm:pt modelId="{585D92DD-1694-4E56-9ECF-9EA177D2978B}" type="parTrans" cxnId="{FB3DF89F-B8AB-4E4E-882F-EAC34205C2A2}">
      <dgm:prSet/>
      <dgm:spPr/>
      <dgm:t>
        <a:bodyPr/>
        <a:lstStyle/>
        <a:p>
          <a:endParaRPr lang="ru-RU" sz="1200">
            <a:latin typeface="Times New Roman" panose="02020603050405020304" pitchFamily="18" charset="0"/>
            <a:cs typeface="Times New Roman" panose="02020603050405020304" pitchFamily="18" charset="0"/>
          </a:endParaRPr>
        </a:p>
      </dgm:t>
    </dgm:pt>
    <dgm:pt modelId="{5516678B-6D1F-4B71-831C-17A0520B081C}" type="sibTrans" cxnId="{FB3DF89F-B8AB-4E4E-882F-EAC34205C2A2}">
      <dgm:prSet/>
      <dgm:spPr/>
      <dgm:t>
        <a:bodyPr/>
        <a:lstStyle/>
        <a:p>
          <a:endParaRPr lang="ru-RU" sz="1200">
            <a:latin typeface="Times New Roman" panose="02020603050405020304" pitchFamily="18" charset="0"/>
            <a:cs typeface="Times New Roman" panose="02020603050405020304" pitchFamily="18" charset="0"/>
          </a:endParaRPr>
        </a:p>
      </dgm:t>
    </dgm:pt>
    <dgm:pt modelId="{DDAF883C-FA43-43D9-A3EF-9E85E2C049EE}">
      <dgm:prSet custT="1"/>
      <dgm:spPr/>
      <dgm:t>
        <a:bodyPr/>
        <a:lstStyle/>
        <a:p>
          <a:r>
            <a:rPr lang="ru-RU" sz="1200">
              <a:latin typeface="Times New Roman" panose="02020603050405020304" pitchFamily="18" charset="0"/>
              <a:cs typeface="Times New Roman" panose="02020603050405020304" pitchFamily="18" charset="0"/>
            </a:rPr>
            <a:t>Зеленое сельское хозяйство</a:t>
          </a:r>
        </a:p>
      </dgm:t>
    </dgm:pt>
    <dgm:pt modelId="{95CC4114-1DC7-4504-97A0-F67DD2E84222}" type="parTrans" cxnId="{A4955D72-61D1-4136-A848-1D6B1E60E0EA}">
      <dgm:prSet/>
      <dgm:spPr/>
      <dgm:t>
        <a:bodyPr/>
        <a:lstStyle/>
        <a:p>
          <a:endParaRPr lang="ru-RU" sz="1200">
            <a:latin typeface="Times New Roman" panose="02020603050405020304" pitchFamily="18" charset="0"/>
            <a:cs typeface="Times New Roman" panose="02020603050405020304" pitchFamily="18" charset="0"/>
          </a:endParaRPr>
        </a:p>
      </dgm:t>
    </dgm:pt>
    <dgm:pt modelId="{3ECF4517-CDCC-4798-8A97-F498D0DA4AFE}" type="sibTrans" cxnId="{A4955D72-61D1-4136-A848-1D6B1E60E0EA}">
      <dgm:prSet/>
      <dgm:spPr/>
      <dgm:t>
        <a:bodyPr/>
        <a:lstStyle/>
        <a:p>
          <a:endParaRPr lang="ru-RU" sz="1200">
            <a:latin typeface="Times New Roman" panose="02020603050405020304" pitchFamily="18" charset="0"/>
            <a:cs typeface="Times New Roman" panose="02020603050405020304" pitchFamily="18" charset="0"/>
          </a:endParaRPr>
        </a:p>
      </dgm:t>
    </dgm:pt>
    <dgm:pt modelId="{40BB78EE-39B6-4EDA-A0ED-815B6F7B1A7F}">
      <dgm:prSet custT="1"/>
      <dgm:spPr/>
      <dgm:t>
        <a:bodyPr/>
        <a:lstStyle/>
        <a:p>
          <a:r>
            <a:rPr lang="ru-RU" sz="1200">
              <a:latin typeface="Times New Roman" panose="02020603050405020304" pitchFamily="18" charset="0"/>
              <a:cs typeface="Times New Roman" panose="02020603050405020304" pitchFamily="18" charset="0"/>
            </a:rPr>
            <a:t>Зеленая промышленность</a:t>
          </a:r>
        </a:p>
      </dgm:t>
    </dgm:pt>
    <dgm:pt modelId="{C225FAD9-77D1-4D00-B6B1-86C25DDFD502}" type="parTrans" cxnId="{3F79B95B-8913-46E5-AB10-41D743013376}">
      <dgm:prSet/>
      <dgm:spPr/>
      <dgm:t>
        <a:bodyPr/>
        <a:lstStyle/>
        <a:p>
          <a:endParaRPr lang="ru-RU" sz="1200">
            <a:latin typeface="Times New Roman" panose="02020603050405020304" pitchFamily="18" charset="0"/>
            <a:cs typeface="Times New Roman" panose="02020603050405020304" pitchFamily="18" charset="0"/>
          </a:endParaRPr>
        </a:p>
      </dgm:t>
    </dgm:pt>
    <dgm:pt modelId="{A7554DEE-EFD5-4118-88A6-36767E02E976}" type="sibTrans" cxnId="{3F79B95B-8913-46E5-AB10-41D743013376}">
      <dgm:prSet/>
      <dgm:spPr/>
      <dgm:t>
        <a:bodyPr/>
        <a:lstStyle/>
        <a:p>
          <a:endParaRPr lang="ru-RU" sz="1200">
            <a:latin typeface="Times New Roman" panose="02020603050405020304" pitchFamily="18" charset="0"/>
            <a:cs typeface="Times New Roman" panose="02020603050405020304" pitchFamily="18" charset="0"/>
          </a:endParaRPr>
        </a:p>
      </dgm:t>
    </dgm:pt>
    <dgm:pt modelId="{1C0A2C00-D13B-4AE8-8E76-891121A0929E}">
      <dgm:prSet custT="1"/>
      <dgm:spPr/>
      <dgm:t>
        <a:bodyPr/>
        <a:lstStyle/>
        <a:p>
          <a:r>
            <a:rPr lang="ru-RU" sz="1200">
              <a:latin typeface="Times New Roman" panose="02020603050405020304" pitchFamily="18" charset="0"/>
              <a:cs typeface="Times New Roman" panose="02020603050405020304" pitchFamily="18" charset="0"/>
            </a:rPr>
            <a:t>Зеленая переработка отходов</a:t>
          </a:r>
        </a:p>
      </dgm:t>
    </dgm:pt>
    <dgm:pt modelId="{4BBD2274-F15F-4AB2-8028-4BF580A00AB0}" type="parTrans" cxnId="{4F179063-93CD-4100-A54F-35EBAF563853}">
      <dgm:prSet/>
      <dgm:spPr/>
      <dgm:t>
        <a:bodyPr/>
        <a:lstStyle/>
        <a:p>
          <a:endParaRPr lang="ru-RU" sz="1200">
            <a:latin typeface="Times New Roman" panose="02020603050405020304" pitchFamily="18" charset="0"/>
            <a:cs typeface="Times New Roman" panose="02020603050405020304" pitchFamily="18" charset="0"/>
          </a:endParaRPr>
        </a:p>
      </dgm:t>
    </dgm:pt>
    <dgm:pt modelId="{4606ED24-199B-4116-A082-26FE139608CD}" type="sibTrans" cxnId="{4F179063-93CD-4100-A54F-35EBAF563853}">
      <dgm:prSet/>
      <dgm:spPr/>
      <dgm:t>
        <a:bodyPr/>
        <a:lstStyle/>
        <a:p>
          <a:endParaRPr lang="ru-RU" sz="1200">
            <a:latin typeface="Times New Roman" panose="02020603050405020304" pitchFamily="18" charset="0"/>
            <a:cs typeface="Times New Roman" panose="02020603050405020304" pitchFamily="18" charset="0"/>
          </a:endParaRPr>
        </a:p>
      </dgm:t>
    </dgm:pt>
    <dgm:pt modelId="{4D18812F-4A1A-4610-AD2B-B03F636C71B6}">
      <dgm:prSet custT="1"/>
      <dgm:spPr/>
      <dgm:t>
        <a:bodyPr/>
        <a:lstStyle/>
        <a:p>
          <a:r>
            <a:rPr lang="ru-RU" sz="1200">
              <a:latin typeface="Times New Roman" panose="02020603050405020304" pitchFamily="18" charset="0"/>
              <a:cs typeface="Times New Roman" panose="02020603050405020304" pitchFamily="18" charset="0"/>
            </a:rPr>
            <a:t>Государственная политика, зеленые госзакупки и платежи за экосистемные услуги</a:t>
          </a:r>
        </a:p>
      </dgm:t>
    </dgm:pt>
    <dgm:pt modelId="{A8410118-06A0-4AF6-80BF-51228061B81E}" type="parTrans" cxnId="{694D00F1-8B9B-4716-B255-4DEF178A82E5}">
      <dgm:prSet/>
      <dgm:spPr/>
      <dgm:t>
        <a:bodyPr/>
        <a:lstStyle/>
        <a:p>
          <a:endParaRPr lang="ru-RU" sz="1200">
            <a:latin typeface="Times New Roman" panose="02020603050405020304" pitchFamily="18" charset="0"/>
            <a:cs typeface="Times New Roman" panose="02020603050405020304" pitchFamily="18" charset="0"/>
          </a:endParaRPr>
        </a:p>
      </dgm:t>
    </dgm:pt>
    <dgm:pt modelId="{58EEF879-32EE-4DA8-B288-3EE2267555EF}" type="sibTrans" cxnId="{694D00F1-8B9B-4716-B255-4DEF178A82E5}">
      <dgm:prSet/>
      <dgm:spPr/>
      <dgm:t>
        <a:bodyPr/>
        <a:lstStyle/>
        <a:p>
          <a:endParaRPr lang="ru-RU" sz="1200">
            <a:latin typeface="Times New Roman" panose="02020603050405020304" pitchFamily="18" charset="0"/>
            <a:cs typeface="Times New Roman" panose="02020603050405020304" pitchFamily="18" charset="0"/>
          </a:endParaRPr>
        </a:p>
      </dgm:t>
    </dgm:pt>
    <dgm:pt modelId="{8E2391D4-7CD5-493A-8156-739DEA056B0F}">
      <dgm:prSet custT="1"/>
      <dgm:spPr/>
      <dgm:t>
        <a:bodyPr/>
        <a:lstStyle/>
        <a:p>
          <a:r>
            <a:rPr lang="ru-RU" sz="1200">
              <a:latin typeface="Times New Roman" panose="02020603050405020304" pitchFamily="18" charset="0"/>
              <a:cs typeface="Times New Roman" panose="02020603050405020304" pitchFamily="18" charset="0"/>
            </a:rPr>
            <a:t>Охрана биологического разнообразия</a:t>
          </a:r>
        </a:p>
      </dgm:t>
    </dgm:pt>
    <dgm:pt modelId="{11FA51FD-193C-4E57-9DAC-588D4F17B5C5}" type="parTrans" cxnId="{08C2F0BD-AFEC-4599-9DE9-40D1896D4AB8}">
      <dgm:prSet/>
      <dgm:spPr/>
      <dgm:t>
        <a:bodyPr/>
        <a:lstStyle/>
        <a:p>
          <a:endParaRPr lang="ru-RU" sz="1200">
            <a:latin typeface="Times New Roman" panose="02020603050405020304" pitchFamily="18" charset="0"/>
            <a:cs typeface="Times New Roman" panose="02020603050405020304" pitchFamily="18" charset="0"/>
          </a:endParaRPr>
        </a:p>
      </dgm:t>
    </dgm:pt>
    <dgm:pt modelId="{624CAE11-A7D3-4FAE-9A3A-3E575AF2FE82}" type="sibTrans" cxnId="{08C2F0BD-AFEC-4599-9DE9-40D1896D4AB8}">
      <dgm:prSet/>
      <dgm:spPr/>
      <dgm:t>
        <a:bodyPr/>
        <a:lstStyle/>
        <a:p>
          <a:endParaRPr lang="ru-RU" sz="1200">
            <a:latin typeface="Times New Roman" panose="02020603050405020304" pitchFamily="18" charset="0"/>
            <a:cs typeface="Times New Roman" panose="02020603050405020304" pitchFamily="18" charset="0"/>
          </a:endParaRPr>
        </a:p>
      </dgm:t>
    </dgm:pt>
    <dgm:pt modelId="{3539FA4E-8B38-4933-8527-57AC4E002174}">
      <dgm:prSet custT="1"/>
      <dgm:spPr/>
      <dgm:t>
        <a:bodyPr/>
        <a:lstStyle/>
        <a:p>
          <a:r>
            <a:rPr lang="ru-RU" sz="1200">
              <a:latin typeface="Times New Roman" panose="02020603050405020304" pitchFamily="18" charset="0"/>
              <a:cs typeface="Times New Roman" panose="02020603050405020304" pitchFamily="18" charset="0"/>
            </a:rPr>
            <a:t>Зеленое мышление, зеленое воспитание, зеленое образование</a:t>
          </a:r>
        </a:p>
      </dgm:t>
    </dgm:pt>
    <dgm:pt modelId="{CBF241BD-4916-4620-AECE-10DD71A5FB54}" type="parTrans" cxnId="{F1803DA1-1EE2-40DF-9366-5537EF6914E3}">
      <dgm:prSet/>
      <dgm:spPr/>
      <dgm:t>
        <a:bodyPr/>
        <a:lstStyle/>
        <a:p>
          <a:endParaRPr lang="ru-RU" sz="1200">
            <a:latin typeface="Times New Roman" panose="02020603050405020304" pitchFamily="18" charset="0"/>
            <a:cs typeface="Times New Roman" panose="02020603050405020304" pitchFamily="18" charset="0"/>
          </a:endParaRPr>
        </a:p>
      </dgm:t>
    </dgm:pt>
    <dgm:pt modelId="{EF1BD116-62AF-4E72-BC26-212FB2671D44}" type="sibTrans" cxnId="{F1803DA1-1EE2-40DF-9366-5537EF6914E3}">
      <dgm:prSet/>
      <dgm:spPr/>
      <dgm:t>
        <a:bodyPr/>
        <a:lstStyle/>
        <a:p>
          <a:endParaRPr lang="ru-RU" sz="1200">
            <a:latin typeface="Times New Roman" panose="02020603050405020304" pitchFamily="18" charset="0"/>
            <a:cs typeface="Times New Roman" panose="02020603050405020304" pitchFamily="18" charset="0"/>
          </a:endParaRPr>
        </a:p>
      </dgm:t>
    </dgm:pt>
    <dgm:pt modelId="{88355061-CA64-4E98-AE17-BBF0CEF63FA9}">
      <dgm:prSet custT="1"/>
      <dgm:spPr/>
      <dgm:t>
        <a:bodyPr/>
        <a:lstStyle/>
        <a:p>
          <a:r>
            <a:rPr lang="ru-RU" sz="1200">
              <a:latin typeface="Times New Roman" panose="02020603050405020304" pitchFamily="18" charset="0"/>
              <a:cs typeface="Times New Roman" panose="02020603050405020304" pitchFamily="18" charset="0"/>
            </a:rPr>
            <a:t>Зеленые инвестиции и устойчивое финансирование для продвижения зеленой экономики</a:t>
          </a:r>
        </a:p>
      </dgm:t>
    </dgm:pt>
    <dgm:pt modelId="{9A4BD188-064F-4287-BCAE-7D5A39A42AFB}" type="parTrans" cxnId="{91F5DD0A-1373-47B9-8EEB-42CFF726AB7C}">
      <dgm:prSet/>
      <dgm:spPr/>
      <dgm:t>
        <a:bodyPr/>
        <a:lstStyle/>
        <a:p>
          <a:endParaRPr lang="ru-RU" sz="1200">
            <a:latin typeface="Times New Roman" panose="02020603050405020304" pitchFamily="18" charset="0"/>
            <a:cs typeface="Times New Roman" panose="02020603050405020304" pitchFamily="18" charset="0"/>
          </a:endParaRPr>
        </a:p>
      </dgm:t>
    </dgm:pt>
    <dgm:pt modelId="{1DF5CD94-8A44-4529-9A00-A118F954BA3F}" type="sibTrans" cxnId="{91F5DD0A-1373-47B9-8EEB-42CFF726AB7C}">
      <dgm:prSet/>
      <dgm:spPr/>
      <dgm:t>
        <a:bodyPr/>
        <a:lstStyle/>
        <a:p>
          <a:endParaRPr lang="ru-RU" sz="1200">
            <a:latin typeface="Times New Roman" panose="02020603050405020304" pitchFamily="18" charset="0"/>
            <a:cs typeface="Times New Roman" panose="02020603050405020304" pitchFamily="18" charset="0"/>
          </a:endParaRPr>
        </a:p>
      </dgm:t>
    </dgm:pt>
    <dgm:pt modelId="{0D207CD4-2E19-449F-932B-1C298B78F3F9}" type="pres">
      <dgm:prSet presAssocID="{BAF643A2-3E63-4473-B053-9E3E93B7F43B}" presName="Name0" presStyleCnt="0">
        <dgm:presLayoutVars>
          <dgm:dir/>
          <dgm:resizeHandles/>
        </dgm:presLayoutVars>
      </dgm:prSet>
      <dgm:spPr/>
    </dgm:pt>
    <dgm:pt modelId="{BB81CA11-E9DF-4E34-9DC7-69C5DD9FAB0D}" type="pres">
      <dgm:prSet presAssocID="{90BDCFD6-394B-4679-8121-4F5974431BC6}" presName="compNode" presStyleCnt="0"/>
      <dgm:spPr/>
    </dgm:pt>
    <dgm:pt modelId="{8DA21B86-1D95-4BA8-AB42-79B74350CE6D}" type="pres">
      <dgm:prSet presAssocID="{90BDCFD6-394B-4679-8121-4F5974431BC6}" presName="dummyConnPt" presStyleCnt="0"/>
      <dgm:spPr/>
    </dgm:pt>
    <dgm:pt modelId="{50CF03CD-829B-485B-98AB-DA9080EACD36}" type="pres">
      <dgm:prSet presAssocID="{90BDCFD6-394B-4679-8121-4F5974431BC6}" presName="node" presStyleLbl="node1" presStyleIdx="0" presStyleCnt="9">
        <dgm:presLayoutVars>
          <dgm:bulletEnabled val="1"/>
        </dgm:presLayoutVars>
      </dgm:prSet>
      <dgm:spPr/>
    </dgm:pt>
    <dgm:pt modelId="{4276173A-2038-4EDF-B3DA-3437A8ECA7D7}" type="pres">
      <dgm:prSet presAssocID="{8F0DD25C-5556-4649-8BD2-28667EED7371}" presName="sibTrans" presStyleLbl="bgSibTrans2D1" presStyleIdx="0" presStyleCnt="8"/>
      <dgm:spPr/>
    </dgm:pt>
    <dgm:pt modelId="{ECEA7131-C3E9-42F8-99BF-3F432D9455F2}" type="pres">
      <dgm:prSet presAssocID="{D86E0951-27FA-4313-B54C-63BED0E5C4FA}" presName="compNode" presStyleCnt="0"/>
      <dgm:spPr/>
    </dgm:pt>
    <dgm:pt modelId="{7428047D-2803-43F8-95A4-356449D84657}" type="pres">
      <dgm:prSet presAssocID="{D86E0951-27FA-4313-B54C-63BED0E5C4FA}" presName="dummyConnPt" presStyleCnt="0"/>
      <dgm:spPr/>
    </dgm:pt>
    <dgm:pt modelId="{58025FD4-86BB-4402-89E8-B2F77BFD5CA3}" type="pres">
      <dgm:prSet presAssocID="{D86E0951-27FA-4313-B54C-63BED0E5C4FA}" presName="node" presStyleLbl="node1" presStyleIdx="1" presStyleCnt="9">
        <dgm:presLayoutVars>
          <dgm:bulletEnabled val="1"/>
        </dgm:presLayoutVars>
      </dgm:prSet>
      <dgm:spPr/>
    </dgm:pt>
    <dgm:pt modelId="{FE6A9C89-C607-46C0-857B-BD04B3F8FAB8}" type="pres">
      <dgm:prSet presAssocID="{5516678B-6D1F-4B71-831C-17A0520B081C}" presName="sibTrans" presStyleLbl="bgSibTrans2D1" presStyleIdx="1" presStyleCnt="8"/>
      <dgm:spPr/>
    </dgm:pt>
    <dgm:pt modelId="{EE4F3B09-E128-455D-A63F-0313A0088C64}" type="pres">
      <dgm:prSet presAssocID="{DDAF883C-FA43-43D9-A3EF-9E85E2C049EE}" presName="compNode" presStyleCnt="0"/>
      <dgm:spPr/>
    </dgm:pt>
    <dgm:pt modelId="{EF295624-E80E-4422-8820-9BE00373605D}" type="pres">
      <dgm:prSet presAssocID="{DDAF883C-FA43-43D9-A3EF-9E85E2C049EE}" presName="dummyConnPt" presStyleCnt="0"/>
      <dgm:spPr/>
    </dgm:pt>
    <dgm:pt modelId="{90C9A323-9FD5-4A3C-9FEB-81D187C5DE79}" type="pres">
      <dgm:prSet presAssocID="{DDAF883C-FA43-43D9-A3EF-9E85E2C049EE}" presName="node" presStyleLbl="node1" presStyleIdx="2" presStyleCnt="9">
        <dgm:presLayoutVars>
          <dgm:bulletEnabled val="1"/>
        </dgm:presLayoutVars>
      </dgm:prSet>
      <dgm:spPr/>
    </dgm:pt>
    <dgm:pt modelId="{2386C2F9-F1DE-47BA-985C-3A8E12C5A85F}" type="pres">
      <dgm:prSet presAssocID="{3ECF4517-CDCC-4798-8A97-F498D0DA4AFE}" presName="sibTrans" presStyleLbl="bgSibTrans2D1" presStyleIdx="2" presStyleCnt="8"/>
      <dgm:spPr/>
    </dgm:pt>
    <dgm:pt modelId="{4DE2DD5A-5AD5-4A67-8AAF-72263D69E7D8}" type="pres">
      <dgm:prSet presAssocID="{40BB78EE-39B6-4EDA-A0ED-815B6F7B1A7F}" presName="compNode" presStyleCnt="0"/>
      <dgm:spPr/>
    </dgm:pt>
    <dgm:pt modelId="{89871A1D-692D-4C21-A10C-3C2AF3A4AF54}" type="pres">
      <dgm:prSet presAssocID="{40BB78EE-39B6-4EDA-A0ED-815B6F7B1A7F}" presName="dummyConnPt" presStyleCnt="0"/>
      <dgm:spPr/>
    </dgm:pt>
    <dgm:pt modelId="{04702AC0-8334-4566-B7D2-03E2DF88010A}" type="pres">
      <dgm:prSet presAssocID="{40BB78EE-39B6-4EDA-A0ED-815B6F7B1A7F}" presName="node" presStyleLbl="node1" presStyleIdx="3" presStyleCnt="9">
        <dgm:presLayoutVars>
          <dgm:bulletEnabled val="1"/>
        </dgm:presLayoutVars>
      </dgm:prSet>
      <dgm:spPr/>
    </dgm:pt>
    <dgm:pt modelId="{3C5680A5-73B6-42E7-BA3A-D5438A154EBB}" type="pres">
      <dgm:prSet presAssocID="{A7554DEE-EFD5-4118-88A6-36767E02E976}" presName="sibTrans" presStyleLbl="bgSibTrans2D1" presStyleIdx="3" presStyleCnt="8"/>
      <dgm:spPr/>
    </dgm:pt>
    <dgm:pt modelId="{B75D7B9F-908E-4EE2-8628-22E4CB56598B}" type="pres">
      <dgm:prSet presAssocID="{1C0A2C00-D13B-4AE8-8E76-891121A0929E}" presName="compNode" presStyleCnt="0"/>
      <dgm:spPr/>
    </dgm:pt>
    <dgm:pt modelId="{556C9531-3EE9-4716-AB73-86D5F7975ABC}" type="pres">
      <dgm:prSet presAssocID="{1C0A2C00-D13B-4AE8-8E76-891121A0929E}" presName="dummyConnPt" presStyleCnt="0"/>
      <dgm:spPr/>
    </dgm:pt>
    <dgm:pt modelId="{CF069CA7-6E5F-46B0-8C9B-C875E0D22A9D}" type="pres">
      <dgm:prSet presAssocID="{1C0A2C00-D13B-4AE8-8E76-891121A0929E}" presName="node" presStyleLbl="node1" presStyleIdx="4" presStyleCnt="9">
        <dgm:presLayoutVars>
          <dgm:bulletEnabled val="1"/>
        </dgm:presLayoutVars>
      </dgm:prSet>
      <dgm:spPr/>
    </dgm:pt>
    <dgm:pt modelId="{CECCD714-FB98-4848-AB89-B8E8F53197F6}" type="pres">
      <dgm:prSet presAssocID="{4606ED24-199B-4116-A082-26FE139608CD}" presName="sibTrans" presStyleLbl="bgSibTrans2D1" presStyleIdx="4" presStyleCnt="8"/>
      <dgm:spPr/>
    </dgm:pt>
    <dgm:pt modelId="{DF9A5450-657F-401B-B466-29102416EB7B}" type="pres">
      <dgm:prSet presAssocID="{4D18812F-4A1A-4610-AD2B-B03F636C71B6}" presName="compNode" presStyleCnt="0"/>
      <dgm:spPr/>
    </dgm:pt>
    <dgm:pt modelId="{B625789A-1D15-4884-86DC-7ADC3E0B33EA}" type="pres">
      <dgm:prSet presAssocID="{4D18812F-4A1A-4610-AD2B-B03F636C71B6}" presName="dummyConnPt" presStyleCnt="0"/>
      <dgm:spPr/>
    </dgm:pt>
    <dgm:pt modelId="{10495C54-6C10-4AEF-A46E-01DFEC254DDB}" type="pres">
      <dgm:prSet presAssocID="{4D18812F-4A1A-4610-AD2B-B03F636C71B6}" presName="node" presStyleLbl="node1" presStyleIdx="5" presStyleCnt="9" custScaleX="107213" custScaleY="121469">
        <dgm:presLayoutVars>
          <dgm:bulletEnabled val="1"/>
        </dgm:presLayoutVars>
      </dgm:prSet>
      <dgm:spPr/>
    </dgm:pt>
    <dgm:pt modelId="{FDBF9D6F-1C99-4E9F-AE06-6001B0254519}" type="pres">
      <dgm:prSet presAssocID="{58EEF879-32EE-4DA8-B288-3EE2267555EF}" presName="sibTrans" presStyleLbl="bgSibTrans2D1" presStyleIdx="5" presStyleCnt="8"/>
      <dgm:spPr/>
    </dgm:pt>
    <dgm:pt modelId="{55CE9A04-43BD-4234-822E-0577A3E411CD}" type="pres">
      <dgm:prSet presAssocID="{8E2391D4-7CD5-493A-8156-739DEA056B0F}" presName="compNode" presStyleCnt="0"/>
      <dgm:spPr/>
    </dgm:pt>
    <dgm:pt modelId="{7E98B83C-0573-4A47-8FA5-364160803F93}" type="pres">
      <dgm:prSet presAssocID="{8E2391D4-7CD5-493A-8156-739DEA056B0F}" presName="dummyConnPt" presStyleCnt="0"/>
      <dgm:spPr/>
    </dgm:pt>
    <dgm:pt modelId="{88AF2223-C3E1-4C0C-845D-5172F9FCC853}" type="pres">
      <dgm:prSet presAssocID="{8E2391D4-7CD5-493A-8156-739DEA056B0F}" presName="node" presStyleLbl="node1" presStyleIdx="6" presStyleCnt="9">
        <dgm:presLayoutVars>
          <dgm:bulletEnabled val="1"/>
        </dgm:presLayoutVars>
      </dgm:prSet>
      <dgm:spPr/>
    </dgm:pt>
    <dgm:pt modelId="{20E0AA19-F795-4C16-9C0F-014D61CFCB2F}" type="pres">
      <dgm:prSet presAssocID="{624CAE11-A7D3-4FAE-9A3A-3E575AF2FE82}" presName="sibTrans" presStyleLbl="bgSibTrans2D1" presStyleIdx="6" presStyleCnt="8"/>
      <dgm:spPr/>
    </dgm:pt>
    <dgm:pt modelId="{4C75ABFE-64A2-45BB-AA1D-1161CFFE1D32}" type="pres">
      <dgm:prSet presAssocID="{3539FA4E-8B38-4933-8527-57AC4E002174}" presName="compNode" presStyleCnt="0"/>
      <dgm:spPr/>
    </dgm:pt>
    <dgm:pt modelId="{E44EB332-14BD-4D56-942B-5857F0DA9F24}" type="pres">
      <dgm:prSet presAssocID="{3539FA4E-8B38-4933-8527-57AC4E002174}" presName="dummyConnPt" presStyleCnt="0"/>
      <dgm:spPr/>
    </dgm:pt>
    <dgm:pt modelId="{5B88007B-69BA-4CBF-A246-D51C932FC67B}" type="pres">
      <dgm:prSet presAssocID="{3539FA4E-8B38-4933-8527-57AC4E002174}" presName="node" presStyleLbl="node1" presStyleIdx="7" presStyleCnt="9">
        <dgm:presLayoutVars>
          <dgm:bulletEnabled val="1"/>
        </dgm:presLayoutVars>
      </dgm:prSet>
      <dgm:spPr/>
    </dgm:pt>
    <dgm:pt modelId="{82FE45D7-5A9B-4773-A008-6B985BA0D9C9}" type="pres">
      <dgm:prSet presAssocID="{EF1BD116-62AF-4E72-BC26-212FB2671D44}" presName="sibTrans" presStyleLbl="bgSibTrans2D1" presStyleIdx="7" presStyleCnt="8"/>
      <dgm:spPr/>
    </dgm:pt>
    <dgm:pt modelId="{3C70DE0E-83FD-4BEA-8AD9-1C09BB292EE4}" type="pres">
      <dgm:prSet presAssocID="{88355061-CA64-4E98-AE17-BBF0CEF63FA9}" presName="compNode" presStyleCnt="0"/>
      <dgm:spPr/>
    </dgm:pt>
    <dgm:pt modelId="{E7457555-D26A-41E7-86FE-9F7E6BC00FA2}" type="pres">
      <dgm:prSet presAssocID="{88355061-CA64-4E98-AE17-BBF0CEF63FA9}" presName="dummyConnPt" presStyleCnt="0"/>
      <dgm:spPr/>
    </dgm:pt>
    <dgm:pt modelId="{3D48211F-6535-4E14-8644-D91F01E72A5B}" type="pres">
      <dgm:prSet presAssocID="{88355061-CA64-4E98-AE17-BBF0CEF63FA9}" presName="node" presStyleLbl="node1" presStyleIdx="8" presStyleCnt="9" custScaleX="107850" custScaleY="106199">
        <dgm:presLayoutVars>
          <dgm:bulletEnabled val="1"/>
        </dgm:presLayoutVars>
      </dgm:prSet>
      <dgm:spPr/>
    </dgm:pt>
  </dgm:ptLst>
  <dgm:cxnLst>
    <dgm:cxn modelId="{91F5DD0A-1373-47B9-8EEB-42CFF726AB7C}" srcId="{BAF643A2-3E63-4473-B053-9E3E93B7F43B}" destId="{88355061-CA64-4E98-AE17-BBF0CEF63FA9}" srcOrd="8" destOrd="0" parTransId="{9A4BD188-064F-4287-BCAE-7D5A39A42AFB}" sibTransId="{1DF5CD94-8A44-4529-9A00-A118F954BA3F}"/>
    <dgm:cxn modelId="{BA37A90E-4824-4D8F-936E-847E1A32EE25}" type="presOf" srcId="{4606ED24-199B-4116-A082-26FE139608CD}" destId="{CECCD714-FB98-4848-AB89-B8E8F53197F6}" srcOrd="0" destOrd="0" presId="urn:microsoft.com/office/officeart/2005/8/layout/bProcess4"/>
    <dgm:cxn modelId="{97E0470F-2D8D-4226-AF50-48D218A565F2}" type="presOf" srcId="{EF1BD116-62AF-4E72-BC26-212FB2671D44}" destId="{82FE45D7-5A9B-4773-A008-6B985BA0D9C9}" srcOrd="0" destOrd="0" presId="urn:microsoft.com/office/officeart/2005/8/layout/bProcess4"/>
    <dgm:cxn modelId="{4E135112-5DA2-447A-891F-79A11C0CDE8E}" type="presOf" srcId="{90BDCFD6-394B-4679-8121-4F5974431BC6}" destId="{50CF03CD-829B-485B-98AB-DA9080EACD36}" srcOrd="0" destOrd="0" presId="urn:microsoft.com/office/officeart/2005/8/layout/bProcess4"/>
    <dgm:cxn modelId="{F44BDF28-A126-400B-A10E-957FE5EA5558}" type="presOf" srcId="{58EEF879-32EE-4DA8-B288-3EE2267555EF}" destId="{FDBF9D6F-1C99-4E9F-AE06-6001B0254519}" srcOrd="0" destOrd="0" presId="urn:microsoft.com/office/officeart/2005/8/layout/bProcess4"/>
    <dgm:cxn modelId="{3F79B95B-8913-46E5-AB10-41D743013376}" srcId="{BAF643A2-3E63-4473-B053-9E3E93B7F43B}" destId="{40BB78EE-39B6-4EDA-A0ED-815B6F7B1A7F}" srcOrd="3" destOrd="0" parTransId="{C225FAD9-77D1-4D00-B6B1-86C25DDFD502}" sibTransId="{A7554DEE-EFD5-4118-88A6-36767E02E976}"/>
    <dgm:cxn modelId="{D4C7705C-7CA8-4D60-8834-0D329B783FAC}" type="presOf" srcId="{88355061-CA64-4E98-AE17-BBF0CEF63FA9}" destId="{3D48211F-6535-4E14-8644-D91F01E72A5B}" srcOrd="0" destOrd="0" presId="urn:microsoft.com/office/officeart/2005/8/layout/bProcess4"/>
    <dgm:cxn modelId="{4F179063-93CD-4100-A54F-35EBAF563853}" srcId="{BAF643A2-3E63-4473-B053-9E3E93B7F43B}" destId="{1C0A2C00-D13B-4AE8-8E76-891121A0929E}" srcOrd="4" destOrd="0" parTransId="{4BBD2274-F15F-4AB2-8028-4BF580A00AB0}" sibTransId="{4606ED24-199B-4116-A082-26FE139608CD}"/>
    <dgm:cxn modelId="{0411354D-0F17-4E4B-A0F1-BFBFE4DEEBA1}" type="presOf" srcId="{1C0A2C00-D13B-4AE8-8E76-891121A0929E}" destId="{CF069CA7-6E5F-46B0-8C9B-C875E0D22A9D}" srcOrd="0" destOrd="0" presId="urn:microsoft.com/office/officeart/2005/8/layout/bProcess4"/>
    <dgm:cxn modelId="{A4955D72-61D1-4136-A848-1D6B1E60E0EA}" srcId="{BAF643A2-3E63-4473-B053-9E3E93B7F43B}" destId="{DDAF883C-FA43-43D9-A3EF-9E85E2C049EE}" srcOrd="2" destOrd="0" parTransId="{95CC4114-1DC7-4504-97A0-F67DD2E84222}" sibTransId="{3ECF4517-CDCC-4798-8A97-F498D0DA4AFE}"/>
    <dgm:cxn modelId="{5CB82653-B7FD-4544-9E63-89E60D2D86B6}" type="presOf" srcId="{8F0DD25C-5556-4649-8BD2-28667EED7371}" destId="{4276173A-2038-4EDF-B3DA-3437A8ECA7D7}" srcOrd="0" destOrd="0" presId="urn:microsoft.com/office/officeart/2005/8/layout/bProcess4"/>
    <dgm:cxn modelId="{A2A3AB79-6A5D-4ABA-B184-08E89DB2584A}" type="presOf" srcId="{40BB78EE-39B6-4EDA-A0ED-815B6F7B1A7F}" destId="{04702AC0-8334-4566-B7D2-03E2DF88010A}" srcOrd="0" destOrd="0" presId="urn:microsoft.com/office/officeart/2005/8/layout/bProcess4"/>
    <dgm:cxn modelId="{DB42EA7E-DF4C-41E5-920D-1A0BFE85C248}" srcId="{BAF643A2-3E63-4473-B053-9E3E93B7F43B}" destId="{90BDCFD6-394B-4679-8121-4F5974431BC6}" srcOrd="0" destOrd="0" parTransId="{10F5CF9C-02F3-4720-A9BA-80EB848754A6}" sibTransId="{8F0DD25C-5556-4649-8BD2-28667EED7371}"/>
    <dgm:cxn modelId="{18119082-2314-4C06-BE28-1857839570CA}" type="presOf" srcId="{BAF643A2-3E63-4473-B053-9E3E93B7F43B}" destId="{0D207CD4-2E19-449F-932B-1C298B78F3F9}" srcOrd="0" destOrd="0" presId="urn:microsoft.com/office/officeart/2005/8/layout/bProcess4"/>
    <dgm:cxn modelId="{A5C3DD86-4CE0-499D-A6D1-61FDB765E689}" type="presOf" srcId="{3ECF4517-CDCC-4798-8A97-F498D0DA4AFE}" destId="{2386C2F9-F1DE-47BA-985C-3A8E12C5A85F}" srcOrd="0" destOrd="0" presId="urn:microsoft.com/office/officeart/2005/8/layout/bProcess4"/>
    <dgm:cxn modelId="{C1B7469D-A1D4-438F-AC0E-793E492686CB}" type="presOf" srcId="{5516678B-6D1F-4B71-831C-17A0520B081C}" destId="{FE6A9C89-C607-46C0-857B-BD04B3F8FAB8}" srcOrd="0" destOrd="0" presId="urn:microsoft.com/office/officeart/2005/8/layout/bProcess4"/>
    <dgm:cxn modelId="{FB3DF89F-B8AB-4E4E-882F-EAC34205C2A2}" srcId="{BAF643A2-3E63-4473-B053-9E3E93B7F43B}" destId="{D86E0951-27FA-4313-B54C-63BED0E5C4FA}" srcOrd="1" destOrd="0" parTransId="{585D92DD-1694-4E56-9ECF-9EA177D2978B}" sibTransId="{5516678B-6D1F-4B71-831C-17A0520B081C}"/>
    <dgm:cxn modelId="{F1803DA1-1EE2-40DF-9366-5537EF6914E3}" srcId="{BAF643A2-3E63-4473-B053-9E3E93B7F43B}" destId="{3539FA4E-8B38-4933-8527-57AC4E002174}" srcOrd="7" destOrd="0" parTransId="{CBF241BD-4916-4620-AECE-10DD71A5FB54}" sibTransId="{EF1BD116-62AF-4E72-BC26-212FB2671D44}"/>
    <dgm:cxn modelId="{D3B0E2B0-5224-4439-9028-2806D5B76EDD}" type="presOf" srcId="{4D18812F-4A1A-4610-AD2B-B03F636C71B6}" destId="{10495C54-6C10-4AEF-A46E-01DFEC254DDB}" srcOrd="0" destOrd="0" presId="urn:microsoft.com/office/officeart/2005/8/layout/bProcess4"/>
    <dgm:cxn modelId="{CC9ECABB-205E-4B4B-8C3A-AA58A20365FE}" type="presOf" srcId="{8E2391D4-7CD5-493A-8156-739DEA056B0F}" destId="{88AF2223-C3E1-4C0C-845D-5172F9FCC853}" srcOrd="0" destOrd="0" presId="urn:microsoft.com/office/officeart/2005/8/layout/bProcess4"/>
    <dgm:cxn modelId="{08C2F0BD-AFEC-4599-9DE9-40D1896D4AB8}" srcId="{BAF643A2-3E63-4473-B053-9E3E93B7F43B}" destId="{8E2391D4-7CD5-493A-8156-739DEA056B0F}" srcOrd="6" destOrd="0" parTransId="{11FA51FD-193C-4E57-9DAC-588D4F17B5C5}" sibTransId="{624CAE11-A7D3-4FAE-9A3A-3E575AF2FE82}"/>
    <dgm:cxn modelId="{87DBBED0-B4C1-4991-92B8-073E42F37D34}" type="presOf" srcId="{3539FA4E-8B38-4933-8527-57AC4E002174}" destId="{5B88007B-69BA-4CBF-A246-D51C932FC67B}" srcOrd="0" destOrd="0" presId="urn:microsoft.com/office/officeart/2005/8/layout/bProcess4"/>
    <dgm:cxn modelId="{5C5313D2-A13D-4B3B-9F4C-A1F3A1F8A681}" type="presOf" srcId="{624CAE11-A7D3-4FAE-9A3A-3E575AF2FE82}" destId="{20E0AA19-F795-4C16-9C0F-014D61CFCB2F}" srcOrd="0" destOrd="0" presId="urn:microsoft.com/office/officeart/2005/8/layout/bProcess4"/>
    <dgm:cxn modelId="{8A4CB1E0-91C1-458B-8D81-6F1769C9949A}" type="presOf" srcId="{DDAF883C-FA43-43D9-A3EF-9E85E2C049EE}" destId="{90C9A323-9FD5-4A3C-9FEB-81D187C5DE79}" srcOrd="0" destOrd="0" presId="urn:microsoft.com/office/officeart/2005/8/layout/bProcess4"/>
    <dgm:cxn modelId="{4EE299EA-8195-4403-8D60-67CE1B0C91F0}" type="presOf" srcId="{D86E0951-27FA-4313-B54C-63BED0E5C4FA}" destId="{58025FD4-86BB-4402-89E8-B2F77BFD5CA3}" srcOrd="0" destOrd="0" presId="urn:microsoft.com/office/officeart/2005/8/layout/bProcess4"/>
    <dgm:cxn modelId="{185ABEEC-FA49-4F16-9465-6CCFE0A2CB4B}" type="presOf" srcId="{A7554DEE-EFD5-4118-88A6-36767E02E976}" destId="{3C5680A5-73B6-42E7-BA3A-D5438A154EBB}" srcOrd="0" destOrd="0" presId="urn:microsoft.com/office/officeart/2005/8/layout/bProcess4"/>
    <dgm:cxn modelId="{694D00F1-8B9B-4716-B255-4DEF178A82E5}" srcId="{BAF643A2-3E63-4473-B053-9E3E93B7F43B}" destId="{4D18812F-4A1A-4610-AD2B-B03F636C71B6}" srcOrd="5" destOrd="0" parTransId="{A8410118-06A0-4AF6-80BF-51228061B81E}" sibTransId="{58EEF879-32EE-4DA8-B288-3EE2267555EF}"/>
    <dgm:cxn modelId="{930CEE0F-D98E-4990-851E-A8595677CD2C}" type="presParOf" srcId="{0D207CD4-2E19-449F-932B-1C298B78F3F9}" destId="{BB81CA11-E9DF-4E34-9DC7-69C5DD9FAB0D}" srcOrd="0" destOrd="0" presId="urn:microsoft.com/office/officeart/2005/8/layout/bProcess4"/>
    <dgm:cxn modelId="{8C728F9C-7799-46EB-ADCA-7A9E9F800FF0}" type="presParOf" srcId="{BB81CA11-E9DF-4E34-9DC7-69C5DD9FAB0D}" destId="{8DA21B86-1D95-4BA8-AB42-79B74350CE6D}" srcOrd="0" destOrd="0" presId="urn:microsoft.com/office/officeart/2005/8/layout/bProcess4"/>
    <dgm:cxn modelId="{C889EB13-94F3-48E8-853B-667F718540BE}" type="presParOf" srcId="{BB81CA11-E9DF-4E34-9DC7-69C5DD9FAB0D}" destId="{50CF03CD-829B-485B-98AB-DA9080EACD36}" srcOrd="1" destOrd="0" presId="urn:microsoft.com/office/officeart/2005/8/layout/bProcess4"/>
    <dgm:cxn modelId="{2AA7202B-0883-4F47-BD89-6D15FA326451}" type="presParOf" srcId="{0D207CD4-2E19-449F-932B-1C298B78F3F9}" destId="{4276173A-2038-4EDF-B3DA-3437A8ECA7D7}" srcOrd="1" destOrd="0" presId="urn:microsoft.com/office/officeart/2005/8/layout/bProcess4"/>
    <dgm:cxn modelId="{BDF3C98E-274D-4B4B-B9C7-AB70B1CEC20D}" type="presParOf" srcId="{0D207CD4-2E19-449F-932B-1C298B78F3F9}" destId="{ECEA7131-C3E9-42F8-99BF-3F432D9455F2}" srcOrd="2" destOrd="0" presId="urn:microsoft.com/office/officeart/2005/8/layout/bProcess4"/>
    <dgm:cxn modelId="{9EDC58B3-E8C5-494C-945D-6A4DAB4E7A3F}" type="presParOf" srcId="{ECEA7131-C3E9-42F8-99BF-3F432D9455F2}" destId="{7428047D-2803-43F8-95A4-356449D84657}" srcOrd="0" destOrd="0" presId="urn:microsoft.com/office/officeart/2005/8/layout/bProcess4"/>
    <dgm:cxn modelId="{84C7C44F-8763-4DD5-9D9F-5F5C06B0F66B}" type="presParOf" srcId="{ECEA7131-C3E9-42F8-99BF-3F432D9455F2}" destId="{58025FD4-86BB-4402-89E8-B2F77BFD5CA3}" srcOrd="1" destOrd="0" presId="urn:microsoft.com/office/officeart/2005/8/layout/bProcess4"/>
    <dgm:cxn modelId="{9FF9BF91-F62F-4736-A20B-A0E43AA498A0}" type="presParOf" srcId="{0D207CD4-2E19-449F-932B-1C298B78F3F9}" destId="{FE6A9C89-C607-46C0-857B-BD04B3F8FAB8}" srcOrd="3" destOrd="0" presId="urn:microsoft.com/office/officeart/2005/8/layout/bProcess4"/>
    <dgm:cxn modelId="{2DEE5312-659C-4AAA-943B-438C85EAB511}" type="presParOf" srcId="{0D207CD4-2E19-449F-932B-1C298B78F3F9}" destId="{EE4F3B09-E128-455D-A63F-0313A0088C64}" srcOrd="4" destOrd="0" presId="urn:microsoft.com/office/officeart/2005/8/layout/bProcess4"/>
    <dgm:cxn modelId="{2834B784-67A8-4965-8AB3-FB078E618633}" type="presParOf" srcId="{EE4F3B09-E128-455D-A63F-0313A0088C64}" destId="{EF295624-E80E-4422-8820-9BE00373605D}" srcOrd="0" destOrd="0" presId="urn:microsoft.com/office/officeart/2005/8/layout/bProcess4"/>
    <dgm:cxn modelId="{72E31941-D210-490B-8697-312FB43BFD9B}" type="presParOf" srcId="{EE4F3B09-E128-455D-A63F-0313A0088C64}" destId="{90C9A323-9FD5-4A3C-9FEB-81D187C5DE79}" srcOrd="1" destOrd="0" presId="urn:microsoft.com/office/officeart/2005/8/layout/bProcess4"/>
    <dgm:cxn modelId="{A891EDFD-A7E2-4E46-A62C-70A9F4D07A5E}" type="presParOf" srcId="{0D207CD4-2E19-449F-932B-1C298B78F3F9}" destId="{2386C2F9-F1DE-47BA-985C-3A8E12C5A85F}" srcOrd="5" destOrd="0" presId="urn:microsoft.com/office/officeart/2005/8/layout/bProcess4"/>
    <dgm:cxn modelId="{8C6EE0A3-0B53-4EA8-878B-637AF27CA417}" type="presParOf" srcId="{0D207CD4-2E19-449F-932B-1C298B78F3F9}" destId="{4DE2DD5A-5AD5-4A67-8AAF-72263D69E7D8}" srcOrd="6" destOrd="0" presId="urn:microsoft.com/office/officeart/2005/8/layout/bProcess4"/>
    <dgm:cxn modelId="{5B926AEC-A814-464F-9DBD-3B82FC1D670D}" type="presParOf" srcId="{4DE2DD5A-5AD5-4A67-8AAF-72263D69E7D8}" destId="{89871A1D-692D-4C21-A10C-3C2AF3A4AF54}" srcOrd="0" destOrd="0" presId="urn:microsoft.com/office/officeart/2005/8/layout/bProcess4"/>
    <dgm:cxn modelId="{49FE44F9-5E33-4228-964D-6110BCAD3AD0}" type="presParOf" srcId="{4DE2DD5A-5AD5-4A67-8AAF-72263D69E7D8}" destId="{04702AC0-8334-4566-B7D2-03E2DF88010A}" srcOrd="1" destOrd="0" presId="urn:microsoft.com/office/officeart/2005/8/layout/bProcess4"/>
    <dgm:cxn modelId="{639C297D-DD13-4131-8843-7CA8273671F4}" type="presParOf" srcId="{0D207CD4-2E19-449F-932B-1C298B78F3F9}" destId="{3C5680A5-73B6-42E7-BA3A-D5438A154EBB}" srcOrd="7" destOrd="0" presId="urn:microsoft.com/office/officeart/2005/8/layout/bProcess4"/>
    <dgm:cxn modelId="{7A3E6548-E48B-4D3B-BC03-70A41E4428D6}" type="presParOf" srcId="{0D207CD4-2E19-449F-932B-1C298B78F3F9}" destId="{B75D7B9F-908E-4EE2-8628-22E4CB56598B}" srcOrd="8" destOrd="0" presId="urn:microsoft.com/office/officeart/2005/8/layout/bProcess4"/>
    <dgm:cxn modelId="{031010FF-4675-41C2-93D0-30728A322109}" type="presParOf" srcId="{B75D7B9F-908E-4EE2-8628-22E4CB56598B}" destId="{556C9531-3EE9-4716-AB73-86D5F7975ABC}" srcOrd="0" destOrd="0" presId="urn:microsoft.com/office/officeart/2005/8/layout/bProcess4"/>
    <dgm:cxn modelId="{F03F173B-40B7-424C-B9F0-19FDB61BEA9F}" type="presParOf" srcId="{B75D7B9F-908E-4EE2-8628-22E4CB56598B}" destId="{CF069CA7-6E5F-46B0-8C9B-C875E0D22A9D}" srcOrd="1" destOrd="0" presId="urn:microsoft.com/office/officeart/2005/8/layout/bProcess4"/>
    <dgm:cxn modelId="{9B39BB69-3922-4401-8D4D-166FF10E46ED}" type="presParOf" srcId="{0D207CD4-2E19-449F-932B-1C298B78F3F9}" destId="{CECCD714-FB98-4848-AB89-B8E8F53197F6}" srcOrd="9" destOrd="0" presId="urn:microsoft.com/office/officeart/2005/8/layout/bProcess4"/>
    <dgm:cxn modelId="{5FCB2E66-E7E5-40A7-A1D3-A3C53123E4B8}" type="presParOf" srcId="{0D207CD4-2E19-449F-932B-1C298B78F3F9}" destId="{DF9A5450-657F-401B-B466-29102416EB7B}" srcOrd="10" destOrd="0" presId="urn:microsoft.com/office/officeart/2005/8/layout/bProcess4"/>
    <dgm:cxn modelId="{8D60A2DB-8D47-4E4B-8492-27885C9D33D6}" type="presParOf" srcId="{DF9A5450-657F-401B-B466-29102416EB7B}" destId="{B625789A-1D15-4884-86DC-7ADC3E0B33EA}" srcOrd="0" destOrd="0" presId="urn:microsoft.com/office/officeart/2005/8/layout/bProcess4"/>
    <dgm:cxn modelId="{03D57E3C-CC16-4AD8-8CBF-7677AFBC11C1}" type="presParOf" srcId="{DF9A5450-657F-401B-B466-29102416EB7B}" destId="{10495C54-6C10-4AEF-A46E-01DFEC254DDB}" srcOrd="1" destOrd="0" presId="urn:microsoft.com/office/officeart/2005/8/layout/bProcess4"/>
    <dgm:cxn modelId="{D7B18B71-8370-4A26-BE1C-4EB7C091DAE2}" type="presParOf" srcId="{0D207CD4-2E19-449F-932B-1C298B78F3F9}" destId="{FDBF9D6F-1C99-4E9F-AE06-6001B0254519}" srcOrd="11" destOrd="0" presId="urn:microsoft.com/office/officeart/2005/8/layout/bProcess4"/>
    <dgm:cxn modelId="{969A20D9-044D-49CD-AEFB-1AEBFAF479B2}" type="presParOf" srcId="{0D207CD4-2E19-449F-932B-1C298B78F3F9}" destId="{55CE9A04-43BD-4234-822E-0577A3E411CD}" srcOrd="12" destOrd="0" presId="urn:microsoft.com/office/officeart/2005/8/layout/bProcess4"/>
    <dgm:cxn modelId="{09B0A6E8-888E-4D47-9194-95737B9FCDEA}" type="presParOf" srcId="{55CE9A04-43BD-4234-822E-0577A3E411CD}" destId="{7E98B83C-0573-4A47-8FA5-364160803F93}" srcOrd="0" destOrd="0" presId="urn:microsoft.com/office/officeart/2005/8/layout/bProcess4"/>
    <dgm:cxn modelId="{98CA949A-1C05-4D75-BBB0-23CD2F5143B0}" type="presParOf" srcId="{55CE9A04-43BD-4234-822E-0577A3E411CD}" destId="{88AF2223-C3E1-4C0C-845D-5172F9FCC853}" srcOrd="1" destOrd="0" presId="urn:microsoft.com/office/officeart/2005/8/layout/bProcess4"/>
    <dgm:cxn modelId="{3E31C43A-9D83-4B37-B0C1-12DC628E29A5}" type="presParOf" srcId="{0D207CD4-2E19-449F-932B-1C298B78F3F9}" destId="{20E0AA19-F795-4C16-9C0F-014D61CFCB2F}" srcOrd="13" destOrd="0" presId="urn:microsoft.com/office/officeart/2005/8/layout/bProcess4"/>
    <dgm:cxn modelId="{B30DC6DB-61FB-430C-82CA-6FECC317D4CE}" type="presParOf" srcId="{0D207CD4-2E19-449F-932B-1C298B78F3F9}" destId="{4C75ABFE-64A2-45BB-AA1D-1161CFFE1D32}" srcOrd="14" destOrd="0" presId="urn:microsoft.com/office/officeart/2005/8/layout/bProcess4"/>
    <dgm:cxn modelId="{CC46E84C-AF79-4C0E-B5A7-F81F61CD012E}" type="presParOf" srcId="{4C75ABFE-64A2-45BB-AA1D-1161CFFE1D32}" destId="{E44EB332-14BD-4D56-942B-5857F0DA9F24}" srcOrd="0" destOrd="0" presId="urn:microsoft.com/office/officeart/2005/8/layout/bProcess4"/>
    <dgm:cxn modelId="{85F4473B-FB67-470D-9170-0E67E0643C58}" type="presParOf" srcId="{4C75ABFE-64A2-45BB-AA1D-1161CFFE1D32}" destId="{5B88007B-69BA-4CBF-A246-D51C932FC67B}" srcOrd="1" destOrd="0" presId="urn:microsoft.com/office/officeart/2005/8/layout/bProcess4"/>
    <dgm:cxn modelId="{36788832-FF40-48B0-B099-4E8CAF1CA88E}" type="presParOf" srcId="{0D207CD4-2E19-449F-932B-1C298B78F3F9}" destId="{82FE45D7-5A9B-4773-A008-6B985BA0D9C9}" srcOrd="15" destOrd="0" presId="urn:microsoft.com/office/officeart/2005/8/layout/bProcess4"/>
    <dgm:cxn modelId="{B867ACBF-01C5-4518-850E-D016A8B74C1C}" type="presParOf" srcId="{0D207CD4-2E19-449F-932B-1C298B78F3F9}" destId="{3C70DE0E-83FD-4BEA-8AD9-1C09BB292EE4}" srcOrd="16" destOrd="0" presId="urn:microsoft.com/office/officeart/2005/8/layout/bProcess4"/>
    <dgm:cxn modelId="{36AEE6F2-E61C-4A9F-8D36-791208592F6D}" type="presParOf" srcId="{3C70DE0E-83FD-4BEA-8AD9-1C09BB292EE4}" destId="{E7457555-D26A-41E7-86FE-9F7E6BC00FA2}" srcOrd="0" destOrd="0" presId="urn:microsoft.com/office/officeart/2005/8/layout/bProcess4"/>
    <dgm:cxn modelId="{6C25C608-267E-47AD-B8B7-F4BE9C7AA0E5}" type="presParOf" srcId="{3C70DE0E-83FD-4BEA-8AD9-1C09BB292EE4}" destId="{3D48211F-6535-4E14-8644-D91F01E72A5B}" srcOrd="1" destOrd="0" presId="urn:microsoft.com/office/officeart/2005/8/layout/bProcess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A2ADC2F-6938-4818-A0B8-206419D62A31}"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ru-RU"/>
        </a:p>
      </dgm:t>
    </dgm:pt>
    <dgm:pt modelId="{A17F634C-3730-4466-8D0A-300F109C00E6}">
      <dgm:prSet phldrT="[Текст]" custT="1"/>
      <dgm:spPr>
        <a:xfrm>
          <a:off x="1926419" y="-194794"/>
          <a:ext cx="1698875" cy="124855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Повышение эффективности использования ресурсов (водных, земельных, биологических и др.) и управления ими</a:t>
          </a:r>
        </a:p>
      </dgm:t>
    </dgm:pt>
    <dgm:pt modelId="{C1C02328-99B4-4358-9689-9B6A7F39CB9C}" type="parTrans" cxnId="{1D3B4503-AF08-4641-8D09-1CC0595268AE}">
      <dgm:prSet/>
      <dgm:spPr/>
      <dgm:t>
        <a:bodyPr/>
        <a:lstStyle/>
        <a:p>
          <a:endParaRPr lang="ru-RU" sz="1200">
            <a:latin typeface="Times New Roman" panose="02020603050405020304" pitchFamily="18" charset="0"/>
            <a:cs typeface="Times New Roman" panose="02020603050405020304" pitchFamily="18" charset="0"/>
          </a:endParaRPr>
        </a:p>
      </dgm:t>
    </dgm:pt>
    <dgm:pt modelId="{9269A0FE-1140-4155-8936-E10C1898A6BB}" type="sibTrans" cxnId="{1D3B4503-AF08-4641-8D09-1CC0595268AE}">
      <dgm:prSet/>
      <dgm:spPr>
        <a:xfrm>
          <a:off x="1225423" y="429481"/>
          <a:ext cx="3100867" cy="3100867"/>
        </a:xfrm>
        <a:custGeom>
          <a:avLst/>
          <a:gdLst/>
          <a:ahLst/>
          <a:cxnLst/>
          <a:rect l="0" t="0" r="0" b="0"/>
          <a:pathLst>
            <a:path>
              <a:moveTo>
                <a:pt x="2548606" y="364054"/>
              </a:moveTo>
              <a:arcTo wR="1550433" hR="1550433" stAng="18604555" swAng="1265839"/>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ru-RU" sz="1200">
            <a:latin typeface="Times New Roman" panose="02020603050405020304" pitchFamily="18" charset="0"/>
            <a:cs typeface="Times New Roman" panose="02020603050405020304" pitchFamily="18" charset="0"/>
          </a:endParaRPr>
        </a:p>
      </dgm:t>
    </dgm:pt>
    <dgm:pt modelId="{40F58FEE-3426-4386-9081-DD2F58AFD2B1}">
      <dgm:prSet phldrT="[Текст]" custT="1"/>
      <dgm:spPr>
        <a:xfrm>
          <a:off x="3603863" y="1399817"/>
          <a:ext cx="1444855" cy="116019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Модернизация существующей и строительство новой инфраструктуры</a:t>
          </a:r>
        </a:p>
      </dgm:t>
    </dgm:pt>
    <dgm:pt modelId="{EA49F833-8D2E-4426-BEA0-86F553567060}" type="parTrans" cxnId="{A90BFD39-39E9-48DB-A512-FAE653CDAF99}">
      <dgm:prSet/>
      <dgm:spPr/>
      <dgm:t>
        <a:bodyPr/>
        <a:lstStyle/>
        <a:p>
          <a:endParaRPr lang="ru-RU" sz="1200">
            <a:latin typeface="Times New Roman" panose="02020603050405020304" pitchFamily="18" charset="0"/>
            <a:cs typeface="Times New Roman" panose="02020603050405020304" pitchFamily="18" charset="0"/>
          </a:endParaRPr>
        </a:p>
      </dgm:t>
    </dgm:pt>
    <dgm:pt modelId="{F0CECC27-0FCF-4F8A-9CB7-F5C28FF11AFB}" type="sibTrans" cxnId="{A90BFD39-39E9-48DB-A512-FAE653CDAF99}">
      <dgm:prSet/>
      <dgm:spPr>
        <a:xfrm>
          <a:off x="1225423" y="429481"/>
          <a:ext cx="3100867" cy="3100867"/>
        </a:xfrm>
        <a:custGeom>
          <a:avLst/>
          <a:gdLst/>
          <a:ahLst/>
          <a:cxnLst/>
          <a:rect l="0" t="0" r="0" b="0"/>
          <a:pathLst>
            <a:path>
              <a:moveTo>
                <a:pt x="2905168" y="2304449"/>
              </a:moveTo>
              <a:arcTo wR="1550433" hR="1550433" stAng="1745961" swAng="1319001"/>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ru-RU" sz="1200">
            <a:latin typeface="Times New Roman" panose="02020603050405020304" pitchFamily="18" charset="0"/>
            <a:cs typeface="Times New Roman" panose="02020603050405020304" pitchFamily="18" charset="0"/>
          </a:endParaRPr>
        </a:p>
      </dgm:t>
    </dgm:pt>
    <dgm:pt modelId="{39B40ACD-2AFB-4193-9452-96090E61F50D}">
      <dgm:prSet phldrT="[Текст]" custT="1"/>
      <dgm:spPr>
        <a:xfrm>
          <a:off x="1959080" y="2824582"/>
          <a:ext cx="1633553" cy="141153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Повышение благополучия населения и качества окружающей среды через рентабельные пути смягчения давления на окружающую среду</a:t>
          </a:r>
        </a:p>
      </dgm:t>
    </dgm:pt>
    <dgm:pt modelId="{879B76EB-0353-4F93-87F0-A7054B7FCA1C}" type="parTrans" cxnId="{98DCB015-34AB-4EFA-92C8-4589B3690FE8}">
      <dgm:prSet/>
      <dgm:spPr/>
      <dgm:t>
        <a:bodyPr/>
        <a:lstStyle/>
        <a:p>
          <a:endParaRPr lang="ru-RU" sz="1200">
            <a:latin typeface="Times New Roman" panose="02020603050405020304" pitchFamily="18" charset="0"/>
            <a:cs typeface="Times New Roman" panose="02020603050405020304" pitchFamily="18" charset="0"/>
          </a:endParaRPr>
        </a:p>
      </dgm:t>
    </dgm:pt>
    <dgm:pt modelId="{0D535E2E-552C-4FFA-B6EE-68FBBB26DBA5}" type="sibTrans" cxnId="{98DCB015-34AB-4EFA-92C8-4589B3690FE8}">
      <dgm:prSet/>
      <dgm:spPr>
        <a:xfrm>
          <a:off x="1225423" y="429481"/>
          <a:ext cx="3100867" cy="3100867"/>
        </a:xfrm>
        <a:custGeom>
          <a:avLst/>
          <a:gdLst/>
          <a:ahLst/>
          <a:cxnLst/>
          <a:rect l="0" t="0" r="0" b="0"/>
          <a:pathLst>
            <a:path>
              <a:moveTo>
                <a:pt x="580993" y="2760405"/>
              </a:moveTo>
              <a:arcTo wR="1550433" hR="1550433" stAng="7722122" swAng="1276992"/>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ru-RU" sz="1200">
            <a:latin typeface="Times New Roman" panose="02020603050405020304" pitchFamily="18" charset="0"/>
            <a:cs typeface="Times New Roman" panose="02020603050405020304" pitchFamily="18" charset="0"/>
          </a:endParaRPr>
        </a:p>
      </dgm:t>
    </dgm:pt>
    <dgm:pt modelId="{1C0D120E-0810-4A03-8B7D-83B8748A2D6E}">
      <dgm:prSet phldrT="[Текст]" custT="1"/>
      <dgm:spPr>
        <a:xfrm>
          <a:off x="502995" y="1371558"/>
          <a:ext cx="1444855" cy="121671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Повышение национальной безопасности, в том числе водной безопасности</a:t>
          </a:r>
        </a:p>
      </dgm:t>
    </dgm:pt>
    <dgm:pt modelId="{CC65FEF8-DEBC-44A5-AA7B-7CCD12CA64A5}" type="parTrans" cxnId="{7EC074A1-D8AD-4B43-A599-CA8EFD42A72D}">
      <dgm:prSet/>
      <dgm:spPr/>
      <dgm:t>
        <a:bodyPr/>
        <a:lstStyle/>
        <a:p>
          <a:endParaRPr lang="ru-RU" sz="1200">
            <a:latin typeface="Times New Roman" panose="02020603050405020304" pitchFamily="18" charset="0"/>
            <a:cs typeface="Times New Roman" panose="02020603050405020304" pitchFamily="18" charset="0"/>
          </a:endParaRPr>
        </a:p>
      </dgm:t>
    </dgm:pt>
    <dgm:pt modelId="{02F3A164-6567-400B-82A9-4BB77657A73B}" type="sibTrans" cxnId="{7EC074A1-D8AD-4B43-A599-CA8EFD42A72D}">
      <dgm:prSet/>
      <dgm:spPr>
        <a:xfrm>
          <a:off x="1225423" y="429481"/>
          <a:ext cx="3100867" cy="3100867"/>
        </a:xfrm>
        <a:custGeom>
          <a:avLst/>
          <a:gdLst/>
          <a:ahLst/>
          <a:cxnLst/>
          <a:rect l="0" t="0" r="0" b="0"/>
          <a:pathLst>
            <a:path>
              <a:moveTo>
                <a:pt x="204232" y="781286"/>
              </a:moveTo>
              <a:arcTo wR="1550433" hR="1550433" stAng="12584479" swAng="1223932"/>
            </a:path>
          </a:pathLst>
        </a:custGeo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ru-RU" sz="1200">
            <a:latin typeface="Times New Roman" panose="02020603050405020304" pitchFamily="18" charset="0"/>
            <a:cs typeface="Times New Roman" panose="02020603050405020304" pitchFamily="18" charset="0"/>
          </a:endParaRPr>
        </a:p>
      </dgm:t>
    </dgm:pt>
    <dgm:pt modelId="{CFD66FBA-B235-4724-9739-387D067ADE52}" type="pres">
      <dgm:prSet presAssocID="{2A2ADC2F-6938-4818-A0B8-206419D62A31}" presName="cycle" presStyleCnt="0">
        <dgm:presLayoutVars>
          <dgm:dir/>
          <dgm:resizeHandles val="exact"/>
        </dgm:presLayoutVars>
      </dgm:prSet>
      <dgm:spPr/>
    </dgm:pt>
    <dgm:pt modelId="{3DB0D12F-F22D-460A-AD78-858F19DBC38F}" type="pres">
      <dgm:prSet presAssocID="{A17F634C-3730-4466-8D0A-300F109C00E6}" presName="node" presStyleLbl="node1" presStyleIdx="0" presStyleCnt="4" custScaleX="117581" custScaleY="132944">
        <dgm:presLayoutVars>
          <dgm:bulletEnabled val="1"/>
        </dgm:presLayoutVars>
      </dgm:prSet>
      <dgm:spPr>
        <a:prstGeom prst="rect">
          <a:avLst/>
        </a:prstGeom>
      </dgm:spPr>
    </dgm:pt>
    <dgm:pt modelId="{84EABF9C-4646-4A02-B420-455F96D4EC6D}" type="pres">
      <dgm:prSet presAssocID="{A17F634C-3730-4466-8D0A-300F109C00E6}" presName="spNode" presStyleCnt="0"/>
      <dgm:spPr/>
    </dgm:pt>
    <dgm:pt modelId="{E12B8176-03B8-46F8-85DB-234BA975823D}" type="pres">
      <dgm:prSet presAssocID="{9269A0FE-1140-4155-8936-E10C1898A6BB}" presName="sibTrans" presStyleLbl="sibTrans1D1" presStyleIdx="0" presStyleCnt="4"/>
      <dgm:spPr/>
    </dgm:pt>
    <dgm:pt modelId="{F73DB5CC-3B30-43B1-8350-33B217EFE03C}" type="pres">
      <dgm:prSet presAssocID="{40F58FEE-3426-4386-9081-DD2F58AFD2B1}" presName="node" presStyleLbl="node1" presStyleIdx="1" presStyleCnt="4" custScaleY="123536">
        <dgm:presLayoutVars>
          <dgm:bulletEnabled val="1"/>
        </dgm:presLayoutVars>
      </dgm:prSet>
      <dgm:spPr>
        <a:prstGeom prst="rect">
          <a:avLst/>
        </a:prstGeom>
      </dgm:spPr>
    </dgm:pt>
    <dgm:pt modelId="{697B7421-7B7A-48DF-B407-9603ED73061D}" type="pres">
      <dgm:prSet presAssocID="{40F58FEE-3426-4386-9081-DD2F58AFD2B1}" presName="spNode" presStyleCnt="0"/>
      <dgm:spPr/>
    </dgm:pt>
    <dgm:pt modelId="{F3C41A39-6D84-4274-8697-5807E020624D}" type="pres">
      <dgm:prSet presAssocID="{F0CECC27-0FCF-4F8A-9CB7-F5C28FF11AFB}" presName="sibTrans" presStyleLbl="sibTrans1D1" presStyleIdx="1" presStyleCnt="4"/>
      <dgm:spPr/>
    </dgm:pt>
    <dgm:pt modelId="{EB2771AF-4CF5-4BED-BCBF-B404D072F069}" type="pres">
      <dgm:prSet presAssocID="{39B40ACD-2AFB-4193-9452-96090E61F50D}" presName="node" presStyleLbl="node1" presStyleIdx="2" presStyleCnt="4" custScaleX="113060" custScaleY="173547">
        <dgm:presLayoutVars>
          <dgm:bulletEnabled val="1"/>
        </dgm:presLayoutVars>
      </dgm:prSet>
      <dgm:spPr>
        <a:prstGeom prst="rect">
          <a:avLst/>
        </a:prstGeom>
      </dgm:spPr>
    </dgm:pt>
    <dgm:pt modelId="{CBED7322-0201-4B6C-A61B-BB3ECB991BFF}" type="pres">
      <dgm:prSet presAssocID="{39B40ACD-2AFB-4193-9452-96090E61F50D}" presName="spNode" presStyleCnt="0"/>
      <dgm:spPr/>
    </dgm:pt>
    <dgm:pt modelId="{F491A5EC-1FEA-47B2-9A61-A699ED5DAD35}" type="pres">
      <dgm:prSet presAssocID="{0D535E2E-552C-4FFA-B6EE-68FBBB26DBA5}" presName="sibTrans" presStyleLbl="sibTrans1D1" presStyleIdx="2" presStyleCnt="4"/>
      <dgm:spPr/>
    </dgm:pt>
    <dgm:pt modelId="{4BD132B5-FE5D-4D76-BE5D-2A33E092EA3D}" type="pres">
      <dgm:prSet presAssocID="{1C0D120E-0810-4A03-8B7D-83B8748A2D6E}" presName="node" presStyleLbl="node1" presStyleIdx="3" presStyleCnt="4" custScaleY="129554">
        <dgm:presLayoutVars>
          <dgm:bulletEnabled val="1"/>
        </dgm:presLayoutVars>
      </dgm:prSet>
      <dgm:spPr>
        <a:prstGeom prst="rect">
          <a:avLst/>
        </a:prstGeom>
      </dgm:spPr>
    </dgm:pt>
    <dgm:pt modelId="{2408B91A-EB7A-4200-842D-9A12B104CB87}" type="pres">
      <dgm:prSet presAssocID="{1C0D120E-0810-4A03-8B7D-83B8748A2D6E}" presName="spNode" presStyleCnt="0"/>
      <dgm:spPr/>
    </dgm:pt>
    <dgm:pt modelId="{FA84801A-B862-4940-BBC4-72EAFA6CC936}" type="pres">
      <dgm:prSet presAssocID="{02F3A164-6567-400B-82A9-4BB77657A73B}" presName="sibTrans" presStyleLbl="sibTrans1D1" presStyleIdx="3" presStyleCnt="4"/>
      <dgm:spPr/>
    </dgm:pt>
  </dgm:ptLst>
  <dgm:cxnLst>
    <dgm:cxn modelId="{1D3B4503-AF08-4641-8D09-1CC0595268AE}" srcId="{2A2ADC2F-6938-4818-A0B8-206419D62A31}" destId="{A17F634C-3730-4466-8D0A-300F109C00E6}" srcOrd="0" destOrd="0" parTransId="{C1C02328-99B4-4358-9689-9B6A7F39CB9C}" sibTransId="{9269A0FE-1140-4155-8936-E10C1898A6BB}"/>
    <dgm:cxn modelId="{98DCB015-34AB-4EFA-92C8-4589B3690FE8}" srcId="{2A2ADC2F-6938-4818-A0B8-206419D62A31}" destId="{39B40ACD-2AFB-4193-9452-96090E61F50D}" srcOrd="2" destOrd="0" parTransId="{879B76EB-0353-4F93-87F0-A7054B7FCA1C}" sibTransId="{0D535E2E-552C-4FFA-B6EE-68FBBB26DBA5}"/>
    <dgm:cxn modelId="{154F4B18-0729-4DBA-9291-386069B65E81}" type="presOf" srcId="{02F3A164-6567-400B-82A9-4BB77657A73B}" destId="{FA84801A-B862-4940-BBC4-72EAFA6CC936}" srcOrd="0" destOrd="0" presId="urn:microsoft.com/office/officeart/2005/8/layout/cycle5"/>
    <dgm:cxn modelId="{ED88E023-58F8-4748-BE7D-23B2082A5FA8}" type="presOf" srcId="{F0CECC27-0FCF-4F8A-9CB7-F5C28FF11AFB}" destId="{F3C41A39-6D84-4274-8697-5807E020624D}" srcOrd="0" destOrd="0" presId="urn:microsoft.com/office/officeart/2005/8/layout/cycle5"/>
    <dgm:cxn modelId="{95750E24-5084-44B1-8DA7-52B3CA99FD36}" type="presOf" srcId="{2A2ADC2F-6938-4818-A0B8-206419D62A31}" destId="{CFD66FBA-B235-4724-9739-387D067ADE52}" srcOrd="0" destOrd="0" presId="urn:microsoft.com/office/officeart/2005/8/layout/cycle5"/>
    <dgm:cxn modelId="{5C37A027-D32E-4BEA-88EE-990BC39815B1}" type="presOf" srcId="{1C0D120E-0810-4A03-8B7D-83B8748A2D6E}" destId="{4BD132B5-FE5D-4D76-BE5D-2A33E092EA3D}" srcOrd="0" destOrd="0" presId="urn:microsoft.com/office/officeart/2005/8/layout/cycle5"/>
    <dgm:cxn modelId="{A90BFD39-39E9-48DB-A512-FAE653CDAF99}" srcId="{2A2ADC2F-6938-4818-A0B8-206419D62A31}" destId="{40F58FEE-3426-4386-9081-DD2F58AFD2B1}" srcOrd="1" destOrd="0" parTransId="{EA49F833-8D2E-4426-BEA0-86F553567060}" sibTransId="{F0CECC27-0FCF-4F8A-9CB7-F5C28FF11AFB}"/>
    <dgm:cxn modelId="{0EBA094B-B294-4EE7-8245-82D4D77083D3}" type="presOf" srcId="{40F58FEE-3426-4386-9081-DD2F58AFD2B1}" destId="{F73DB5CC-3B30-43B1-8350-33B217EFE03C}" srcOrd="0" destOrd="0" presId="urn:microsoft.com/office/officeart/2005/8/layout/cycle5"/>
    <dgm:cxn modelId="{BCD65B6C-C135-42B8-9191-850A3F5A46F9}" type="presOf" srcId="{0D535E2E-552C-4FFA-B6EE-68FBBB26DBA5}" destId="{F491A5EC-1FEA-47B2-9A61-A699ED5DAD35}" srcOrd="0" destOrd="0" presId="urn:microsoft.com/office/officeart/2005/8/layout/cycle5"/>
    <dgm:cxn modelId="{7EC074A1-D8AD-4B43-A599-CA8EFD42A72D}" srcId="{2A2ADC2F-6938-4818-A0B8-206419D62A31}" destId="{1C0D120E-0810-4A03-8B7D-83B8748A2D6E}" srcOrd="3" destOrd="0" parTransId="{CC65FEF8-DEBC-44A5-AA7B-7CCD12CA64A5}" sibTransId="{02F3A164-6567-400B-82A9-4BB77657A73B}"/>
    <dgm:cxn modelId="{017FB1B2-3D86-470A-951B-85454A2D064C}" type="presOf" srcId="{9269A0FE-1140-4155-8936-E10C1898A6BB}" destId="{E12B8176-03B8-46F8-85DB-234BA975823D}" srcOrd="0" destOrd="0" presId="urn:microsoft.com/office/officeart/2005/8/layout/cycle5"/>
    <dgm:cxn modelId="{A791E2D8-78FA-43E3-958D-CBBC581C17AD}" type="presOf" srcId="{39B40ACD-2AFB-4193-9452-96090E61F50D}" destId="{EB2771AF-4CF5-4BED-BCBF-B404D072F069}" srcOrd="0" destOrd="0" presId="urn:microsoft.com/office/officeart/2005/8/layout/cycle5"/>
    <dgm:cxn modelId="{376675F8-CB69-4735-81BE-222841D61576}" type="presOf" srcId="{A17F634C-3730-4466-8D0A-300F109C00E6}" destId="{3DB0D12F-F22D-460A-AD78-858F19DBC38F}" srcOrd="0" destOrd="0" presId="urn:microsoft.com/office/officeart/2005/8/layout/cycle5"/>
    <dgm:cxn modelId="{28F34517-42A3-4DD7-9630-560911C77F9E}" type="presParOf" srcId="{CFD66FBA-B235-4724-9739-387D067ADE52}" destId="{3DB0D12F-F22D-460A-AD78-858F19DBC38F}" srcOrd="0" destOrd="0" presId="urn:microsoft.com/office/officeart/2005/8/layout/cycle5"/>
    <dgm:cxn modelId="{47A69EAE-D419-490A-A815-0A693C8FAFF6}" type="presParOf" srcId="{CFD66FBA-B235-4724-9739-387D067ADE52}" destId="{84EABF9C-4646-4A02-B420-455F96D4EC6D}" srcOrd="1" destOrd="0" presId="urn:microsoft.com/office/officeart/2005/8/layout/cycle5"/>
    <dgm:cxn modelId="{AAE8FD72-A723-424C-A256-50C1A0BFBFDB}" type="presParOf" srcId="{CFD66FBA-B235-4724-9739-387D067ADE52}" destId="{E12B8176-03B8-46F8-85DB-234BA975823D}" srcOrd="2" destOrd="0" presId="urn:microsoft.com/office/officeart/2005/8/layout/cycle5"/>
    <dgm:cxn modelId="{9DC02180-C573-41F8-A52A-EE2287E5B486}" type="presParOf" srcId="{CFD66FBA-B235-4724-9739-387D067ADE52}" destId="{F73DB5CC-3B30-43B1-8350-33B217EFE03C}" srcOrd="3" destOrd="0" presId="urn:microsoft.com/office/officeart/2005/8/layout/cycle5"/>
    <dgm:cxn modelId="{8E0EDD3A-91E6-463D-8516-F82DB3E7DACD}" type="presParOf" srcId="{CFD66FBA-B235-4724-9739-387D067ADE52}" destId="{697B7421-7B7A-48DF-B407-9603ED73061D}" srcOrd="4" destOrd="0" presId="urn:microsoft.com/office/officeart/2005/8/layout/cycle5"/>
    <dgm:cxn modelId="{4E3B54C2-346D-4530-9C8E-E136410B42B1}" type="presParOf" srcId="{CFD66FBA-B235-4724-9739-387D067ADE52}" destId="{F3C41A39-6D84-4274-8697-5807E020624D}" srcOrd="5" destOrd="0" presId="urn:microsoft.com/office/officeart/2005/8/layout/cycle5"/>
    <dgm:cxn modelId="{377D2FD5-45D5-4A38-981B-0FF368333E1C}" type="presParOf" srcId="{CFD66FBA-B235-4724-9739-387D067ADE52}" destId="{EB2771AF-4CF5-4BED-BCBF-B404D072F069}" srcOrd="6" destOrd="0" presId="urn:microsoft.com/office/officeart/2005/8/layout/cycle5"/>
    <dgm:cxn modelId="{1B57AA60-2D54-43BB-936C-7D8655C184EA}" type="presParOf" srcId="{CFD66FBA-B235-4724-9739-387D067ADE52}" destId="{CBED7322-0201-4B6C-A61B-BB3ECB991BFF}" srcOrd="7" destOrd="0" presId="urn:microsoft.com/office/officeart/2005/8/layout/cycle5"/>
    <dgm:cxn modelId="{6CC2C40F-9A70-451D-8667-F0ECCEFBE38C}" type="presParOf" srcId="{CFD66FBA-B235-4724-9739-387D067ADE52}" destId="{F491A5EC-1FEA-47B2-9A61-A699ED5DAD35}" srcOrd="8" destOrd="0" presId="urn:microsoft.com/office/officeart/2005/8/layout/cycle5"/>
    <dgm:cxn modelId="{10C5192C-7CAF-4421-9DE0-FE35EE18C408}" type="presParOf" srcId="{CFD66FBA-B235-4724-9739-387D067ADE52}" destId="{4BD132B5-FE5D-4D76-BE5D-2A33E092EA3D}" srcOrd="9" destOrd="0" presId="urn:microsoft.com/office/officeart/2005/8/layout/cycle5"/>
    <dgm:cxn modelId="{6B08F06D-BF9C-4900-878E-91B9921DACC6}" type="presParOf" srcId="{CFD66FBA-B235-4724-9739-387D067ADE52}" destId="{2408B91A-EB7A-4200-842D-9A12B104CB87}" srcOrd="10" destOrd="0" presId="urn:microsoft.com/office/officeart/2005/8/layout/cycle5"/>
    <dgm:cxn modelId="{9DD6FDD4-CAB8-4735-987B-6F93E19B091B}" type="presParOf" srcId="{CFD66FBA-B235-4724-9739-387D067ADE52}" destId="{FA84801A-B862-4940-BBC4-72EAFA6CC936}" srcOrd="11" destOrd="0" presId="urn:microsoft.com/office/officeart/2005/8/layout/cycle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24168-F98D-4ED1-BF26-CC97DC66BCE3}">
      <dsp:nvSpPr>
        <dsp:cNvPr id="0" name=""/>
        <dsp:cNvSpPr/>
      </dsp:nvSpPr>
      <dsp:spPr>
        <a:xfrm>
          <a:off x="2211747" y="1259"/>
          <a:ext cx="1197471" cy="778356"/>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Достижение ЦУР по социальному аспекту</a:t>
          </a:r>
        </a:p>
      </dsp:txBody>
      <dsp:txXfrm>
        <a:off x="2249743" y="39255"/>
        <a:ext cx="1121479" cy="702364"/>
      </dsp:txXfrm>
    </dsp:sp>
    <dsp:sp modelId="{D6DA4CD8-F83C-4273-9239-E35AC36EFE7C}">
      <dsp:nvSpPr>
        <dsp:cNvPr id="0" name=""/>
        <dsp:cNvSpPr/>
      </dsp:nvSpPr>
      <dsp:spPr>
        <a:xfrm>
          <a:off x="1524520" y="390437"/>
          <a:ext cx="2571925" cy="2571925"/>
        </a:xfrm>
        <a:custGeom>
          <a:avLst/>
          <a:gdLst/>
          <a:ahLst/>
          <a:cxnLst/>
          <a:rect l="0" t="0" r="0" b="0"/>
          <a:pathLst>
            <a:path>
              <a:moveTo>
                <a:pt x="1893040" y="152315"/>
              </a:moveTo>
              <a:arcTo wR="1285962" hR="1285962" stAng="17890165" swAng="2534785"/>
            </a:path>
          </a:pathLst>
        </a:custGeom>
        <a:noFill/>
        <a:ln w="6350" cap="flat" cmpd="sng" algn="ctr">
          <a:solidFill>
            <a:sysClr val="windowText" lastClr="00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BAE474A5-840A-4FCE-BCEB-A97145614EC6}">
      <dsp:nvSpPr>
        <dsp:cNvPr id="0" name=""/>
        <dsp:cNvSpPr/>
      </dsp:nvSpPr>
      <dsp:spPr>
        <a:xfrm>
          <a:off x="3421598" y="1254266"/>
          <a:ext cx="1349693" cy="844267"/>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Достижение ЦУР по экономическому аспекту</a:t>
          </a:r>
        </a:p>
      </dsp:txBody>
      <dsp:txXfrm>
        <a:off x="3462812" y="1295480"/>
        <a:ext cx="1267265" cy="761839"/>
      </dsp:txXfrm>
    </dsp:sp>
    <dsp:sp modelId="{BA2034E8-2B38-4C8D-97BA-27F90FB64BAE}">
      <dsp:nvSpPr>
        <dsp:cNvPr id="0" name=""/>
        <dsp:cNvSpPr/>
      </dsp:nvSpPr>
      <dsp:spPr>
        <a:xfrm>
          <a:off x="1524520" y="390437"/>
          <a:ext cx="2571925" cy="2571925"/>
        </a:xfrm>
        <a:custGeom>
          <a:avLst/>
          <a:gdLst/>
          <a:ahLst/>
          <a:cxnLst/>
          <a:rect l="0" t="0" r="0" b="0"/>
          <a:pathLst>
            <a:path>
              <a:moveTo>
                <a:pt x="2497809" y="1716225"/>
              </a:moveTo>
              <a:arcTo wR="1285962" hR="1285962" stAng="1172836" swAng="2302707"/>
            </a:path>
          </a:pathLst>
        </a:custGeom>
        <a:noFill/>
        <a:ln w="6350" cap="flat" cmpd="sng" algn="ctr">
          <a:solidFill>
            <a:sysClr val="windowText" lastClr="00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BCAD38EF-D562-4BC8-AAA4-4B6F906997DC}">
      <dsp:nvSpPr>
        <dsp:cNvPr id="0" name=""/>
        <dsp:cNvSpPr/>
      </dsp:nvSpPr>
      <dsp:spPr>
        <a:xfrm>
          <a:off x="2134929" y="2573184"/>
          <a:ext cx="1351106" cy="778356"/>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Достижение ЦУР по экологическому аспекту </a:t>
          </a:r>
        </a:p>
      </dsp:txBody>
      <dsp:txXfrm>
        <a:off x="2172925" y="2611180"/>
        <a:ext cx="1275114" cy="702364"/>
      </dsp:txXfrm>
    </dsp:sp>
    <dsp:sp modelId="{405D56D8-EFBE-465D-AFD3-A147865E6FD0}">
      <dsp:nvSpPr>
        <dsp:cNvPr id="0" name=""/>
        <dsp:cNvSpPr/>
      </dsp:nvSpPr>
      <dsp:spPr>
        <a:xfrm>
          <a:off x="1524520" y="390437"/>
          <a:ext cx="2571925" cy="2571925"/>
        </a:xfrm>
        <a:custGeom>
          <a:avLst/>
          <a:gdLst/>
          <a:ahLst/>
          <a:cxnLst/>
          <a:rect l="0" t="0" r="0" b="0"/>
          <a:pathLst>
            <a:path>
              <a:moveTo>
                <a:pt x="602389" y="2375195"/>
              </a:moveTo>
              <a:arcTo wR="1285962" hR="1285962" stAng="7326676" swAng="2535266"/>
            </a:path>
          </a:pathLst>
        </a:custGeom>
        <a:noFill/>
        <a:ln w="6350" cap="flat" cmpd="sng" algn="ctr">
          <a:solidFill>
            <a:sysClr val="windowText" lastClr="00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EB07CC89-1671-4221-9A92-D53A8C9BB037}">
      <dsp:nvSpPr>
        <dsp:cNvPr id="0" name=""/>
        <dsp:cNvSpPr/>
      </dsp:nvSpPr>
      <dsp:spPr>
        <a:xfrm>
          <a:off x="715107" y="1338943"/>
          <a:ext cx="1618825" cy="674912"/>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Достижение ЦУР по институциональному аспекту</a:t>
          </a:r>
        </a:p>
      </dsp:txBody>
      <dsp:txXfrm>
        <a:off x="748053" y="1371889"/>
        <a:ext cx="1552933" cy="609020"/>
      </dsp:txXfrm>
    </dsp:sp>
    <dsp:sp modelId="{AAB3909B-751C-4A7A-87D1-8C0C165D8C72}">
      <dsp:nvSpPr>
        <dsp:cNvPr id="0" name=""/>
        <dsp:cNvSpPr/>
      </dsp:nvSpPr>
      <dsp:spPr>
        <a:xfrm>
          <a:off x="1524520" y="390437"/>
          <a:ext cx="2571925" cy="2571925"/>
        </a:xfrm>
        <a:custGeom>
          <a:avLst/>
          <a:gdLst/>
          <a:ahLst/>
          <a:cxnLst/>
          <a:rect l="0" t="0" r="0" b="0"/>
          <a:pathLst>
            <a:path>
              <a:moveTo>
                <a:pt x="47799" y="938613"/>
              </a:moveTo>
              <a:arcTo wR="1285962" hR="1285962" stAng="11740243" swAng="2767403"/>
            </a:path>
          </a:pathLst>
        </a:custGeom>
        <a:noFill/>
        <a:ln w="6350" cap="flat" cmpd="sng" algn="ctr">
          <a:solidFill>
            <a:sysClr val="windowText" lastClr="00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982994-2369-4873-AD44-ADB6B26893AD}">
      <dsp:nvSpPr>
        <dsp:cNvPr id="0" name=""/>
        <dsp:cNvSpPr/>
      </dsp:nvSpPr>
      <dsp:spPr>
        <a:xfrm>
          <a:off x="0" y="427799"/>
          <a:ext cx="5629275" cy="680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DF0C30E-04B4-4008-ADDF-49875EF721E8}">
      <dsp:nvSpPr>
        <dsp:cNvPr id="0" name=""/>
        <dsp:cNvSpPr/>
      </dsp:nvSpPr>
      <dsp:spPr>
        <a:xfrm>
          <a:off x="281463" y="29279"/>
          <a:ext cx="3940492" cy="7970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941" tIns="0" rIns="148941" bIns="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Национальная стратегия устойчивого социально-экономического развития Республики Беларусь на период до 2030 года, одобренная протоколом заседания Президиума Совета Министров Республики Беларусь от 10 февраля 2015 г. № 3 </a:t>
          </a:r>
        </a:p>
      </dsp:txBody>
      <dsp:txXfrm>
        <a:off x="320371" y="68187"/>
        <a:ext cx="3862676" cy="719224"/>
      </dsp:txXfrm>
    </dsp:sp>
    <dsp:sp modelId="{90DC8B35-E040-4CD2-8D49-464AA59B9D12}">
      <dsp:nvSpPr>
        <dsp:cNvPr id="0" name=""/>
        <dsp:cNvSpPr/>
      </dsp:nvSpPr>
      <dsp:spPr>
        <a:xfrm>
          <a:off x="0" y="1652519"/>
          <a:ext cx="5629275" cy="680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975A3FF-5C72-41ED-911D-BAA48BD852E1}">
      <dsp:nvSpPr>
        <dsp:cNvPr id="0" name=""/>
        <dsp:cNvSpPr/>
      </dsp:nvSpPr>
      <dsp:spPr>
        <a:xfrm>
          <a:off x="281463" y="1253999"/>
          <a:ext cx="3940492" cy="7970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941" tIns="0" rIns="148941" bIns="0" numCol="1" spcCol="1270" anchor="ctr" anchorCtr="0">
          <a:noAutofit/>
        </a:bodyPr>
        <a:lstStyle/>
        <a:p>
          <a:pPr marL="0" lvl="0" indent="0" algn="l"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Национальный план действий по внедрению принципов зеленой экономики в отраслях народного хозяйства Республики Беларусь до 2020 года: утвержден Постановлением Совета Министров от 21 декабря 2016 года №1061</a:t>
          </a:r>
        </a:p>
      </dsp:txBody>
      <dsp:txXfrm>
        <a:off x="320371" y="1292907"/>
        <a:ext cx="3862676" cy="7192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8B7DBA-77C6-48B5-9CBB-73B2DBA5647C}">
      <dsp:nvSpPr>
        <dsp:cNvPr id="0" name=""/>
        <dsp:cNvSpPr/>
      </dsp:nvSpPr>
      <dsp:spPr>
        <a:xfrm rot="5400000">
          <a:off x="-272704" y="285110"/>
          <a:ext cx="1818029" cy="1272620"/>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US" sz="2400" kern="1200">
              <a:latin typeface="Times New Roman" panose="02020603050405020304" pitchFamily="18" charset="0"/>
              <a:cs typeface="Times New Roman" panose="02020603050405020304" pitchFamily="18" charset="0"/>
            </a:rPr>
            <a:t>I</a:t>
          </a:r>
          <a:r>
            <a:rPr lang="ru-RU" sz="2400" kern="1200">
              <a:latin typeface="Times New Roman" panose="02020603050405020304" pitchFamily="18" charset="0"/>
              <a:cs typeface="Times New Roman" panose="02020603050405020304" pitchFamily="18" charset="0"/>
            </a:rPr>
            <a:t> этап</a:t>
          </a:r>
        </a:p>
      </dsp:txBody>
      <dsp:txXfrm rot="-5400000">
        <a:off x="1" y="648715"/>
        <a:ext cx="1272620" cy="545409"/>
      </dsp:txXfrm>
    </dsp:sp>
    <dsp:sp modelId="{0BC3C540-C35E-4799-9433-F3C0875F8987}">
      <dsp:nvSpPr>
        <dsp:cNvPr id="0" name=""/>
        <dsp:cNvSpPr/>
      </dsp:nvSpPr>
      <dsp:spPr>
        <a:xfrm rot="5400000">
          <a:off x="2742893" y="-1465523"/>
          <a:ext cx="1197034" cy="4137579"/>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2016 – 2020 гг.: предполагал переход к качественному сбалансированному росту экономики путем ее структурно-институциональной трансформации с учетом реализации принципов зеленой экономики, приоритетного развития высокотехнологичных производств, которые станут основой для повышения конкурентоспособности страны и качества жизни населения</a:t>
          </a:r>
        </a:p>
      </dsp:txBody>
      <dsp:txXfrm rot="-5400000">
        <a:off x="1272621" y="63183"/>
        <a:ext cx="4079145" cy="1080166"/>
      </dsp:txXfrm>
    </dsp:sp>
    <dsp:sp modelId="{91D6C7CA-2655-4489-91C2-E759E8F5CBBA}">
      <dsp:nvSpPr>
        <dsp:cNvPr id="0" name=""/>
        <dsp:cNvSpPr/>
      </dsp:nvSpPr>
      <dsp:spPr>
        <a:xfrm rot="5400000">
          <a:off x="-272704" y="1813612"/>
          <a:ext cx="1818029" cy="1272620"/>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US" sz="2400" kern="1200">
              <a:latin typeface="Times New Roman" panose="02020603050405020304" pitchFamily="18" charset="0"/>
              <a:cs typeface="Times New Roman" panose="02020603050405020304" pitchFamily="18" charset="0"/>
            </a:rPr>
            <a:t>II </a:t>
          </a:r>
          <a:r>
            <a:rPr lang="ru-RU" sz="2400" kern="1200">
              <a:latin typeface="Times New Roman" panose="02020603050405020304" pitchFamily="18" charset="0"/>
              <a:cs typeface="Times New Roman" panose="02020603050405020304" pitchFamily="18" charset="0"/>
            </a:rPr>
            <a:t>Этап</a:t>
          </a:r>
        </a:p>
      </dsp:txBody>
      <dsp:txXfrm rot="-5400000">
        <a:off x="1" y="2177217"/>
        <a:ext cx="1272620" cy="545409"/>
      </dsp:txXfrm>
    </dsp:sp>
    <dsp:sp modelId="{17464116-8A25-46AA-818E-34CC1A327A2D}">
      <dsp:nvSpPr>
        <dsp:cNvPr id="0" name=""/>
        <dsp:cNvSpPr/>
      </dsp:nvSpPr>
      <dsp:spPr>
        <a:xfrm rot="5400000">
          <a:off x="2750550" y="62977"/>
          <a:ext cx="1181719" cy="4137579"/>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2021-2030 гг.: переход к стабильной устойчивости развития и достижение высокого качества человеческого потенциала на основе дальнейшего становления зеленой экономики, ускоренного совершенствования высокотехнологичных производств.</a:t>
          </a:r>
        </a:p>
      </dsp:txBody>
      <dsp:txXfrm rot="-5400000">
        <a:off x="1272621" y="1598594"/>
        <a:ext cx="4079892" cy="10663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76173A-2038-4EDF-B3DA-3437A8ECA7D7}">
      <dsp:nvSpPr>
        <dsp:cNvPr id="0" name=""/>
        <dsp:cNvSpPr/>
      </dsp:nvSpPr>
      <dsp:spPr>
        <a:xfrm rot="5400000">
          <a:off x="-240044" y="979251"/>
          <a:ext cx="1069490" cy="129471"/>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0CF03CD-829B-485B-98AB-DA9080EACD36}">
      <dsp:nvSpPr>
        <dsp:cNvPr id="0" name=""/>
        <dsp:cNvSpPr/>
      </dsp:nvSpPr>
      <dsp:spPr>
        <a:xfrm>
          <a:off x="2265" y="291209"/>
          <a:ext cx="1438572" cy="8631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Зеленый транспорт в зеленом городе</a:t>
          </a:r>
        </a:p>
      </dsp:txBody>
      <dsp:txXfrm>
        <a:off x="27546" y="316490"/>
        <a:ext cx="1388010" cy="812581"/>
      </dsp:txXfrm>
    </dsp:sp>
    <dsp:sp modelId="{FE6A9C89-C607-46C0-857B-BD04B3F8FAB8}">
      <dsp:nvSpPr>
        <dsp:cNvPr id="0" name=""/>
        <dsp:cNvSpPr/>
      </dsp:nvSpPr>
      <dsp:spPr>
        <a:xfrm rot="5400000">
          <a:off x="-240044" y="2058181"/>
          <a:ext cx="1069490" cy="129471"/>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8025FD4-86BB-4402-89E8-B2F77BFD5CA3}">
      <dsp:nvSpPr>
        <dsp:cNvPr id="0" name=""/>
        <dsp:cNvSpPr/>
      </dsp:nvSpPr>
      <dsp:spPr>
        <a:xfrm>
          <a:off x="2265" y="1370139"/>
          <a:ext cx="1438572" cy="8631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Зеленая энергетика и энергосбережение</a:t>
          </a:r>
        </a:p>
      </dsp:txBody>
      <dsp:txXfrm>
        <a:off x="27546" y="1395420"/>
        <a:ext cx="1388010" cy="812581"/>
      </dsp:txXfrm>
    </dsp:sp>
    <dsp:sp modelId="{2386C2F9-F1DE-47BA-985C-3A8E12C5A85F}">
      <dsp:nvSpPr>
        <dsp:cNvPr id="0" name=""/>
        <dsp:cNvSpPr/>
      </dsp:nvSpPr>
      <dsp:spPr>
        <a:xfrm>
          <a:off x="299419" y="2597645"/>
          <a:ext cx="1955744" cy="129471"/>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C9A323-9FD5-4A3C-9FEB-81D187C5DE79}">
      <dsp:nvSpPr>
        <dsp:cNvPr id="0" name=""/>
        <dsp:cNvSpPr/>
      </dsp:nvSpPr>
      <dsp:spPr>
        <a:xfrm>
          <a:off x="2265" y="2449068"/>
          <a:ext cx="1438572" cy="8631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Зеленое сельское хозяйство</a:t>
          </a:r>
        </a:p>
      </dsp:txBody>
      <dsp:txXfrm>
        <a:off x="27546" y="2474349"/>
        <a:ext cx="1388010" cy="812581"/>
      </dsp:txXfrm>
    </dsp:sp>
    <dsp:sp modelId="{3C5680A5-73B6-42E7-BA3A-D5438A154EBB}">
      <dsp:nvSpPr>
        <dsp:cNvPr id="0" name=""/>
        <dsp:cNvSpPr/>
      </dsp:nvSpPr>
      <dsp:spPr>
        <a:xfrm rot="16200000">
          <a:off x="1725138" y="2058181"/>
          <a:ext cx="1069490" cy="129471"/>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702AC0-8334-4566-B7D2-03E2DF88010A}">
      <dsp:nvSpPr>
        <dsp:cNvPr id="0" name=""/>
        <dsp:cNvSpPr/>
      </dsp:nvSpPr>
      <dsp:spPr>
        <a:xfrm>
          <a:off x="1967449" y="2449068"/>
          <a:ext cx="1438572" cy="8631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Зеленая промышленность</a:t>
          </a:r>
        </a:p>
      </dsp:txBody>
      <dsp:txXfrm>
        <a:off x="1992730" y="2474349"/>
        <a:ext cx="1388010" cy="812581"/>
      </dsp:txXfrm>
    </dsp:sp>
    <dsp:sp modelId="{CECCD714-FB98-4848-AB89-B8E8F53197F6}">
      <dsp:nvSpPr>
        <dsp:cNvPr id="0" name=""/>
        <dsp:cNvSpPr/>
      </dsp:nvSpPr>
      <dsp:spPr>
        <a:xfrm rot="16200000">
          <a:off x="1679318" y="933431"/>
          <a:ext cx="1161130" cy="129471"/>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069CA7-6E5F-46B0-8C9B-C875E0D22A9D}">
      <dsp:nvSpPr>
        <dsp:cNvPr id="0" name=""/>
        <dsp:cNvSpPr/>
      </dsp:nvSpPr>
      <dsp:spPr>
        <a:xfrm>
          <a:off x="1967449" y="1370139"/>
          <a:ext cx="1438572" cy="8631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Зеленая переработка отходов</a:t>
          </a:r>
        </a:p>
      </dsp:txBody>
      <dsp:txXfrm>
        <a:off x="1992730" y="1395420"/>
        <a:ext cx="1388010" cy="812581"/>
      </dsp:txXfrm>
    </dsp:sp>
    <dsp:sp modelId="{FDBF9D6F-1C99-4E9F-AE06-6001B0254519}">
      <dsp:nvSpPr>
        <dsp:cNvPr id="0" name=""/>
        <dsp:cNvSpPr/>
      </dsp:nvSpPr>
      <dsp:spPr>
        <a:xfrm rot="21460296">
          <a:off x="2259048" y="300298"/>
          <a:ext cx="2023318" cy="129471"/>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495C54-6C10-4AEF-A46E-01DFEC254DDB}">
      <dsp:nvSpPr>
        <dsp:cNvPr id="0" name=""/>
        <dsp:cNvSpPr/>
      </dsp:nvSpPr>
      <dsp:spPr>
        <a:xfrm>
          <a:off x="1915567" y="105901"/>
          <a:ext cx="1542336" cy="104845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Государственная политика, зеленые госзакупки и платежи за экосистемные услуги</a:t>
          </a:r>
        </a:p>
      </dsp:txBody>
      <dsp:txXfrm>
        <a:off x="1946275" y="136609"/>
        <a:ext cx="1480920" cy="987035"/>
      </dsp:txXfrm>
    </dsp:sp>
    <dsp:sp modelId="{20E0AA19-F795-4C16-9C0F-014D61CFCB2F}">
      <dsp:nvSpPr>
        <dsp:cNvPr id="0" name=""/>
        <dsp:cNvSpPr/>
      </dsp:nvSpPr>
      <dsp:spPr>
        <a:xfrm rot="5400000">
          <a:off x="3746786" y="793943"/>
          <a:ext cx="1069490" cy="129471"/>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AF2223-C3E1-4C0C-845D-5172F9FCC853}">
      <dsp:nvSpPr>
        <dsp:cNvPr id="0" name=""/>
        <dsp:cNvSpPr/>
      </dsp:nvSpPr>
      <dsp:spPr>
        <a:xfrm>
          <a:off x="3989097" y="105901"/>
          <a:ext cx="1438572" cy="8631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Охрана биологического разнообразия</a:t>
          </a:r>
        </a:p>
      </dsp:txBody>
      <dsp:txXfrm>
        <a:off x="4014378" y="131182"/>
        <a:ext cx="1388010" cy="812581"/>
      </dsp:txXfrm>
    </dsp:sp>
    <dsp:sp modelId="{82FE45D7-5A9B-4773-A008-6B985BA0D9C9}">
      <dsp:nvSpPr>
        <dsp:cNvPr id="0" name=""/>
        <dsp:cNvSpPr/>
      </dsp:nvSpPr>
      <dsp:spPr>
        <a:xfrm rot="5400000">
          <a:off x="3733556" y="1886103"/>
          <a:ext cx="1095950" cy="129471"/>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88007B-69BA-4CBF-A246-D51C932FC67B}">
      <dsp:nvSpPr>
        <dsp:cNvPr id="0" name=""/>
        <dsp:cNvSpPr/>
      </dsp:nvSpPr>
      <dsp:spPr>
        <a:xfrm>
          <a:off x="3989097" y="1184831"/>
          <a:ext cx="1438572" cy="8631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Зеленое мышление, зеленое воспитание, зеленое образование</a:t>
          </a:r>
        </a:p>
      </dsp:txBody>
      <dsp:txXfrm>
        <a:off x="4014378" y="1210112"/>
        <a:ext cx="1388010" cy="812581"/>
      </dsp:txXfrm>
    </dsp:sp>
    <dsp:sp modelId="{3D48211F-6535-4E14-8644-D91F01E72A5B}">
      <dsp:nvSpPr>
        <dsp:cNvPr id="0" name=""/>
        <dsp:cNvSpPr/>
      </dsp:nvSpPr>
      <dsp:spPr>
        <a:xfrm>
          <a:off x="3932633" y="2263760"/>
          <a:ext cx="1551500" cy="91664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Зеленые инвестиции и устойчивое финансирование для продвижения зеленой экономики</a:t>
          </a:r>
        </a:p>
      </dsp:txBody>
      <dsp:txXfrm>
        <a:off x="3959481" y="2290608"/>
        <a:ext cx="1497804" cy="86295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B0D12F-F22D-460A-AD78-858F19DBC38F}">
      <dsp:nvSpPr>
        <dsp:cNvPr id="0" name=""/>
        <dsp:cNvSpPr/>
      </dsp:nvSpPr>
      <dsp:spPr>
        <a:xfrm>
          <a:off x="2392331" y="-218389"/>
          <a:ext cx="1494217" cy="10981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Повышение эффективности использования ресурсов (водных, земельных, биологических и др.) и управления ими</a:t>
          </a:r>
        </a:p>
      </dsp:txBody>
      <dsp:txXfrm>
        <a:off x="2392331" y="-218389"/>
        <a:ext cx="1494217" cy="1098142"/>
      </dsp:txXfrm>
    </dsp:sp>
    <dsp:sp modelId="{E12B8176-03B8-46F8-85DB-234BA975823D}">
      <dsp:nvSpPr>
        <dsp:cNvPr id="0" name=""/>
        <dsp:cNvSpPr/>
      </dsp:nvSpPr>
      <dsp:spPr>
        <a:xfrm>
          <a:off x="1774698" y="330681"/>
          <a:ext cx="2729482" cy="2729482"/>
        </a:xfrm>
        <a:custGeom>
          <a:avLst/>
          <a:gdLst/>
          <a:ahLst/>
          <a:cxnLst/>
          <a:rect l="0" t="0" r="0" b="0"/>
          <a:pathLst>
            <a:path>
              <a:moveTo>
                <a:pt x="2548606" y="364054"/>
              </a:moveTo>
              <a:arcTo wR="1550433" hR="1550433" stAng="18604555" swAng="1265839"/>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F73DB5CC-3B30-43B1-8350-33B217EFE03C}">
      <dsp:nvSpPr>
        <dsp:cNvPr id="0" name=""/>
        <dsp:cNvSpPr/>
      </dsp:nvSpPr>
      <dsp:spPr>
        <a:xfrm>
          <a:off x="3868781" y="1185207"/>
          <a:ext cx="1270798" cy="102043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Модернизация существующей и строительство новой инфраструктуры</a:t>
          </a:r>
        </a:p>
      </dsp:txBody>
      <dsp:txXfrm>
        <a:off x="3868781" y="1185207"/>
        <a:ext cx="1270798" cy="1020431"/>
      </dsp:txXfrm>
    </dsp:sp>
    <dsp:sp modelId="{F3C41A39-6D84-4274-8697-5807E020624D}">
      <dsp:nvSpPr>
        <dsp:cNvPr id="0" name=""/>
        <dsp:cNvSpPr/>
      </dsp:nvSpPr>
      <dsp:spPr>
        <a:xfrm>
          <a:off x="1774698" y="330681"/>
          <a:ext cx="2729482" cy="2729482"/>
        </a:xfrm>
        <a:custGeom>
          <a:avLst/>
          <a:gdLst/>
          <a:ahLst/>
          <a:cxnLst/>
          <a:rect l="0" t="0" r="0" b="0"/>
          <a:pathLst>
            <a:path>
              <a:moveTo>
                <a:pt x="2905168" y="2304449"/>
              </a:moveTo>
              <a:arcTo wR="1550433" hR="1550433" stAng="1745961" swAng="1319001"/>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EB2771AF-4CF5-4BED-BCBF-B404D072F069}">
      <dsp:nvSpPr>
        <dsp:cNvPr id="0" name=""/>
        <dsp:cNvSpPr/>
      </dsp:nvSpPr>
      <dsp:spPr>
        <a:xfrm>
          <a:off x="2421057" y="2343398"/>
          <a:ext cx="1436765" cy="143353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Повышение благополучия населения и качества окружающей среды через рентабельные пути смягчения давления на окружающую среду</a:t>
          </a:r>
        </a:p>
      </dsp:txBody>
      <dsp:txXfrm>
        <a:off x="2421057" y="2343398"/>
        <a:ext cx="1436765" cy="1433531"/>
      </dsp:txXfrm>
    </dsp:sp>
    <dsp:sp modelId="{F491A5EC-1FEA-47B2-9A61-A699ED5DAD35}">
      <dsp:nvSpPr>
        <dsp:cNvPr id="0" name=""/>
        <dsp:cNvSpPr/>
      </dsp:nvSpPr>
      <dsp:spPr>
        <a:xfrm>
          <a:off x="1774698" y="330681"/>
          <a:ext cx="2729482" cy="2729482"/>
        </a:xfrm>
        <a:custGeom>
          <a:avLst/>
          <a:gdLst/>
          <a:ahLst/>
          <a:cxnLst/>
          <a:rect l="0" t="0" r="0" b="0"/>
          <a:pathLst>
            <a:path>
              <a:moveTo>
                <a:pt x="580993" y="2760405"/>
              </a:moveTo>
              <a:arcTo wR="1550433" hR="1550433" stAng="7722122" swAng="1276992"/>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4BD132B5-FE5D-4D76-BE5D-2A33E092EA3D}">
      <dsp:nvSpPr>
        <dsp:cNvPr id="0" name=""/>
        <dsp:cNvSpPr/>
      </dsp:nvSpPr>
      <dsp:spPr>
        <a:xfrm>
          <a:off x="1139299" y="1160352"/>
          <a:ext cx="1270798" cy="107014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Повышение национальной безопасности, в том числе водной безопасности</a:t>
          </a:r>
        </a:p>
      </dsp:txBody>
      <dsp:txXfrm>
        <a:off x="1139299" y="1160352"/>
        <a:ext cx="1270798" cy="1070140"/>
      </dsp:txXfrm>
    </dsp:sp>
    <dsp:sp modelId="{FA84801A-B862-4940-BBC4-72EAFA6CC936}">
      <dsp:nvSpPr>
        <dsp:cNvPr id="0" name=""/>
        <dsp:cNvSpPr/>
      </dsp:nvSpPr>
      <dsp:spPr>
        <a:xfrm>
          <a:off x="1774698" y="330681"/>
          <a:ext cx="2729482" cy="2729482"/>
        </a:xfrm>
        <a:custGeom>
          <a:avLst/>
          <a:gdLst/>
          <a:ahLst/>
          <a:cxnLst/>
          <a:rect l="0" t="0" r="0" b="0"/>
          <a:pathLst>
            <a:path>
              <a:moveTo>
                <a:pt x="204232" y="781286"/>
              </a:moveTo>
              <a:arcTo wR="1550433" hR="1550433" stAng="12584479" swAng="1223932"/>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5F7A-B91E-46F5-9BEF-04A1A284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6516</Words>
  <Characters>37144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Любатуров Герман Николаевич</dc:creator>
  <cp:keywords/>
  <dc:description/>
  <cp:lastModifiedBy>Любатуров Герман Николаевич</cp:lastModifiedBy>
  <cp:revision>2</cp:revision>
  <dcterms:created xsi:type="dcterms:W3CDTF">2024-02-01T18:05:00Z</dcterms:created>
  <dcterms:modified xsi:type="dcterms:W3CDTF">2024-02-01T18:05:00Z</dcterms:modified>
</cp:coreProperties>
</file>