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741" w:rsidRDefault="003D7040" w:rsidP="00770270">
      <w:pPr>
        <w:pStyle w:val="a3"/>
        <w:jc w:val="center"/>
      </w:pPr>
      <w:r w:rsidRPr="003D7040">
        <w:t>Организация досуговой деятельности школьников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 xml:space="preserve">Досуг является специфичной формой организации свободного времени школьников, необходимой для реализации интересов. Организация досуговой деятельности в младшем звене школьной жизни необходима для координации и дисциплинированности занятий. 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>Досуг может стать важным фактором физического и нравственного развития детей, который способствует поддержанию эмоционального здоровья и понижению уровня стресса. Особой ценностью организации свободного времени является возможность реализовать в ребёнке лучшие качества и возможности. Наилучшее время для этого – каникулы. В этот период ребята укрепляют здоровье, отдыхают от учёбы и удовлетворяют свои интересы.</w:t>
      </w:r>
    </w:p>
    <w:p w:rsidR="00A95E1F" w:rsidRPr="00A95E1F" w:rsidRDefault="009233CC" w:rsidP="007C2F52">
      <w:pPr>
        <w:pStyle w:val="a5"/>
      </w:pPr>
      <w:r w:rsidRPr="000E540C">
        <w:rPr>
          <w:color w:val="196B24" w:themeColor="accent3"/>
        </w:rPr>
        <w:t>Методы организации досуговой деятельности в школе</w:t>
      </w:r>
      <w:r w:rsidRPr="00637A5F">
        <w:t>:</w:t>
      </w:r>
    </w:p>
    <w:p w:rsidR="00480580" w:rsidRDefault="009233CC" w:rsidP="00AE0033">
      <w:pPr>
        <w:pStyle w:val="a9"/>
        <w:rPr>
          <w:rFonts w:ascii="Arial" w:hAnsi="Arial"/>
        </w:rPr>
      </w:pPr>
      <w:r w:rsidRPr="009233CC">
        <w:t xml:space="preserve">«Человек воспитывается в сложной системе отношений с внешней средой, в процессе собственной жизнедеятельности в этой среде. Его нельзя сформировать или сделать как какую-то вещь, получить как результат внешнего воздействия. Человека нужно включить в деятельность, побудить к ней. И только через механизм этой собственной деятельности вместе или совместно с другими он будет формироваться под ее влиянием. Методы досуговой педагогики представляют пути и способы осуществления этого процесса в сфере свободного времени. К методам досуговой педагогики относятся методы игры и игрового тренинга, методы театрализации, методы состязательности, методы равноправного духовного контакта, методы воспитывающих ситуаций, методы импровизации.» </w:t>
      </w:r>
      <w:r w:rsidR="00480580">
        <w:rPr>
          <w:rFonts w:ascii="Arial" w:hAnsi="Arial"/>
        </w:rPr>
        <w:t xml:space="preserve"> </w:t>
      </w:r>
    </w:p>
    <w:p w:rsidR="00AE0033" w:rsidRPr="00AE0033" w:rsidRDefault="00480580" w:rsidP="00480580">
      <w:pPr>
        <w:pStyle w:val="a9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С.А.Шмаков</w:t>
      </w:r>
      <w:proofErr w:type="spellEnd"/>
    </w:p>
    <w:p w:rsidR="009233CC" w:rsidRPr="009233CC" w:rsidRDefault="009233CC" w:rsidP="00AB1020">
      <w:pPr>
        <w:pStyle w:val="a7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233CC">
        <w:rPr>
          <w:rFonts w:ascii="Arial" w:hAnsi="Arial" w:cs="Arial"/>
        </w:rPr>
        <w:t>Творческая игра.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>Одним из популярных методов является игра. Это наиболее предпочитаемый способ проявления симпатии к сверстникам, а также определения способностей и уровня развития. Распространёнными примерами являются игры «Ручеёк», «Колечко» и викторины «</w:t>
      </w:r>
      <w:r w:rsidR="00770270" w:rsidRPr="009233CC">
        <w:rPr>
          <w:rFonts w:ascii="Arial" w:hAnsi="Arial" w:cs="Arial"/>
        </w:rPr>
        <w:t>Что? Где</w:t>
      </w:r>
      <w:r w:rsidRPr="009233CC">
        <w:rPr>
          <w:rFonts w:ascii="Arial" w:hAnsi="Arial" w:cs="Arial"/>
        </w:rPr>
        <w:t>? Когда» и «Поле чудес».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 xml:space="preserve">Психологи </w:t>
      </w:r>
      <w:r w:rsidR="00770270" w:rsidRPr="009233CC">
        <w:rPr>
          <w:rFonts w:ascii="Arial" w:hAnsi="Arial" w:cs="Arial"/>
        </w:rPr>
        <w:t>полагают, что</w:t>
      </w:r>
      <w:r w:rsidRPr="009233CC">
        <w:rPr>
          <w:rFonts w:ascii="Arial" w:hAnsi="Arial" w:cs="Arial"/>
        </w:rPr>
        <w:t xml:space="preserve"> возникновение потребности в игре связанно с желанием ребёнка стать самостоятельным. В юном возрасте появляется тенденция самостоятельной деятельности, но из-за возраста и неподготовленности это </w:t>
      </w:r>
      <w:r w:rsidRPr="009233CC">
        <w:rPr>
          <w:rFonts w:ascii="Arial" w:hAnsi="Arial" w:cs="Arial"/>
        </w:rPr>
        <w:lastRenderedPageBreak/>
        <w:t>становится недостижимым. Этот конфликт порождает потребность в постижении мира эмоций и взаимоотношений именно через игру.</w:t>
      </w:r>
    </w:p>
    <w:p w:rsidR="009233CC" w:rsidRPr="00A16B5A" w:rsidRDefault="009233CC" w:rsidP="00A16B5A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16B5A">
        <w:rPr>
          <w:rFonts w:ascii="Arial" w:hAnsi="Arial" w:cs="Arial"/>
        </w:rPr>
        <w:t>Метод театрализации.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 xml:space="preserve">Театр – актуальный и доступный способ решения проблем связанных с </w:t>
      </w:r>
      <w:r w:rsidR="00770270" w:rsidRPr="009233CC">
        <w:rPr>
          <w:rFonts w:ascii="Arial" w:hAnsi="Arial" w:cs="Arial"/>
        </w:rPr>
        <w:t>педагогикой, психологией</w:t>
      </w:r>
      <w:r w:rsidRPr="009233CC">
        <w:rPr>
          <w:rFonts w:ascii="Arial" w:hAnsi="Arial" w:cs="Arial"/>
        </w:rPr>
        <w:t xml:space="preserve"> и др. Ребёнок познаёт глубокие чувства и приобщается к духовным ценностям, благодаря такому методу.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>Благодаря ему деятельность учащихся приобретает множество социальных ролей, а через реализацию с помощью костюмированных сценок ребёнок познаёт многогранность сюжетных ситуаций из жизни. Также, появление любимого героя помогает при развитии, ведь такой персонаж становится примером для учащихся.</w:t>
      </w:r>
    </w:p>
    <w:p w:rsidR="009233CC" w:rsidRPr="00A16B5A" w:rsidRDefault="009233CC" w:rsidP="00A16B5A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16B5A">
        <w:rPr>
          <w:rFonts w:ascii="Arial" w:hAnsi="Arial" w:cs="Arial"/>
        </w:rPr>
        <w:t>Метод состязательности.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 xml:space="preserve">Школьники должны уметь состязаться, так как это помогает им получить «внутренний толчок» для реализации своих творческих способностей , стимулированию к поиску и открытости. Данный метод проявляет крайние формы поведения: азарт, волнение, обида, принята победы соперника и др. </w:t>
      </w:r>
    </w:p>
    <w:p w:rsidR="009233CC" w:rsidRPr="00A16B5A" w:rsidRDefault="009233CC" w:rsidP="00A16B5A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16B5A">
        <w:rPr>
          <w:rFonts w:ascii="Arial" w:hAnsi="Arial" w:cs="Arial"/>
        </w:rPr>
        <w:t>Метод равноправного духовного контакта.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>Данный метод основан на общении учеников и учителей «на равных», где они являются равноправными участниками кружков, объединений и клубов. В то же время не забывается и «красная линия», не позволяющая переходить черту в общении.</w:t>
      </w:r>
    </w:p>
    <w:p w:rsidR="009233CC" w:rsidRPr="00A16B5A" w:rsidRDefault="009233CC" w:rsidP="00A16B5A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A16B5A">
        <w:rPr>
          <w:rFonts w:ascii="Arial" w:hAnsi="Arial" w:cs="Arial"/>
        </w:rPr>
        <w:t xml:space="preserve">Метод воспитывающих ситуаций. 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>Он стимулирует реакцию учеников на непредвиденные жизненные ситуации. Учитель должен специально воссоздавать ситуации, которые учат детей решать конфликты и проблемы, невзирая на стресс и волнение.</w:t>
      </w:r>
    </w:p>
    <w:p w:rsidR="009233CC" w:rsidRPr="00726BF6" w:rsidRDefault="00726BF6" w:rsidP="00726BF6">
      <w:pPr>
        <w:pStyle w:val="a7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9233CC" w:rsidRPr="00726BF6">
        <w:rPr>
          <w:rFonts w:ascii="Arial" w:hAnsi="Arial" w:cs="Arial"/>
        </w:rPr>
        <w:t>етод импровизации.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>В импровизации заложено неосознанное и не спланированное действие, противопоставленное репетиционным методам. Она служит для ребёнка порождением азарта и развивает творчество.</w:t>
      </w:r>
    </w:p>
    <w:p w:rsidR="009233CC" w:rsidRPr="00960C4C" w:rsidRDefault="009233CC" w:rsidP="000E540C">
      <w:pPr>
        <w:pStyle w:val="a5"/>
        <w:rPr>
          <w:color w:val="196B24" w:themeColor="accent3"/>
        </w:rPr>
      </w:pPr>
      <w:r w:rsidRPr="00960C4C">
        <w:rPr>
          <w:color w:val="196B24" w:themeColor="accent3"/>
        </w:rPr>
        <w:t>Современные взгляды на досуговую деятельность младших школьников: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>В организации внеурочной деятельности имеет важное значение развлекательно- познавательные мероприятия, которые сплочают коллектив и помогают детям отдохнуть. Досуговые мероприятия имеют следующие преимущества:</w:t>
      </w:r>
    </w:p>
    <w:p w:rsidR="009233CC" w:rsidRPr="00726BF6" w:rsidRDefault="009233CC" w:rsidP="00726BF6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726BF6">
        <w:rPr>
          <w:rFonts w:ascii="Arial" w:hAnsi="Arial" w:cs="Arial"/>
        </w:rPr>
        <w:t xml:space="preserve">Возможность общения в форме </w:t>
      </w:r>
      <w:r w:rsidR="007C2F52" w:rsidRPr="00726BF6">
        <w:rPr>
          <w:rFonts w:ascii="Arial" w:hAnsi="Arial" w:cs="Arial"/>
        </w:rPr>
        <w:t>поли</w:t>
      </w:r>
      <w:r w:rsidR="007C2F52">
        <w:rPr>
          <w:rFonts w:ascii="Arial" w:hAnsi="Arial" w:cs="Arial"/>
        </w:rPr>
        <w:t>ло</w:t>
      </w:r>
      <w:r w:rsidR="007C2F52" w:rsidRPr="00726BF6">
        <w:rPr>
          <w:rFonts w:ascii="Arial" w:hAnsi="Arial" w:cs="Arial"/>
        </w:rPr>
        <w:t>га</w:t>
      </w:r>
      <w:r w:rsidRPr="00726BF6">
        <w:rPr>
          <w:rFonts w:ascii="Arial" w:hAnsi="Arial" w:cs="Arial"/>
        </w:rPr>
        <w:t>, то есть обратной связи. Это позволяет видеть реакцию учеников.</w:t>
      </w:r>
    </w:p>
    <w:p w:rsidR="009233CC" w:rsidRPr="00726BF6" w:rsidRDefault="009233CC" w:rsidP="00726BF6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726BF6">
        <w:rPr>
          <w:rFonts w:ascii="Arial" w:hAnsi="Arial" w:cs="Arial"/>
        </w:rPr>
        <w:t>В ходе мероприятия создаются условия для улучшения педагогической деятельности и повышения уровня результатов работы с классом.</w:t>
      </w:r>
    </w:p>
    <w:p w:rsidR="009233CC" w:rsidRPr="001A0F8D" w:rsidRDefault="009233CC" w:rsidP="00726BF6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726BF6">
        <w:rPr>
          <w:rFonts w:ascii="Arial" w:hAnsi="Arial" w:cs="Arial"/>
        </w:rPr>
        <w:lastRenderedPageBreak/>
        <w:t>Создаётся возможность влияния на мнение и поведение отдельных учеников. Это связано с подражанием детей друг другу в раннем возрасте.</w:t>
      </w:r>
    </w:p>
    <w:p w:rsidR="009233CC" w:rsidRPr="009233CC" w:rsidRDefault="009233CC" w:rsidP="006E78F6">
      <w:pPr>
        <w:rPr>
          <w:rFonts w:ascii="Arial" w:hAnsi="Arial" w:cs="Arial"/>
        </w:rPr>
      </w:pPr>
      <w:r w:rsidRPr="009233CC">
        <w:rPr>
          <w:rFonts w:ascii="Arial" w:hAnsi="Arial" w:cs="Arial"/>
        </w:rPr>
        <w:t>Для организации успешного взаимодействия с учащимися стоит учитывать цели и задачи мероприятия, план подготовки и проведения, а также ключевые моменты. После этого становится возможным выбор одного или нескольких методов организации досуга. В работе с начальной школой можно использовать такие формы мероприятий как беседы, дискуссии, викторины, КВН, театрализации и др.</w:t>
      </w:r>
    </w:p>
    <w:p w:rsidR="009233CC" w:rsidRPr="009233CC" w:rsidRDefault="009233CC" w:rsidP="006E78F6">
      <w:pPr>
        <w:rPr>
          <w:rFonts w:ascii="Times New Roman" w:hAnsi="Times New Roman"/>
        </w:rPr>
      </w:pPr>
      <w:r w:rsidRPr="009233CC">
        <w:rPr>
          <w:rFonts w:ascii="Arial" w:hAnsi="Arial" w:cs="Arial"/>
        </w:rPr>
        <w:t>Важную роль играет и заинтересованность самих участников мероприятия. Их интерес побуждает активное участие в мероприятиях, что в свою очередь зависит от навыков и возможностей учителя привлечь внимание детей.</w:t>
      </w:r>
    </w:p>
    <w:p w:rsidR="006E78F6" w:rsidRPr="009233CC" w:rsidRDefault="006E78F6" w:rsidP="006E78F6">
      <w:pPr>
        <w:rPr>
          <w:rFonts w:ascii="Times New Roman" w:hAnsi="Times New Roman"/>
        </w:rPr>
      </w:pPr>
    </w:p>
    <w:sectPr w:rsidR="006E78F6" w:rsidRPr="0092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052"/>
    <w:multiLevelType w:val="hybridMultilevel"/>
    <w:tmpl w:val="75328E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230E"/>
    <w:multiLevelType w:val="hybridMultilevel"/>
    <w:tmpl w:val="08BE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5BC4"/>
    <w:multiLevelType w:val="hybridMultilevel"/>
    <w:tmpl w:val="173464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01968"/>
    <w:multiLevelType w:val="hybridMultilevel"/>
    <w:tmpl w:val="B826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407101">
    <w:abstractNumId w:val="0"/>
  </w:num>
  <w:num w:numId="2" w16cid:durableId="686903264">
    <w:abstractNumId w:val="2"/>
  </w:num>
  <w:num w:numId="3" w16cid:durableId="907152948">
    <w:abstractNumId w:val="1"/>
  </w:num>
  <w:num w:numId="4" w16cid:durableId="1376781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41"/>
    <w:rsid w:val="000E540C"/>
    <w:rsid w:val="001A0F8D"/>
    <w:rsid w:val="001A6254"/>
    <w:rsid w:val="00321E22"/>
    <w:rsid w:val="003D7040"/>
    <w:rsid w:val="003F3034"/>
    <w:rsid w:val="004555BD"/>
    <w:rsid w:val="00480580"/>
    <w:rsid w:val="00637A5F"/>
    <w:rsid w:val="006E78F6"/>
    <w:rsid w:val="00726BF6"/>
    <w:rsid w:val="00770270"/>
    <w:rsid w:val="007C2F52"/>
    <w:rsid w:val="009233CC"/>
    <w:rsid w:val="00960C4C"/>
    <w:rsid w:val="00A16B5A"/>
    <w:rsid w:val="00A95E1F"/>
    <w:rsid w:val="00AB1020"/>
    <w:rsid w:val="00AB2741"/>
    <w:rsid w:val="00AE0033"/>
    <w:rsid w:val="00C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6AF4B"/>
  <w15:chartTrackingRefBased/>
  <w15:docId w15:val="{15E27C2F-16D7-5942-996D-83409422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B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B2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7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7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7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7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7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7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2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27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7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27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27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27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Джулианоаа</dc:creator>
  <cp:keywords/>
  <dc:description/>
  <cp:lastModifiedBy>Саша Джулианоаа</cp:lastModifiedBy>
  <cp:revision>2</cp:revision>
  <dcterms:created xsi:type="dcterms:W3CDTF">2024-06-19T18:56:00Z</dcterms:created>
  <dcterms:modified xsi:type="dcterms:W3CDTF">2024-06-19T18:56:00Z</dcterms:modified>
</cp:coreProperties>
</file>