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AEDBC" w14:textId="2075F8CE" w:rsidR="00307AF8" w:rsidRPr="00307AF8" w:rsidRDefault="00307AF8" w:rsidP="00307AF8">
      <w:pPr>
        <w:spacing w:after="0" w:line="360" w:lineRule="auto"/>
        <w:contextualSpacing/>
        <w:jc w:val="center"/>
        <w:rPr>
          <w:szCs w:val="28"/>
        </w:rPr>
      </w:pPr>
      <w:r w:rsidRPr="00307AF8">
        <w:rPr>
          <w:b/>
          <w:bCs/>
          <w:szCs w:val="28"/>
        </w:rPr>
        <w:t>Юрченко А.П.</w:t>
      </w:r>
      <w:r w:rsidRPr="00307AF8">
        <w:rPr>
          <w:szCs w:val="28"/>
        </w:rPr>
        <w:br/>
      </w:r>
      <w:r w:rsidR="005C7567">
        <w:rPr>
          <w:szCs w:val="28"/>
        </w:rPr>
        <w:t>студент магистратуры</w:t>
      </w:r>
      <w:r w:rsidRPr="00307AF8">
        <w:rPr>
          <w:szCs w:val="28"/>
        </w:rPr>
        <w:t>, Институт экономики и права</w:t>
      </w:r>
      <w:r w:rsidR="00343FF4">
        <w:rPr>
          <w:szCs w:val="28"/>
        </w:rPr>
        <w:t>,</w:t>
      </w:r>
      <w:r w:rsidRPr="00307AF8">
        <w:rPr>
          <w:szCs w:val="28"/>
        </w:rPr>
        <w:t xml:space="preserve"> </w:t>
      </w:r>
    </w:p>
    <w:p w14:paraId="6F64BA27" w14:textId="77777777" w:rsidR="00307AF8" w:rsidRDefault="00307AF8" w:rsidP="00307AF8">
      <w:pPr>
        <w:spacing w:after="0" w:line="360" w:lineRule="auto"/>
        <w:contextualSpacing/>
        <w:jc w:val="center"/>
        <w:rPr>
          <w:szCs w:val="28"/>
        </w:rPr>
      </w:pPr>
      <w:r w:rsidRPr="00307AF8">
        <w:rPr>
          <w:szCs w:val="28"/>
        </w:rPr>
        <w:t>Кафедра менеджмента, туризма и сервиса</w:t>
      </w:r>
      <w:r>
        <w:rPr>
          <w:szCs w:val="28"/>
        </w:rPr>
        <w:t xml:space="preserve">, </w:t>
      </w:r>
    </w:p>
    <w:p w14:paraId="4F4201BE" w14:textId="6AD63E29" w:rsidR="00307AF8" w:rsidRPr="00307AF8" w:rsidRDefault="00307AF8" w:rsidP="00307AF8">
      <w:pPr>
        <w:spacing w:after="0" w:line="360" w:lineRule="auto"/>
        <w:contextualSpacing/>
        <w:jc w:val="center"/>
        <w:rPr>
          <w:szCs w:val="28"/>
        </w:rPr>
      </w:pPr>
      <w:r w:rsidRPr="00307AF8">
        <w:rPr>
          <w:szCs w:val="28"/>
        </w:rPr>
        <w:t>направление «</w:t>
      </w:r>
      <w:r>
        <w:rPr>
          <w:szCs w:val="28"/>
        </w:rPr>
        <w:t>Управление проектами</w:t>
      </w:r>
      <w:r w:rsidRPr="00307AF8">
        <w:rPr>
          <w:szCs w:val="28"/>
        </w:rPr>
        <w:t>»</w:t>
      </w:r>
      <w:r w:rsidRPr="00307AF8">
        <w:rPr>
          <w:szCs w:val="28"/>
        </w:rPr>
        <w:br/>
      </w:r>
      <w:r w:rsidR="001708E6">
        <w:rPr>
          <w:szCs w:val="28"/>
        </w:rPr>
        <w:t xml:space="preserve">ФГБУ ВО </w:t>
      </w:r>
      <w:r w:rsidRPr="00307AF8">
        <w:rPr>
          <w:szCs w:val="28"/>
        </w:rPr>
        <w:t>Херсонский государственный педагогический университет</w:t>
      </w:r>
      <w:r w:rsidRPr="00307AF8">
        <w:rPr>
          <w:szCs w:val="28"/>
        </w:rPr>
        <w:br/>
        <w:t>(г. Херсон, Россия)</w:t>
      </w:r>
    </w:p>
    <w:p w14:paraId="3249ABD1" w14:textId="77777777" w:rsidR="00307AF8" w:rsidRPr="00307AF8" w:rsidRDefault="00307AF8" w:rsidP="00307AF8">
      <w:pPr>
        <w:spacing w:after="0" w:line="360" w:lineRule="auto"/>
        <w:contextualSpacing/>
        <w:jc w:val="center"/>
        <w:rPr>
          <w:szCs w:val="28"/>
        </w:rPr>
      </w:pPr>
      <w:r w:rsidRPr="00307AF8">
        <w:rPr>
          <w:b/>
          <w:bCs/>
          <w:szCs w:val="28"/>
        </w:rPr>
        <w:t>ПРОБЛЕМЫ УПРАВЛЕНИЯ ИНЖЕНЕРНЫМИ СИСТЕМАМИ ЗДАНИЙ НА ЭТАПЕ ЭКСПЛУАТАЦИИ И ПРОЕКТНО-ОРИЕНТИРОВАННЫЕ ПУТИ ИХ РЕШЕНИЯ</w:t>
      </w:r>
    </w:p>
    <w:p w14:paraId="45C72C70" w14:textId="77777777" w:rsidR="007A7C14" w:rsidRDefault="00307AF8" w:rsidP="00307AF8">
      <w:pPr>
        <w:spacing w:after="0" w:line="360" w:lineRule="auto"/>
        <w:contextualSpacing/>
        <w:jc w:val="both"/>
        <w:rPr>
          <w:i/>
          <w:iCs/>
          <w:sz w:val="24"/>
          <w:szCs w:val="24"/>
        </w:rPr>
      </w:pPr>
      <w:r w:rsidRPr="00307AF8">
        <w:rPr>
          <w:b/>
          <w:bCs/>
          <w:i/>
          <w:iCs/>
          <w:sz w:val="24"/>
          <w:szCs w:val="24"/>
        </w:rPr>
        <w:t>Аннотация:</w:t>
      </w:r>
      <w:r w:rsidRPr="00307AF8">
        <w:rPr>
          <w:i/>
          <w:iCs/>
          <w:sz w:val="24"/>
          <w:szCs w:val="24"/>
        </w:rPr>
        <w:t> В статье рассматриваются системные проблемы управления инженерными системами современных зданий, возникающие на этапе эксплуатации. Выявлены и классифицированы ключевые проблемы: разрозненность данных, реактивная модель обслуживания, неэффективное энергопотребление и высокие операционные затраты. В качестве основного проектно-ориентированного пути решения предложено внедрение систем автоматизированного управления и диспетчеризации (АСУД) на всем жизненном цикле объекта. Обоснована потенциальная эффективность данного подхода, включающая повышение энергоэффективности, снижение эксплуатационных рисков и трансформацию портфеля услуг проектных организаций.</w:t>
      </w:r>
    </w:p>
    <w:p w14:paraId="4F5149F1" w14:textId="050090F8" w:rsidR="00307AF8" w:rsidRPr="007A7C14" w:rsidRDefault="00307AF8" w:rsidP="00307AF8">
      <w:pPr>
        <w:spacing w:after="0" w:line="360" w:lineRule="auto"/>
        <w:contextualSpacing/>
        <w:jc w:val="both"/>
        <w:rPr>
          <w:i/>
          <w:iCs/>
          <w:sz w:val="24"/>
          <w:szCs w:val="24"/>
        </w:rPr>
      </w:pPr>
      <w:r w:rsidRPr="00307AF8">
        <w:rPr>
          <w:b/>
          <w:bCs/>
          <w:i/>
          <w:iCs/>
          <w:sz w:val="24"/>
          <w:szCs w:val="24"/>
        </w:rPr>
        <w:t>Ключевые слова:</w:t>
      </w:r>
      <w:r w:rsidRPr="00307AF8">
        <w:rPr>
          <w:i/>
          <w:iCs/>
          <w:sz w:val="24"/>
          <w:szCs w:val="24"/>
        </w:rPr>
        <w:t> управление инженерными системами, эксплуатация зданий, проектный менеджмент, жизненный цикл проекта, диспетчеризация, энергоэффективность, автоматизированные системы управления.</w:t>
      </w:r>
    </w:p>
    <w:p w14:paraId="7C8E744B" w14:textId="49A2A80A" w:rsidR="00307AF8" w:rsidRPr="00307AF8" w:rsidRDefault="00307AF8" w:rsidP="00307AF8">
      <w:pPr>
        <w:spacing w:after="0" w:line="360" w:lineRule="auto"/>
        <w:contextualSpacing/>
        <w:jc w:val="both"/>
        <w:rPr>
          <w:szCs w:val="28"/>
        </w:rPr>
      </w:pPr>
      <w:r>
        <w:rPr>
          <w:szCs w:val="28"/>
        </w:rPr>
        <w:tab/>
      </w:r>
      <w:r w:rsidRPr="00307AF8">
        <w:rPr>
          <w:szCs w:val="28"/>
        </w:rPr>
        <w:t xml:space="preserve">Актуальность эффективного управления инженерными системами (ИС) зданий резко возрастает в условиях усложнения архитектурно-технических решений, ужесточения требований к энергоэффективности и роста </w:t>
      </w:r>
      <w:r w:rsidR="00207440">
        <w:rPr>
          <w:szCs w:val="28"/>
        </w:rPr>
        <w:t>требований</w:t>
      </w:r>
      <w:r w:rsidRPr="00307AF8">
        <w:rPr>
          <w:szCs w:val="28"/>
        </w:rPr>
        <w:t xml:space="preserve"> в отношении безопасности и комфорта. Особенно остро проблемы, заложенные на стадиях проектирования и строительства, проявляются на этапе длительной эксплуатации, определяя высокую совокупную стоимость владения </w:t>
      </w:r>
      <w:r w:rsidR="00207440">
        <w:rPr>
          <w:szCs w:val="28"/>
        </w:rPr>
        <w:t>зданием</w:t>
      </w:r>
      <w:r w:rsidRPr="00307AF8">
        <w:rPr>
          <w:szCs w:val="28"/>
        </w:rPr>
        <w:t xml:space="preserve"> [1, с. 18-22].</w:t>
      </w:r>
    </w:p>
    <w:p w14:paraId="001067F9" w14:textId="7B74297B" w:rsidR="00307AF8" w:rsidRPr="00307AF8" w:rsidRDefault="00307AF8" w:rsidP="00307AF8">
      <w:pPr>
        <w:spacing w:after="0" w:line="360" w:lineRule="auto"/>
        <w:contextualSpacing/>
        <w:jc w:val="both"/>
        <w:rPr>
          <w:szCs w:val="28"/>
        </w:rPr>
      </w:pPr>
      <w:r>
        <w:rPr>
          <w:b/>
          <w:bCs/>
          <w:szCs w:val="28"/>
        </w:rPr>
        <w:tab/>
      </w:r>
      <w:r w:rsidRPr="00307AF8">
        <w:rPr>
          <w:b/>
          <w:bCs/>
          <w:szCs w:val="28"/>
        </w:rPr>
        <w:t>Цель исследования</w:t>
      </w:r>
      <w:r w:rsidRPr="00307AF8">
        <w:rPr>
          <w:szCs w:val="28"/>
        </w:rPr>
        <w:t xml:space="preserve"> – систематизировать ключевые проблемы управления ИС на </w:t>
      </w:r>
      <w:r w:rsidR="0039161E">
        <w:rPr>
          <w:szCs w:val="28"/>
        </w:rPr>
        <w:t>этапе эксплуатации здания</w:t>
      </w:r>
      <w:r w:rsidRPr="00307AF8">
        <w:rPr>
          <w:szCs w:val="28"/>
        </w:rPr>
        <w:t xml:space="preserve"> и обосновать проектно-ориентированные пути их решения через </w:t>
      </w:r>
      <w:r w:rsidR="0039161E">
        <w:rPr>
          <w:szCs w:val="28"/>
        </w:rPr>
        <w:t xml:space="preserve">внедрение </w:t>
      </w:r>
      <w:r w:rsidRPr="00307AF8">
        <w:rPr>
          <w:szCs w:val="28"/>
        </w:rPr>
        <w:t>систем диспетчеризации в жизненный цикл здания.</w:t>
      </w:r>
    </w:p>
    <w:p w14:paraId="10715F5A" w14:textId="2F6C33D5" w:rsidR="00307AF8" w:rsidRPr="00307AF8" w:rsidRDefault="00307AF8" w:rsidP="00307AF8">
      <w:pPr>
        <w:spacing w:after="0" w:line="360" w:lineRule="auto"/>
        <w:contextualSpacing/>
        <w:rPr>
          <w:szCs w:val="28"/>
        </w:rPr>
      </w:pPr>
      <w:r>
        <w:rPr>
          <w:szCs w:val="28"/>
        </w:rPr>
        <w:lastRenderedPageBreak/>
        <w:tab/>
      </w:r>
      <w:r w:rsidRPr="00307AF8">
        <w:rPr>
          <w:szCs w:val="28"/>
        </w:rPr>
        <w:t>В современной практике можно выделить следующие группы проблем:</w:t>
      </w:r>
    </w:p>
    <w:p w14:paraId="167A9689" w14:textId="77777777" w:rsidR="00307AF8" w:rsidRDefault="00307AF8" w:rsidP="00307AF8">
      <w:pPr>
        <w:spacing w:after="0" w:line="360" w:lineRule="auto"/>
        <w:contextualSpacing/>
        <w:rPr>
          <w:szCs w:val="28"/>
        </w:rPr>
      </w:pPr>
      <w:r w:rsidRPr="00307AF8">
        <w:rPr>
          <w:b/>
          <w:bCs/>
          <w:szCs w:val="28"/>
        </w:rPr>
        <w:t>1. Организационно-управленческие проблемы:</w:t>
      </w:r>
    </w:p>
    <w:p w14:paraId="01563219" w14:textId="4EA24959" w:rsidR="00307AF8" w:rsidRDefault="00307AF8" w:rsidP="00307AF8">
      <w:pPr>
        <w:spacing w:after="0" w:line="360" w:lineRule="auto"/>
        <w:contextualSpacing/>
        <w:jc w:val="both"/>
        <w:rPr>
          <w:szCs w:val="28"/>
        </w:rPr>
      </w:pPr>
      <w:r>
        <w:rPr>
          <w:b/>
          <w:bCs/>
          <w:szCs w:val="28"/>
        </w:rPr>
        <w:t xml:space="preserve">- </w:t>
      </w:r>
      <w:r w:rsidRPr="00307AF8">
        <w:rPr>
          <w:b/>
          <w:bCs/>
          <w:szCs w:val="28"/>
        </w:rPr>
        <w:t>Разрыв между этапами жизненного цикла (ЖЦ) объекта</w:t>
      </w:r>
      <w:r>
        <w:rPr>
          <w:b/>
          <w:bCs/>
          <w:szCs w:val="28"/>
        </w:rPr>
        <w:t>.</w:t>
      </w:r>
      <w:r w:rsidRPr="00307AF8">
        <w:rPr>
          <w:szCs w:val="28"/>
        </w:rPr>
        <w:t xml:space="preserve"> Отсутствие сквозного проектного подхода приводит к передаче эксплуатационным службам </w:t>
      </w:r>
      <w:r w:rsidR="0039161E">
        <w:rPr>
          <w:szCs w:val="28"/>
        </w:rPr>
        <w:t>здания</w:t>
      </w:r>
      <w:r w:rsidRPr="00307AF8">
        <w:rPr>
          <w:szCs w:val="28"/>
        </w:rPr>
        <w:t xml:space="preserve">, не адаптированного для эффективного управления. Документация часто не отражает реального состояния </w:t>
      </w:r>
      <w:r w:rsidR="0039161E">
        <w:rPr>
          <w:szCs w:val="28"/>
        </w:rPr>
        <w:t xml:space="preserve">инженерных </w:t>
      </w:r>
      <w:r w:rsidRPr="00307AF8">
        <w:rPr>
          <w:szCs w:val="28"/>
        </w:rPr>
        <w:t>сетей.</w:t>
      </w:r>
    </w:p>
    <w:p w14:paraId="3E16D481" w14:textId="27E022E2" w:rsidR="00307AF8" w:rsidRPr="00307AF8" w:rsidRDefault="00307AF8" w:rsidP="00307AF8">
      <w:pPr>
        <w:spacing w:after="0" w:line="360" w:lineRule="auto"/>
        <w:contextualSpacing/>
        <w:jc w:val="both"/>
        <w:rPr>
          <w:szCs w:val="28"/>
        </w:rPr>
      </w:pPr>
      <w:r>
        <w:rPr>
          <w:szCs w:val="28"/>
        </w:rPr>
        <w:t xml:space="preserve">- </w:t>
      </w:r>
      <w:r w:rsidRPr="00307AF8">
        <w:rPr>
          <w:b/>
          <w:bCs/>
          <w:szCs w:val="28"/>
        </w:rPr>
        <w:t>Реактивная (аварийная) модель обслуживания</w:t>
      </w:r>
      <w:r>
        <w:rPr>
          <w:b/>
          <w:bCs/>
          <w:szCs w:val="28"/>
        </w:rPr>
        <w:t>.</w:t>
      </w:r>
      <w:r w:rsidRPr="00307AF8">
        <w:rPr>
          <w:szCs w:val="28"/>
        </w:rPr>
        <w:t> Обслуживание ведется по факту поломки, а не по состоянию оборудования, что ведет к высоким затратам на срочный ремонт, простоям и рискам для безопасности.</w:t>
      </w:r>
    </w:p>
    <w:p w14:paraId="6589491C" w14:textId="77777777" w:rsidR="00307AF8" w:rsidRDefault="00307AF8" w:rsidP="00307AF8">
      <w:pPr>
        <w:spacing w:after="0" w:line="360" w:lineRule="auto"/>
        <w:contextualSpacing/>
        <w:rPr>
          <w:szCs w:val="28"/>
        </w:rPr>
      </w:pPr>
      <w:r w:rsidRPr="00307AF8">
        <w:rPr>
          <w:b/>
          <w:bCs/>
          <w:szCs w:val="28"/>
        </w:rPr>
        <w:t>2. Технологические и информационные проблемы:</w:t>
      </w:r>
    </w:p>
    <w:p w14:paraId="40FA7F6C" w14:textId="77777777" w:rsidR="00307AF8" w:rsidRDefault="00307AF8" w:rsidP="00307AF8">
      <w:pPr>
        <w:spacing w:after="0" w:line="360" w:lineRule="auto"/>
        <w:contextualSpacing/>
        <w:jc w:val="both"/>
        <w:rPr>
          <w:szCs w:val="28"/>
        </w:rPr>
      </w:pPr>
      <w:r>
        <w:rPr>
          <w:szCs w:val="28"/>
        </w:rPr>
        <w:t xml:space="preserve">- </w:t>
      </w:r>
      <w:r w:rsidRPr="00307AF8">
        <w:rPr>
          <w:b/>
          <w:bCs/>
          <w:szCs w:val="28"/>
        </w:rPr>
        <w:t>Разрозненность и несовместимость подсистем</w:t>
      </w:r>
      <w:r>
        <w:rPr>
          <w:b/>
          <w:bCs/>
          <w:szCs w:val="28"/>
        </w:rPr>
        <w:t>.</w:t>
      </w:r>
      <w:r w:rsidRPr="00307AF8">
        <w:rPr>
          <w:szCs w:val="28"/>
        </w:rPr>
        <w:t xml:space="preserve"> Оборудование различных </w:t>
      </w:r>
      <w:r>
        <w:rPr>
          <w:szCs w:val="28"/>
        </w:rPr>
        <w:t>разработчиков</w:t>
      </w:r>
      <w:r w:rsidRPr="00307AF8">
        <w:rPr>
          <w:szCs w:val="28"/>
        </w:rPr>
        <w:t xml:space="preserve"> использует закрытые протоколы, что исключает создание единого </w:t>
      </w:r>
      <w:r>
        <w:rPr>
          <w:szCs w:val="28"/>
        </w:rPr>
        <w:t>центра</w:t>
      </w:r>
      <w:r w:rsidRPr="00307AF8">
        <w:rPr>
          <w:szCs w:val="28"/>
        </w:rPr>
        <w:t xml:space="preserve"> управления и мониторинга.</w:t>
      </w:r>
    </w:p>
    <w:p w14:paraId="5D862C68" w14:textId="2EC6CCE2" w:rsidR="00307AF8" w:rsidRPr="00307AF8" w:rsidRDefault="00307AF8" w:rsidP="00307AF8">
      <w:pPr>
        <w:spacing w:after="0" w:line="360" w:lineRule="auto"/>
        <w:contextualSpacing/>
        <w:jc w:val="both"/>
        <w:rPr>
          <w:szCs w:val="28"/>
        </w:rPr>
      </w:pPr>
      <w:r>
        <w:rPr>
          <w:szCs w:val="28"/>
        </w:rPr>
        <w:t xml:space="preserve">- </w:t>
      </w:r>
      <w:r w:rsidRPr="00307AF8">
        <w:rPr>
          <w:b/>
          <w:bCs/>
          <w:szCs w:val="28"/>
        </w:rPr>
        <w:t>Отсутствие инструментов для предикативного анализа</w:t>
      </w:r>
      <w:r>
        <w:rPr>
          <w:b/>
          <w:bCs/>
          <w:szCs w:val="28"/>
        </w:rPr>
        <w:t xml:space="preserve">. </w:t>
      </w:r>
      <w:r w:rsidRPr="00307AF8">
        <w:rPr>
          <w:szCs w:val="28"/>
        </w:rPr>
        <w:t xml:space="preserve">Эксплуатационные службы лишены возможности в режиме реального времени анализировать данные по энергопотреблению, нагрузке оборудования и прогнозировать </w:t>
      </w:r>
      <w:r>
        <w:rPr>
          <w:szCs w:val="28"/>
        </w:rPr>
        <w:t>поломки</w:t>
      </w:r>
      <w:r w:rsidRPr="00307AF8">
        <w:rPr>
          <w:szCs w:val="28"/>
        </w:rPr>
        <w:t>.</w:t>
      </w:r>
    </w:p>
    <w:p w14:paraId="457259FB" w14:textId="77777777" w:rsidR="00307AF8" w:rsidRDefault="00307AF8" w:rsidP="00307AF8">
      <w:pPr>
        <w:spacing w:after="0" w:line="360" w:lineRule="auto"/>
        <w:contextualSpacing/>
        <w:rPr>
          <w:szCs w:val="28"/>
        </w:rPr>
      </w:pPr>
      <w:r w:rsidRPr="00307AF8">
        <w:rPr>
          <w:b/>
          <w:bCs/>
          <w:szCs w:val="28"/>
        </w:rPr>
        <w:t>3. Экономические проблемы:</w:t>
      </w:r>
    </w:p>
    <w:p w14:paraId="5DE2310A" w14:textId="2C358CE9" w:rsidR="00307AF8" w:rsidRDefault="00307AF8" w:rsidP="00307AF8">
      <w:pPr>
        <w:spacing w:after="0" w:line="360" w:lineRule="auto"/>
        <w:contextualSpacing/>
        <w:jc w:val="both"/>
        <w:rPr>
          <w:szCs w:val="28"/>
        </w:rPr>
      </w:pPr>
      <w:r>
        <w:rPr>
          <w:szCs w:val="28"/>
        </w:rPr>
        <w:t xml:space="preserve">- </w:t>
      </w:r>
      <w:r w:rsidR="008A0281">
        <w:rPr>
          <w:b/>
          <w:bCs/>
          <w:szCs w:val="28"/>
        </w:rPr>
        <w:t>Излишнее</w:t>
      </w:r>
      <w:r w:rsidRPr="00307AF8">
        <w:rPr>
          <w:b/>
          <w:bCs/>
          <w:szCs w:val="28"/>
        </w:rPr>
        <w:t xml:space="preserve"> энергопотребление</w:t>
      </w:r>
      <w:r>
        <w:rPr>
          <w:b/>
          <w:bCs/>
          <w:szCs w:val="28"/>
        </w:rPr>
        <w:t xml:space="preserve">. </w:t>
      </w:r>
      <w:r w:rsidRPr="00307AF8">
        <w:rPr>
          <w:szCs w:val="28"/>
        </w:rPr>
        <w:t xml:space="preserve">Отсутствие </w:t>
      </w:r>
      <w:r w:rsidR="0039161E">
        <w:rPr>
          <w:szCs w:val="28"/>
        </w:rPr>
        <w:t>доступного и понятного управления</w:t>
      </w:r>
      <w:r w:rsidRPr="00307AF8">
        <w:rPr>
          <w:szCs w:val="28"/>
        </w:rPr>
        <w:t xml:space="preserve"> системами (например, отопления, вентиляции и освещения) приводит к перерасходу энергоресурсов, что противоречит принципам устойчивого развития.</w:t>
      </w:r>
    </w:p>
    <w:p w14:paraId="4C71EFB0" w14:textId="60545A06" w:rsidR="00307AF8" w:rsidRDefault="00307AF8" w:rsidP="00307AF8">
      <w:pPr>
        <w:spacing w:after="0" w:line="360" w:lineRule="auto"/>
        <w:contextualSpacing/>
        <w:jc w:val="both"/>
        <w:rPr>
          <w:szCs w:val="28"/>
        </w:rPr>
      </w:pPr>
      <w:r>
        <w:rPr>
          <w:szCs w:val="28"/>
        </w:rPr>
        <w:t xml:space="preserve">- </w:t>
      </w:r>
      <w:r w:rsidRPr="00307AF8">
        <w:rPr>
          <w:b/>
          <w:bCs/>
          <w:szCs w:val="28"/>
        </w:rPr>
        <w:t>Высокие операционные затраты (OPEX)</w:t>
      </w:r>
      <w:r>
        <w:rPr>
          <w:b/>
          <w:bCs/>
          <w:szCs w:val="28"/>
        </w:rPr>
        <w:t>.</w:t>
      </w:r>
      <w:r w:rsidRPr="00307AF8">
        <w:rPr>
          <w:szCs w:val="28"/>
        </w:rPr>
        <w:t> Необходимость содержания расширенного штата технического персонала для ручного контроля и локального устранения неисправностей.</w:t>
      </w:r>
    </w:p>
    <w:p w14:paraId="7C1B156B" w14:textId="1D6BA20F" w:rsidR="00307AF8" w:rsidRDefault="00307AF8" w:rsidP="00307AF8">
      <w:pPr>
        <w:spacing w:after="0" w:line="360" w:lineRule="auto"/>
        <w:contextualSpacing/>
        <w:jc w:val="center"/>
        <w:rPr>
          <w:b/>
          <w:bCs/>
          <w:szCs w:val="28"/>
        </w:rPr>
      </w:pPr>
      <w:r w:rsidRPr="00307AF8">
        <w:rPr>
          <w:b/>
          <w:bCs/>
          <w:szCs w:val="28"/>
        </w:rPr>
        <w:t>Пути решения: проектно-ориентированный подход к внедрению АСУД</w:t>
      </w:r>
    </w:p>
    <w:p w14:paraId="4A050416" w14:textId="4534E401" w:rsidR="00307AF8" w:rsidRPr="00307AF8" w:rsidRDefault="00307AF8" w:rsidP="00307AF8">
      <w:pPr>
        <w:spacing w:after="0" w:line="360" w:lineRule="auto"/>
        <w:contextualSpacing/>
        <w:jc w:val="both"/>
        <w:rPr>
          <w:szCs w:val="28"/>
        </w:rPr>
      </w:pPr>
      <w:r>
        <w:rPr>
          <w:szCs w:val="28"/>
        </w:rPr>
        <w:tab/>
      </w:r>
      <w:r w:rsidRPr="00307AF8">
        <w:rPr>
          <w:szCs w:val="28"/>
        </w:rPr>
        <w:t xml:space="preserve">Решение обозначенных проблем </w:t>
      </w:r>
      <w:r w:rsidR="00B635ED">
        <w:rPr>
          <w:szCs w:val="28"/>
        </w:rPr>
        <w:t xml:space="preserve">находится </w:t>
      </w:r>
      <w:r w:rsidRPr="00307AF8">
        <w:rPr>
          <w:szCs w:val="28"/>
        </w:rPr>
        <w:t>в смене подхода:</w:t>
      </w:r>
      <w:r w:rsidR="00B635ED">
        <w:rPr>
          <w:szCs w:val="28"/>
        </w:rPr>
        <w:t xml:space="preserve"> необходимо перейти</w:t>
      </w:r>
      <w:r w:rsidRPr="00307AF8">
        <w:rPr>
          <w:szCs w:val="28"/>
        </w:rPr>
        <w:t xml:space="preserve"> от разработки изолированных компонентов к созданию целостной, централизованно управляемой системы.</w:t>
      </w:r>
      <w:r w:rsidR="00B635ED">
        <w:rPr>
          <w:szCs w:val="28"/>
        </w:rPr>
        <w:t xml:space="preserve"> </w:t>
      </w:r>
      <w:r w:rsidRPr="00307AF8">
        <w:rPr>
          <w:szCs w:val="28"/>
        </w:rPr>
        <w:t>Ключевым инструментом является рассмотрение </w:t>
      </w:r>
      <w:r w:rsidRPr="00307AF8">
        <w:rPr>
          <w:b/>
          <w:bCs/>
          <w:szCs w:val="28"/>
        </w:rPr>
        <w:t xml:space="preserve">внедрения системы автоматизированного </w:t>
      </w:r>
      <w:r w:rsidRPr="00307AF8">
        <w:rPr>
          <w:b/>
          <w:bCs/>
          <w:szCs w:val="28"/>
        </w:rPr>
        <w:lastRenderedPageBreak/>
        <w:t>управления и диспетчеризации (АСУД)</w:t>
      </w:r>
      <w:r w:rsidRPr="00307AF8">
        <w:rPr>
          <w:szCs w:val="28"/>
        </w:rPr>
        <w:t> как проекта в рамках жизненного цикла здания [2].</w:t>
      </w:r>
    </w:p>
    <w:p w14:paraId="3D7A8EF8" w14:textId="110DE6EE" w:rsidR="00307AF8" w:rsidRPr="00307AF8" w:rsidRDefault="00307AF8" w:rsidP="00307AF8">
      <w:pPr>
        <w:spacing w:after="0" w:line="360" w:lineRule="auto"/>
        <w:contextualSpacing/>
        <w:jc w:val="both"/>
        <w:rPr>
          <w:szCs w:val="28"/>
        </w:rPr>
      </w:pPr>
      <w:r>
        <w:rPr>
          <w:szCs w:val="28"/>
        </w:rPr>
        <w:tab/>
      </w:r>
      <w:r w:rsidRPr="00307AF8">
        <w:rPr>
          <w:szCs w:val="28"/>
        </w:rPr>
        <w:t xml:space="preserve">Данный проект </w:t>
      </w:r>
      <w:r>
        <w:rPr>
          <w:szCs w:val="28"/>
        </w:rPr>
        <w:t>возможно внедрять</w:t>
      </w:r>
      <w:r w:rsidRPr="00307AF8">
        <w:rPr>
          <w:szCs w:val="28"/>
        </w:rPr>
        <w:t xml:space="preserve"> на ранних стадиях проектирования</w:t>
      </w:r>
      <w:r w:rsidR="0039161E">
        <w:rPr>
          <w:szCs w:val="28"/>
        </w:rPr>
        <w:t xml:space="preserve"> здания. Проект должен</w:t>
      </w:r>
      <w:r w:rsidRPr="00307AF8">
        <w:rPr>
          <w:szCs w:val="28"/>
        </w:rPr>
        <w:t xml:space="preserve"> включать следующие этапы:</w:t>
      </w:r>
    </w:p>
    <w:p w14:paraId="21CB84CE" w14:textId="6D5C664C" w:rsidR="00307AF8" w:rsidRPr="00307AF8" w:rsidRDefault="00307AF8" w:rsidP="00B635ED">
      <w:pPr>
        <w:numPr>
          <w:ilvl w:val="0"/>
          <w:numId w:val="4"/>
        </w:numPr>
        <w:tabs>
          <w:tab w:val="clear" w:pos="720"/>
          <w:tab w:val="num" w:pos="284"/>
        </w:tabs>
        <w:spacing w:after="0" w:line="360" w:lineRule="auto"/>
        <w:ind w:left="0" w:firstLine="0"/>
        <w:contextualSpacing/>
        <w:jc w:val="both"/>
        <w:rPr>
          <w:szCs w:val="28"/>
        </w:rPr>
      </w:pPr>
      <w:r w:rsidRPr="00307AF8">
        <w:rPr>
          <w:b/>
          <w:bCs/>
          <w:szCs w:val="28"/>
        </w:rPr>
        <w:t>Предпроектный анализ и формирование технического задания</w:t>
      </w:r>
      <w:r w:rsidR="00B635ED">
        <w:rPr>
          <w:b/>
          <w:bCs/>
          <w:szCs w:val="28"/>
        </w:rPr>
        <w:t>.</w:t>
      </w:r>
      <w:r w:rsidRPr="00307AF8">
        <w:rPr>
          <w:szCs w:val="28"/>
        </w:rPr>
        <w:t> Определение целей (энергосбережение, безопасность, сокращение OPEX), выбор открытых протоколов интеграции (</w:t>
      </w:r>
      <w:proofErr w:type="spellStart"/>
      <w:r w:rsidRPr="00307AF8">
        <w:rPr>
          <w:szCs w:val="28"/>
        </w:rPr>
        <w:t>BACnet</w:t>
      </w:r>
      <w:proofErr w:type="spellEnd"/>
      <w:r w:rsidRPr="00307AF8">
        <w:rPr>
          <w:szCs w:val="28"/>
        </w:rPr>
        <w:t>, KNX).</w:t>
      </w:r>
    </w:p>
    <w:p w14:paraId="17B29BF8" w14:textId="7CE34CF2" w:rsidR="00307AF8" w:rsidRPr="00307AF8" w:rsidRDefault="00307AF8" w:rsidP="00B635ED">
      <w:pPr>
        <w:numPr>
          <w:ilvl w:val="0"/>
          <w:numId w:val="4"/>
        </w:numPr>
        <w:tabs>
          <w:tab w:val="clear" w:pos="720"/>
          <w:tab w:val="num" w:pos="284"/>
        </w:tabs>
        <w:spacing w:after="0" w:line="360" w:lineRule="auto"/>
        <w:ind w:left="0" w:firstLine="0"/>
        <w:contextualSpacing/>
        <w:jc w:val="both"/>
        <w:rPr>
          <w:szCs w:val="28"/>
        </w:rPr>
      </w:pPr>
      <w:r w:rsidRPr="00307AF8">
        <w:rPr>
          <w:b/>
          <w:bCs/>
          <w:szCs w:val="28"/>
        </w:rPr>
        <w:t>Разработка и интеграция</w:t>
      </w:r>
      <w:r w:rsidR="00B635ED">
        <w:rPr>
          <w:b/>
          <w:bCs/>
          <w:szCs w:val="28"/>
        </w:rPr>
        <w:t xml:space="preserve">. </w:t>
      </w:r>
      <w:r w:rsidRPr="00307AF8">
        <w:rPr>
          <w:szCs w:val="28"/>
        </w:rPr>
        <w:t xml:space="preserve">Создание единой программно-аппаратной платформы, объединяющей </w:t>
      </w:r>
      <w:r w:rsidR="00343FF4">
        <w:rPr>
          <w:szCs w:val="28"/>
        </w:rPr>
        <w:t>инженерные системы</w:t>
      </w:r>
      <w:r w:rsidRPr="00307AF8">
        <w:rPr>
          <w:szCs w:val="28"/>
        </w:rPr>
        <w:t>.</w:t>
      </w:r>
    </w:p>
    <w:p w14:paraId="3A16375C" w14:textId="3DF77674" w:rsidR="00307AF8" w:rsidRPr="00307AF8" w:rsidRDefault="00307AF8" w:rsidP="00B635ED">
      <w:pPr>
        <w:numPr>
          <w:ilvl w:val="0"/>
          <w:numId w:val="4"/>
        </w:numPr>
        <w:tabs>
          <w:tab w:val="clear" w:pos="720"/>
          <w:tab w:val="num" w:pos="284"/>
        </w:tabs>
        <w:spacing w:after="0" w:line="360" w:lineRule="auto"/>
        <w:ind w:left="0" w:firstLine="0"/>
        <w:contextualSpacing/>
        <w:jc w:val="both"/>
        <w:rPr>
          <w:szCs w:val="28"/>
        </w:rPr>
      </w:pPr>
      <w:r w:rsidRPr="00307AF8">
        <w:rPr>
          <w:b/>
          <w:bCs/>
          <w:szCs w:val="28"/>
        </w:rPr>
        <w:t>Пусконаладка и ввод в эксплуатацию</w:t>
      </w:r>
      <w:r w:rsidR="00B635ED">
        <w:rPr>
          <w:b/>
          <w:bCs/>
          <w:szCs w:val="28"/>
        </w:rPr>
        <w:t>.</w:t>
      </w:r>
      <w:r w:rsidRPr="00307AF8">
        <w:rPr>
          <w:szCs w:val="28"/>
        </w:rPr>
        <w:t> Настройка сценариев работы, режимов реагирования на аварии, интерфейсов для пользователей.</w:t>
      </w:r>
    </w:p>
    <w:p w14:paraId="01569C18" w14:textId="563F7982" w:rsidR="00307AF8" w:rsidRPr="00307AF8" w:rsidRDefault="00307AF8" w:rsidP="00B635ED">
      <w:pPr>
        <w:numPr>
          <w:ilvl w:val="0"/>
          <w:numId w:val="4"/>
        </w:numPr>
        <w:tabs>
          <w:tab w:val="clear" w:pos="720"/>
          <w:tab w:val="num" w:pos="284"/>
        </w:tabs>
        <w:spacing w:after="0" w:line="360" w:lineRule="auto"/>
        <w:ind w:left="0" w:firstLine="0"/>
        <w:contextualSpacing/>
        <w:jc w:val="both"/>
        <w:rPr>
          <w:szCs w:val="28"/>
        </w:rPr>
      </w:pPr>
      <w:r w:rsidRPr="00307AF8">
        <w:rPr>
          <w:b/>
          <w:bCs/>
          <w:szCs w:val="28"/>
        </w:rPr>
        <w:t>Эксплуатация и развитие</w:t>
      </w:r>
      <w:r w:rsidR="00B635ED">
        <w:rPr>
          <w:b/>
          <w:bCs/>
          <w:szCs w:val="28"/>
        </w:rPr>
        <w:t>.</w:t>
      </w:r>
      <w:r w:rsidRPr="00307AF8">
        <w:rPr>
          <w:szCs w:val="28"/>
        </w:rPr>
        <w:t> Обучение персонала, анализ данных, постоянная оптимизация и масштабирование системы.</w:t>
      </w:r>
    </w:p>
    <w:p w14:paraId="72AEE5C2" w14:textId="08050570" w:rsidR="00307AF8" w:rsidRDefault="00B635ED" w:rsidP="00307AF8">
      <w:pPr>
        <w:spacing w:after="0" w:line="360" w:lineRule="auto"/>
        <w:contextualSpacing/>
        <w:rPr>
          <w:szCs w:val="28"/>
        </w:rPr>
      </w:pPr>
      <w:r>
        <w:rPr>
          <w:b/>
          <w:bCs/>
          <w:szCs w:val="28"/>
        </w:rPr>
        <w:tab/>
      </w:r>
      <w:r w:rsidR="00307AF8" w:rsidRPr="00307AF8">
        <w:rPr>
          <w:b/>
          <w:bCs/>
          <w:szCs w:val="28"/>
        </w:rPr>
        <w:t>Ожидаемая эффективность</w:t>
      </w:r>
      <w:r w:rsidR="00307AF8" w:rsidRPr="00307AF8">
        <w:rPr>
          <w:szCs w:val="28"/>
        </w:rPr>
        <w:t> внедрения проекта АСУД представлена в Таблице 1.</w:t>
      </w:r>
    </w:p>
    <w:p w14:paraId="3AB147A7" w14:textId="01BBC22F" w:rsidR="00307AF8" w:rsidRPr="00307AF8" w:rsidRDefault="00307AF8" w:rsidP="00307AF8">
      <w:pPr>
        <w:spacing w:after="0" w:line="360" w:lineRule="auto"/>
        <w:contextualSpacing/>
        <w:rPr>
          <w:szCs w:val="28"/>
        </w:rPr>
      </w:pPr>
      <w:r w:rsidRPr="00307AF8">
        <w:rPr>
          <w:b/>
          <w:bCs/>
          <w:szCs w:val="28"/>
        </w:rPr>
        <w:t>Таблица 1.</w:t>
      </w:r>
      <w:r w:rsidRPr="00307AF8">
        <w:rPr>
          <w:szCs w:val="28"/>
        </w:rPr>
        <w:t> </w:t>
      </w:r>
      <w:r w:rsidR="00B635ED">
        <w:rPr>
          <w:szCs w:val="28"/>
        </w:rPr>
        <w:t>Результаты</w:t>
      </w:r>
      <w:r w:rsidRPr="00307AF8">
        <w:rPr>
          <w:szCs w:val="28"/>
        </w:rPr>
        <w:t xml:space="preserve"> внедрения проекта АСУД</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30"/>
        <w:gridCol w:w="2977"/>
        <w:gridCol w:w="3544"/>
      </w:tblGrid>
      <w:tr w:rsidR="00343FF4" w:rsidRPr="00307AF8" w14:paraId="553C6789" w14:textId="77777777" w:rsidTr="00343FF4">
        <w:trPr>
          <w:trHeight w:val="909"/>
          <w:tblHeader/>
        </w:trPr>
        <w:tc>
          <w:tcPr>
            <w:tcW w:w="2830" w:type="dxa"/>
            <w:tcMar>
              <w:top w:w="150" w:type="dxa"/>
              <w:left w:w="0" w:type="dxa"/>
              <w:bottom w:w="150" w:type="dxa"/>
              <w:right w:w="240" w:type="dxa"/>
            </w:tcMar>
            <w:vAlign w:val="center"/>
            <w:hideMark/>
          </w:tcPr>
          <w:p w14:paraId="3E16A091" w14:textId="6DF0B7C2" w:rsidR="00307AF8" w:rsidRPr="00307AF8" w:rsidRDefault="00307AF8" w:rsidP="007A7C14">
            <w:pPr>
              <w:spacing w:after="0" w:line="360" w:lineRule="auto"/>
              <w:contextualSpacing/>
              <w:rPr>
                <w:szCs w:val="28"/>
              </w:rPr>
            </w:pPr>
            <w:r w:rsidRPr="00307AF8">
              <w:rPr>
                <w:szCs w:val="28"/>
              </w:rPr>
              <w:t xml:space="preserve">Категория </w:t>
            </w:r>
            <w:r w:rsidR="00B635ED">
              <w:rPr>
                <w:szCs w:val="28"/>
              </w:rPr>
              <w:t>результата</w:t>
            </w:r>
          </w:p>
        </w:tc>
        <w:tc>
          <w:tcPr>
            <w:tcW w:w="2977" w:type="dxa"/>
            <w:tcMar>
              <w:top w:w="150" w:type="dxa"/>
              <w:left w:w="240" w:type="dxa"/>
              <w:bottom w:w="150" w:type="dxa"/>
              <w:right w:w="240" w:type="dxa"/>
            </w:tcMar>
            <w:vAlign w:val="center"/>
            <w:hideMark/>
          </w:tcPr>
          <w:p w14:paraId="051ABEC9" w14:textId="1DB3B1F2" w:rsidR="00307AF8" w:rsidRPr="00307AF8" w:rsidRDefault="00307AF8" w:rsidP="007A7C14">
            <w:pPr>
              <w:spacing w:after="0" w:line="360" w:lineRule="auto"/>
              <w:contextualSpacing/>
              <w:rPr>
                <w:szCs w:val="28"/>
              </w:rPr>
            </w:pPr>
            <w:r w:rsidRPr="00307AF8">
              <w:rPr>
                <w:szCs w:val="28"/>
              </w:rPr>
              <w:t xml:space="preserve">Краткосрочный </w:t>
            </w:r>
            <w:r w:rsidR="00B635ED">
              <w:rPr>
                <w:szCs w:val="28"/>
              </w:rPr>
              <w:t>результат</w:t>
            </w:r>
            <w:r w:rsidRPr="00307AF8">
              <w:rPr>
                <w:szCs w:val="28"/>
              </w:rPr>
              <w:t xml:space="preserve"> (1-2 года)</w:t>
            </w:r>
          </w:p>
        </w:tc>
        <w:tc>
          <w:tcPr>
            <w:tcW w:w="3544" w:type="dxa"/>
            <w:tcMar>
              <w:top w:w="150" w:type="dxa"/>
              <w:left w:w="240" w:type="dxa"/>
              <w:bottom w:w="150" w:type="dxa"/>
              <w:right w:w="240" w:type="dxa"/>
            </w:tcMar>
            <w:vAlign w:val="center"/>
            <w:hideMark/>
          </w:tcPr>
          <w:p w14:paraId="6E15CBE8" w14:textId="0D117F7D" w:rsidR="00307AF8" w:rsidRPr="00307AF8" w:rsidRDefault="00307AF8" w:rsidP="007A7C14">
            <w:pPr>
              <w:spacing w:after="0" w:line="360" w:lineRule="auto"/>
              <w:contextualSpacing/>
              <w:rPr>
                <w:szCs w:val="28"/>
              </w:rPr>
            </w:pPr>
            <w:r w:rsidRPr="00307AF8">
              <w:rPr>
                <w:szCs w:val="28"/>
              </w:rPr>
              <w:t xml:space="preserve">Долгосрочный </w:t>
            </w:r>
            <w:r w:rsidR="00B635ED">
              <w:rPr>
                <w:szCs w:val="28"/>
              </w:rPr>
              <w:t>результат</w:t>
            </w:r>
            <w:r w:rsidRPr="00307AF8">
              <w:rPr>
                <w:szCs w:val="28"/>
              </w:rPr>
              <w:t xml:space="preserve"> (3-5 лет и более)</w:t>
            </w:r>
          </w:p>
        </w:tc>
      </w:tr>
      <w:tr w:rsidR="00343FF4" w:rsidRPr="00307AF8" w14:paraId="3B615EB4" w14:textId="77777777" w:rsidTr="00343FF4">
        <w:tc>
          <w:tcPr>
            <w:tcW w:w="2830" w:type="dxa"/>
            <w:tcMar>
              <w:top w:w="150" w:type="dxa"/>
              <w:left w:w="0" w:type="dxa"/>
              <w:bottom w:w="150" w:type="dxa"/>
              <w:right w:w="240" w:type="dxa"/>
            </w:tcMar>
            <w:vAlign w:val="center"/>
            <w:hideMark/>
          </w:tcPr>
          <w:p w14:paraId="095CCE1C" w14:textId="77777777" w:rsidR="00307AF8" w:rsidRPr="00307AF8" w:rsidRDefault="00307AF8" w:rsidP="007A7C14">
            <w:pPr>
              <w:spacing w:after="0" w:line="360" w:lineRule="auto"/>
              <w:contextualSpacing/>
              <w:rPr>
                <w:szCs w:val="28"/>
              </w:rPr>
            </w:pPr>
            <w:r w:rsidRPr="00307AF8">
              <w:rPr>
                <w:b/>
                <w:bCs/>
                <w:szCs w:val="28"/>
              </w:rPr>
              <w:t>Экономический</w:t>
            </w:r>
          </w:p>
        </w:tc>
        <w:tc>
          <w:tcPr>
            <w:tcW w:w="2977" w:type="dxa"/>
            <w:tcMar>
              <w:top w:w="150" w:type="dxa"/>
              <w:left w:w="240" w:type="dxa"/>
              <w:bottom w:w="150" w:type="dxa"/>
              <w:right w:w="240" w:type="dxa"/>
            </w:tcMar>
            <w:vAlign w:val="center"/>
            <w:hideMark/>
          </w:tcPr>
          <w:p w14:paraId="485BCBC2" w14:textId="77777777" w:rsidR="00307AF8" w:rsidRPr="00307AF8" w:rsidRDefault="00307AF8" w:rsidP="007A7C14">
            <w:pPr>
              <w:spacing w:after="0" w:line="360" w:lineRule="auto"/>
              <w:contextualSpacing/>
              <w:rPr>
                <w:szCs w:val="28"/>
              </w:rPr>
            </w:pPr>
            <w:r w:rsidRPr="00307AF8">
              <w:rPr>
                <w:szCs w:val="28"/>
              </w:rPr>
              <w:t>Снижение затрат на энергоносители на 15-25% [3]. Сокращение аварий.</w:t>
            </w:r>
          </w:p>
        </w:tc>
        <w:tc>
          <w:tcPr>
            <w:tcW w:w="3544" w:type="dxa"/>
            <w:tcMar>
              <w:top w:w="150" w:type="dxa"/>
              <w:left w:w="240" w:type="dxa"/>
              <w:bottom w:w="150" w:type="dxa"/>
              <w:right w:w="0" w:type="dxa"/>
            </w:tcMar>
            <w:vAlign w:val="center"/>
            <w:hideMark/>
          </w:tcPr>
          <w:p w14:paraId="04A4A52D" w14:textId="77777777" w:rsidR="00307AF8" w:rsidRPr="00307AF8" w:rsidRDefault="00307AF8" w:rsidP="007A7C14">
            <w:pPr>
              <w:spacing w:after="0" w:line="360" w:lineRule="auto"/>
              <w:contextualSpacing/>
              <w:rPr>
                <w:szCs w:val="28"/>
              </w:rPr>
            </w:pPr>
            <w:r w:rsidRPr="00307AF8">
              <w:rPr>
                <w:szCs w:val="28"/>
              </w:rPr>
              <w:t>Снижение OPEX за счет оптимизации штата. Увеличение рыночной стоимости объекта.</w:t>
            </w:r>
          </w:p>
        </w:tc>
      </w:tr>
      <w:tr w:rsidR="00343FF4" w:rsidRPr="00307AF8" w14:paraId="68EA9CAA" w14:textId="77777777" w:rsidTr="00343FF4">
        <w:tc>
          <w:tcPr>
            <w:tcW w:w="2830" w:type="dxa"/>
            <w:tcMar>
              <w:top w:w="150" w:type="dxa"/>
              <w:left w:w="0" w:type="dxa"/>
              <w:bottom w:w="150" w:type="dxa"/>
              <w:right w:w="240" w:type="dxa"/>
            </w:tcMar>
            <w:vAlign w:val="center"/>
            <w:hideMark/>
          </w:tcPr>
          <w:p w14:paraId="217AF170" w14:textId="77777777" w:rsidR="00307AF8" w:rsidRPr="00307AF8" w:rsidRDefault="00307AF8" w:rsidP="007A7C14">
            <w:pPr>
              <w:spacing w:after="0" w:line="360" w:lineRule="auto"/>
              <w:contextualSpacing/>
              <w:rPr>
                <w:szCs w:val="28"/>
              </w:rPr>
            </w:pPr>
            <w:r w:rsidRPr="00307AF8">
              <w:rPr>
                <w:b/>
                <w:bCs/>
                <w:szCs w:val="28"/>
              </w:rPr>
              <w:t>Эксплуатационный</w:t>
            </w:r>
          </w:p>
        </w:tc>
        <w:tc>
          <w:tcPr>
            <w:tcW w:w="2977" w:type="dxa"/>
            <w:tcMar>
              <w:top w:w="150" w:type="dxa"/>
              <w:left w:w="240" w:type="dxa"/>
              <w:bottom w:w="150" w:type="dxa"/>
              <w:right w:w="240" w:type="dxa"/>
            </w:tcMar>
            <w:vAlign w:val="center"/>
            <w:hideMark/>
          </w:tcPr>
          <w:p w14:paraId="048D2B8F" w14:textId="77777777" w:rsidR="00307AF8" w:rsidRPr="00307AF8" w:rsidRDefault="00307AF8" w:rsidP="007A7C14">
            <w:pPr>
              <w:spacing w:after="0" w:line="360" w:lineRule="auto"/>
              <w:contextualSpacing/>
              <w:rPr>
                <w:szCs w:val="28"/>
              </w:rPr>
            </w:pPr>
            <w:r w:rsidRPr="00307AF8">
              <w:rPr>
                <w:szCs w:val="28"/>
              </w:rPr>
              <w:t>Повышение управляемости, оперативность реагирования.</w:t>
            </w:r>
          </w:p>
        </w:tc>
        <w:tc>
          <w:tcPr>
            <w:tcW w:w="3544" w:type="dxa"/>
            <w:tcMar>
              <w:top w:w="150" w:type="dxa"/>
              <w:left w:w="240" w:type="dxa"/>
              <w:bottom w:w="150" w:type="dxa"/>
              <w:right w:w="0" w:type="dxa"/>
            </w:tcMar>
            <w:vAlign w:val="center"/>
            <w:hideMark/>
          </w:tcPr>
          <w:p w14:paraId="36CCC692" w14:textId="77777777" w:rsidR="00307AF8" w:rsidRPr="00307AF8" w:rsidRDefault="00307AF8" w:rsidP="007A7C14">
            <w:pPr>
              <w:spacing w:after="0" w:line="360" w:lineRule="auto"/>
              <w:contextualSpacing/>
              <w:rPr>
                <w:szCs w:val="28"/>
              </w:rPr>
            </w:pPr>
            <w:r w:rsidRPr="00307AF8">
              <w:rPr>
                <w:szCs w:val="28"/>
              </w:rPr>
              <w:t>Переход к предикативному обслуживанию. Удлинение жизненного цикла оборудования.</w:t>
            </w:r>
          </w:p>
        </w:tc>
      </w:tr>
      <w:tr w:rsidR="00343FF4" w:rsidRPr="00307AF8" w14:paraId="1E11943F" w14:textId="77777777" w:rsidTr="00343FF4">
        <w:tc>
          <w:tcPr>
            <w:tcW w:w="2830" w:type="dxa"/>
            <w:tcMar>
              <w:top w:w="150" w:type="dxa"/>
              <w:left w:w="0" w:type="dxa"/>
              <w:bottom w:w="150" w:type="dxa"/>
              <w:right w:w="240" w:type="dxa"/>
            </w:tcMar>
            <w:vAlign w:val="center"/>
            <w:hideMark/>
          </w:tcPr>
          <w:p w14:paraId="0B89067E" w14:textId="77777777" w:rsidR="00307AF8" w:rsidRPr="00307AF8" w:rsidRDefault="00307AF8" w:rsidP="007A7C14">
            <w:pPr>
              <w:spacing w:after="0" w:line="360" w:lineRule="auto"/>
              <w:contextualSpacing/>
              <w:rPr>
                <w:szCs w:val="28"/>
              </w:rPr>
            </w:pPr>
            <w:r w:rsidRPr="00307AF8">
              <w:rPr>
                <w:b/>
                <w:bCs/>
                <w:szCs w:val="28"/>
              </w:rPr>
              <w:lastRenderedPageBreak/>
              <w:t>Стратегический</w:t>
            </w:r>
          </w:p>
        </w:tc>
        <w:tc>
          <w:tcPr>
            <w:tcW w:w="2977" w:type="dxa"/>
            <w:tcMar>
              <w:top w:w="150" w:type="dxa"/>
              <w:left w:w="240" w:type="dxa"/>
              <w:bottom w:w="150" w:type="dxa"/>
              <w:right w:w="240" w:type="dxa"/>
            </w:tcMar>
            <w:vAlign w:val="center"/>
            <w:hideMark/>
          </w:tcPr>
          <w:p w14:paraId="22CAD65C" w14:textId="77777777" w:rsidR="00307AF8" w:rsidRPr="00307AF8" w:rsidRDefault="00307AF8" w:rsidP="007A7C14">
            <w:pPr>
              <w:spacing w:after="0" w:line="360" w:lineRule="auto"/>
              <w:contextualSpacing/>
              <w:rPr>
                <w:szCs w:val="28"/>
              </w:rPr>
            </w:pPr>
            <w:r w:rsidRPr="00307AF8">
              <w:rPr>
                <w:szCs w:val="28"/>
              </w:rPr>
              <w:t>Повышение привлекательности объекта для арендаторов и инвесторов.</w:t>
            </w:r>
          </w:p>
        </w:tc>
        <w:tc>
          <w:tcPr>
            <w:tcW w:w="3544" w:type="dxa"/>
            <w:tcMar>
              <w:top w:w="150" w:type="dxa"/>
              <w:left w:w="240" w:type="dxa"/>
              <w:bottom w:w="150" w:type="dxa"/>
              <w:right w:w="0" w:type="dxa"/>
            </w:tcMar>
            <w:vAlign w:val="center"/>
            <w:hideMark/>
          </w:tcPr>
          <w:p w14:paraId="5A8E3EF1" w14:textId="77777777" w:rsidR="00307AF8" w:rsidRPr="00307AF8" w:rsidRDefault="00307AF8" w:rsidP="007A7C14">
            <w:pPr>
              <w:spacing w:after="0" w:line="360" w:lineRule="auto"/>
              <w:contextualSpacing/>
              <w:rPr>
                <w:szCs w:val="28"/>
              </w:rPr>
            </w:pPr>
            <w:r w:rsidRPr="00307AF8">
              <w:rPr>
                <w:szCs w:val="28"/>
              </w:rPr>
              <w:t>Формирование цифрового двойника объекта для управления на основе данных.</w:t>
            </w:r>
          </w:p>
        </w:tc>
      </w:tr>
    </w:tbl>
    <w:p w14:paraId="2370EF8F" w14:textId="3EC507B8" w:rsidR="00307AF8" w:rsidRPr="00307AF8" w:rsidRDefault="008A0281" w:rsidP="00B635ED">
      <w:pPr>
        <w:spacing w:after="0" w:line="360" w:lineRule="auto"/>
        <w:contextualSpacing/>
        <w:jc w:val="both"/>
        <w:rPr>
          <w:szCs w:val="28"/>
        </w:rPr>
      </w:pPr>
      <w:r>
        <w:rPr>
          <w:szCs w:val="28"/>
        </w:rPr>
        <w:tab/>
      </w:r>
      <w:r w:rsidR="00B635ED">
        <w:rPr>
          <w:szCs w:val="28"/>
        </w:rPr>
        <w:t>Общая</w:t>
      </w:r>
      <w:r w:rsidR="00307AF8" w:rsidRPr="00307AF8">
        <w:rPr>
          <w:szCs w:val="28"/>
        </w:rPr>
        <w:t xml:space="preserve"> схема </w:t>
      </w:r>
      <w:r w:rsidR="00B635ED">
        <w:rPr>
          <w:szCs w:val="28"/>
        </w:rPr>
        <w:t>построения</w:t>
      </w:r>
      <w:r w:rsidR="00307AF8" w:rsidRPr="00307AF8">
        <w:rPr>
          <w:szCs w:val="28"/>
        </w:rPr>
        <w:t xml:space="preserve"> систем в рамках АСУД представлена на Рисунке 1. Она иллюстрирует переход от разрозненного управления к централизованному через единый диспетчерский пункт.</w:t>
      </w:r>
    </w:p>
    <w:p w14:paraId="3EA2FD0B" w14:textId="3AB7F5BA" w:rsidR="00307AF8" w:rsidRDefault="00B635ED" w:rsidP="00B635ED">
      <w:pPr>
        <w:spacing w:after="0" w:line="360" w:lineRule="auto"/>
        <w:contextualSpacing/>
        <w:jc w:val="center"/>
        <w:rPr>
          <w:szCs w:val="28"/>
        </w:rPr>
      </w:pPr>
      <w:r w:rsidRPr="005621CC">
        <w:rPr>
          <w:bCs/>
          <w:noProof/>
          <w:szCs w:val="28"/>
        </w:rPr>
        <w:drawing>
          <wp:inline distT="0" distB="0" distL="0" distR="0" wp14:anchorId="4D6364E5" wp14:editId="3796BCF6">
            <wp:extent cx="4837281" cy="3215640"/>
            <wp:effectExtent l="0" t="0" r="1905"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895183" cy="3254131"/>
                    </a:xfrm>
                    <a:prstGeom prst="rect">
                      <a:avLst/>
                    </a:prstGeom>
                  </pic:spPr>
                </pic:pic>
              </a:graphicData>
            </a:graphic>
          </wp:inline>
        </w:drawing>
      </w:r>
      <w:r w:rsidR="00307AF8" w:rsidRPr="00307AF8">
        <w:rPr>
          <w:szCs w:val="28"/>
        </w:rPr>
        <w:br/>
      </w:r>
      <w:r w:rsidR="00307AF8" w:rsidRPr="00307AF8">
        <w:rPr>
          <w:b/>
          <w:bCs/>
          <w:szCs w:val="28"/>
        </w:rPr>
        <w:t>Рис. 1.</w:t>
      </w:r>
      <w:r w:rsidR="00307AF8" w:rsidRPr="00307AF8">
        <w:rPr>
          <w:szCs w:val="28"/>
          <w:lang w:val="en-US"/>
        </w:rPr>
        <w:t> </w:t>
      </w:r>
      <w:r w:rsidRPr="00B635ED">
        <w:rPr>
          <w:szCs w:val="28"/>
        </w:rPr>
        <w:t>Общий принцип построения системы диспетчеризации</w:t>
      </w:r>
    </w:p>
    <w:p w14:paraId="6BF4538C" w14:textId="77777777" w:rsidR="00B635ED" w:rsidRDefault="00307AF8" w:rsidP="00B635ED">
      <w:pPr>
        <w:spacing w:after="0" w:line="360" w:lineRule="auto"/>
        <w:contextualSpacing/>
        <w:jc w:val="center"/>
        <w:rPr>
          <w:b/>
          <w:bCs/>
          <w:szCs w:val="28"/>
        </w:rPr>
      </w:pPr>
      <w:r w:rsidRPr="00307AF8">
        <w:rPr>
          <w:b/>
          <w:bCs/>
          <w:szCs w:val="28"/>
        </w:rPr>
        <w:t>Заключение</w:t>
      </w:r>
    </w:p>
    <w:p w14:paraId="0DD25C67" w14:textId="5996AEEA" w:rsidR="00307AF8" w:rsidRPr="00307AF8" w:rsidRDefault="00B635ED" w:rsidP="00B635ED">
      <w:pPr>
        <w:spacing w:after="0" w:line="360" w:lineRule="auto"/>
        <w:contextualSpacing/>
        <w:jc w:val="both"/>
        <w:rPr>
          <w:szCs w:val="28"/>
        </w:rPr>
      </w:pPr>
      <w:r>
        <w:rPr>
          <w:szCs w:val="28"/>
        </w:rPr>
        <w:tab/>
        <w:t>На основании проведенного исследования можно сделать вывод, что</w:t>
      </w:r>
      <w:r w:rsidR="00307AF8" w:rsidRPr="00307AF8">
        <w:rPr>
          <w:szCs w:val="28"/>
        </w:rPr>
        <w:t xml:space="preserve"> проблемы управления инженерными системами на этапе эксплуатации носят системный характер и </w:t>
      </w:r>
      <w:r>
        <w:rPr>
          <w:szCs w:val="28"/>
        </w:rPr>
        <w:t>заключаются</w:t>
      </w:r>
      <w:r w:rsidR="00307AF8" w:rsidRPr="00307AF8">
        <w:rPr>
          <w:szCs w:val="28"/>
        </w:rPr>
        <w:t xml:space="preserve"> в традиционном подходе к проектированию. Их решение требует применения проектного менеджмента для реализации комплексной инициативы — внедрения АСУД.</w:t>
      </w:r>
    </w:p>
    <w:p w14:paraId="5A2F80E1" w14:textId="7CA0D4FB" w:rsidR="00307AF8" w:rsidRPr="00307AF8" w:rsidRDefault="00B635ED" w:rsidP="00B635ED">
      <w:pPr>
        <w:spacing w:after="0" w:line="360" w:lineRule="auto"/>
        <w:contextualSpacing/>
        <w:jc w:val="both"/>
        <w:rPr>
          <w:szCs w:val="28"/>
        </w:rPr>
      </w:pPr>
      <w:r>
        <w:rPr>
          <w:szCs w:val="28"/>
        </w:rPr>
        <w:lastRenderedPageBreak/>
        <w:tab/>
      </w:r>
      <w:r w:rsidR="00307AF8" w:rsidRPr="00307AF8">
        <w:rPr>
          <w:szCs w:val="28"/>
        </w:rPr>
        <w:t xml:space="preserve">Рассмотрение диспетчеризации </w:t>
      </w:r>
      <w:r>
        <w:rPr>
          <w:szCs w:val="28"/>
        </w:rPr>
        <w:t xml:space="preserve">здания в управлении инженерными системами </w:t>
      </w:r>
      <w:r w:rsidR="00307AF8" w:rsidRPr="00307AF8">
        <w:rPr>
          <w:szCs w:val="28"/>
        </w:rPr>
        <w:t>как обязательного компонента проекта, интегрированного на всех этапах ЖЦ здания, позволяет:</w:t>
      </w:r>
    </w:p>
    <w:p w14:paraId="6B70310B" w14:textId="42ECC02B" w:rsidR="00307AF8" w:rsidRPr="00307AF8" w:rsidRDefault="008A0281" w:rsidP="00307AF8">
      <w:pPr>
        <w:numPr>
          <w:ilvl w:val="0"/>
          <w:numId w:val="5"/>
        </w:numPr>
        <w:spacing w:after="0" w:line="360" w:lineRule="auto"/>
        <w:contextualSpacing/>
        <w:rPr>
          <w:szCs w:val="28"/>
        </w:rPr>
      </w:pPr>
      <w:r>
        <w:rPr>
          <w:szCs w:val="28"/>
        </w:rPr>
        <w:t>значительно</w:t>
      </w:r>
      <w:r w:rsidR="00307AF8" w:rsidRPr="00307AF8">
        <w:rPr>
          <w:szCs w:val="28"/>
        </w:rPr>
        <w:t xml:space="preserve"> повысить энергоэффективность и безопасность </w:t>
      </w:r>
      <w:r>
        <w:rPr>
          <w:szCs w:val="28"/>
        </w:rPr>
        <w:t>здания</w:t>
      </w:r>
      <w:r w:rsidR="00307AF8" w:rsidRPr="00307AF8">
        <w:rPr>
          <w:szCs w:val="28"/>
        </w:rPr>
        <w:t>;</w:t>
      </w:r>
    </w:p>
    <w:p w14:paraId="4A16761F" w14:textId="6A7A2D88" w:rsidR="00307AF8" w:rsidRPr="00307AF8" w:rsidRDefault="00307AF8" w:rsidP="00307AF8">
      <w:pPr>
        <w:numPr>
          <w:ilvl w:val="0"/>
          <w:numId w:val="5"/>
        </w:numPr>
        <w:spacing w:after="0" w:line="360" w:lineRule="auto"/>
        <w:contextualSpacing/>
        <w:rPr>
          <w:szCs w:val="28"/>
        </w:rPr>
      </w:pPr>
      <w:r w:rsidRPr="00307AF8">
        <w:rPr>
          <w:szCs w:val="28"/>
        </w:rPr>
        <w:t xml:space="preserve">снизить совокупную стоимость </w:t>
      </w:r>
      <w:r w:rsidR="008A0281">
        <w:rPr>
          <w:szCs w:val="28"/>
        </w:rPr>
        <w:t>затрат на содержание здания</w:t>
      </w:r>
      <w:r w:rsidRPr="00307AF8">
        <w:rPr>
          <w:szCs w:val="28"/>
        </w:rPr>
        <w:t>;</w:t>
      </w:r>
    </w:p>
    <w:p w14:paraId="5ABE584E" w14:textId="4E3A3570" w:rsidR="00307AF8" w:rsidRPr="00307AF8" w:rsidRDefault="008A0281" w:rsidP="008A0281">
      <w:pPr>
        <w:numPr>
          <w:ilvl w:val="0"/>
          <w:numId w:val="5"/>
        </w:numPr>
        <w:spacing w:after="0" w:line="360" w:lineRule="auto"/>
        <w:contextualSpacing/>
        <w:jc w:val="both"/>
        <w:rPr>
          <w:szCs w:val="28"/>
        </w:rPr>
      </w:pPr>
      <w:r>
        <w:rPr>
          <w:szCs w:val="28"/>
        </w:rPr>
        <w:t>улучшить управляемость зданием и повысить его инвестиционную привлекательность</w:t>
      </w:r>
      <w:r w:rsidR="00307AF8" w:rsidRPr="00307AF8">
        <w:rPr>
          <w:szCs w:val="28"/>
        </w:rPr>
        <w:t>.</w:t>
      </w:r>
    </w:p>
    <w:p w14:paraId="534E8865" w14:textId="770D7D41" w:rsidR="00307AF8" w:rsidRPr="00307AF8" w:rsidRDefault="00B635ED" w:rsidP="00B635ED">
      <w:pPr>
        <w:spacing w:after="0" w:line="360" w:lineRule="auto"/>
        <w:contextualSpacing/>
        <w:jc w:val="both"/>
        <w:rPr>
          <w:szCs w:val="28"/>
        </w:rPr>
      </w:pPr>
      <w:r>
        <w:rPr>
          <w:szCs w:val="28"/>
        </w:rPr>
        <w:tab/>
      </w:r>
      <w:r w:rsidR="00307AF8" w:rsidRPr="00307AF8">
        <w:rPr>
          <w:szCs w:val="28"/>
        </w:rPr>
        <w:t>Перспективой дальнейших исследований является разработка методик внедрения АСУД для различных типов объектов и изучение</w:t>
      </w:r>
      <w:r>
        <w:rPr>
          <w:szCs w:val="28"/>
        </w:rPr>
        <w:t xml:space="preserve"> ее</w:t>
      </w:r>
      <w:r w:rsidR="00307AF8" w:rsidRPr="00307AF8">
        <w:rPr>
          <w:szCs w:val="28"/>
        </w:rPr>
        <w:t xml:space="preserve"> влияния на качество управления инженерной инфраструктурой.</w:t>
      </w:r>
    </w:p>
    <w:p w14:paraId="06D35F4A" w14:textId="77777777" w:rsidR="00307AF8" w:rsidRPr="00307AF8" w:rsidRDefault="00307AF8" w:rsidP="00343FF4">
      <w:pPr>
        <w:spacing w:after="0" w:line="360" w:lineRule="auto"/>
        <w:contextualSpacing/>
        <w:jc w:val="center"/>
        <w:rPr>
          <w:szCs w:val="28"/>
        </w:rPr>
      </w:pPr>
      <w:r w:rsidRPr="00307AF8">
        <w:rPr>
          <w:b/>
          <w:bCs/>
          <w:szCs w:val="28"/>
        </w:rPr>
        <w:t>СПИСОК ЛИТЕРАТУРЫ:</w:t>
      </w:r>
    </w:p>
    <w:p w14:paraId="75FB5021" w14:textId="77777777" w:rsidR="00307AF8" w:rsidRPr="00307AF8" w:rsidRDefault="00307AF8" w:rsidP="00343FF4">
      <w:pPr>
        <w:numPr>
          <w:ilvl w:val="0"/>
          <w:numId w:val="6"/>
        </w:numPr>
        <w:tabs>
          <w:tab w:val="clear" w:pos="720"/>
          <w:tab w:val="num" w:pos="284"/>
        </w:tabs>
        <w:spacing w:after="0" w:line="360" w:lineRule="auto"/>
        <w:ind w:left="284" w:hanging="284"/>
        <w:contextualSpacing/>
        <w:rPr>
          <w:szCs w:val="28"/>
        </w:rPr>
      </w:pPr>
      <w:r w:rsidRPr="00307AF8">
        <w:rPr>
          <w:szCs w:val="28"/>
        </w:rPr>
        <w:t xml:space="preserve">Ильин В.В. Проектный менеджмент: учебное пособие. – 3-е изд. – М.: </w:t>
      </w:r>
      <w:proofErr w:type="spellStart"/>
      <w:r w:rsidRPr="00307AF8">
        <w:rPr>
          <w:szCs w:val="28"/>
        </w:rPr>
        <w:t>Интермедиатор</w:t>
      </w:r>
      <w:proofErr w:type="spellEnd"/>
      <w:r w:rsidRPr="00307AF8">
        <w:rPr>
          <w:szCs w:val="28"/>
        </w:rPr>
        <w:t>, 2018. – 266 с.</w:t>
      </w:r>
    </w:p>
    <w:p w14:paraId="453DEF4F" w14:textId="77777777" w:rsidR="00307AF8" w:rsidRPr="00307AF8" w:rsidRDefault="00307AF8" w:rsidP="00343FF4">
      <w:pPr>
        <w:numPr>
          <w:ilvl w:val="0"/>
          <w:numId w:val="6"/>
        </w:numPr>
        <w:tabs>
          <w:tab w:val="clear" w:pos="720"/>
          <w:tab w:val="num" w:pos="284"/>
        </w:tabs>
        <w:spacing w:after="0" w:line="360" w:lineRule="auto"/>
        <w:ind w:left="284" w:hanging="284"/>
        <w:contextualSpacing/>
        <w:rPr>
          <w:szCs w:val="28"/>
        </w:rPr>
      </w:pPr>
      <w:proofErr w:type="spellStart"/>
      <w:r w:rsidRPr="00307AF8">
        <w:rPr>
          <w:szCs w:val="28"/>
        </w:rPr>
        <w:t>Калянов</w:t>
      </w:r>
      <w:proofErr w:type="spellEnd"/>
      <w:r w:rsidRPr="00307AF8">
        <w:rPr>
          <w:szCs w:val="28"/>
        </w:rPr>
        <w:t xml:space="preserve"> Г.Н., Лукинова О.В. Методологические аспекты выявления ошибок в процессах управления инженерными сетями // Информационные и математические технологии в науке и управлении. – 2023. – № 3(31). – С. 05-14.</w:t>
      </w:r>
    </w:p>
    <w:p w14:paraId="74128423" w14:textId="77777777" w:rsidR="00307AF8" w:rsidRPr="00307AF8" w:rsidRDefault="00307AF8" w:rsidP="00343FF4">
      <w:pPr>
        <w:numPr>
          <w:ilvl w:val="0"/>
          <w:numId w:val="6"/>
        </w:numPr>
        <w:tabs>
          <w:tab w:val="clear" w:pos="720"/>
          <w:tab w:val="num" w:pos="284"/>
        </w:tabs>
        <w:spacing w:after="0" w:line="360" w:lineRule="auto"/>
        <w:ind w:left="284" w:hanging="284"/>
        <w:contextualSpacing/>
        <w:rPr>
          <w:szCs w:val="28"/>
        </w:rPr>
      </w:pPr>
      <w:r w:rsidRPr="00307AF8">
        <w:rPr>
          <w:szCs w:val="28"/>
        </w:rPr>
        <w:t>Крючков Е.Г. Особенности автоматизации и диспетчеризации инженерных систем здания в целях повышения энергоэффективности // Научный журнал. – 2021. – № 5(44). – С. 112-120.</w:t>
      </w:r>
    </w:p>
    <w:p w14:paraId="056415C6" w14:textId="77777777" w:rsidR="00307AF8" w:rsidRPr="00307AF8" w:rsidRDefault="00307AF8" w:rsidP="00343FF4">
      <w:pPr>
        <w:numPr>
          <w:ilvl w:val="0"/>
          <w:numId w:val="6"/>
        </w:numPr>
        <w:tabs>
          <w:tab w:val="clear" w:pos="720"/>
          <w:tab w:val="num" w:pos="284"/>
        </w:tabs>
        <w:spacing w:after="0" w:line="360" w:lineRule="auto"/>
        <w:ind w:left="284" w:hanging="284"/>
        <w:contextualSpacing/>
        <w:rPr>
          <w:szCs w:val="28"/>
        </w:rPr>
      </w:pPr>
      <w:r w:rsidRPr="00307AF8">
        <w:rPr>
          <w:szCs w:val="28"/>
        </w:rPr>
        <w:t xml:space="preserve">Дворцов П.А., Комаров И.Н., </w:t>
      </w:r>
      <w:proofErr w:type="spellStart"/>
      <w:r w:rsidRPr="00307AF8">
        <w:rPr>
          <w:szCs w:val="28"/>
        </w:rPr>
        <w:t>Вафина</w:t>
      </w:r>
      <w:proofErr w:type="spellEnd"/>
      <w:r w:rsidRPr="00307AF8">
        <w:rPr>
          <w:szCs w:val="28"/>
        </w:rPr>
        <w:t xml:space="preserve"> Д.Р. Автоматизация и диспетчеризация инженерных систем // Молодой ученый. – 2016. – № 27 (131). – С. 61-64.</w:t>
      </w:r>
    </w:p>
    <w:p w14:paraId="6BA40580" w14:textId="77777777" w:rsidR="00307AF8" w:rsidRPr="00307AF8" w:rsidRDefault="00307AF8" w:rsidP="00343FF4">
      <w:pPr>
        <w:numPr>
          <w:ilvl w:val="0"/>
          <w:numId w:val="6"/>
        </w:numPr>
        <w:tabs>
          <w:tab w:val="clear" w:pos="720"/>
          <w:tab w:val="num" w:pos="284"/>
        </w:tabs>
        <w:spacing w:after="0" w:line="360" w:lineRule="auto"/>
        <w:ind w:left="284" w:hanging="284"/>
        <w:contextualSpacing/>
        <w:rPr>
          <w:szCs w:val="28"/>
        </w:rPr>
      </w:pPr>
      <w:r w:rsidRPr="00307AF8">
        <w:rPr>
          <w:szCs w:val="28"/>
        </w:rPr>
        <w:t>Бахтин А.В., Ремизова И.В. Интеллектуальные системы управления технологическими процессами: учеб. пособие. – СПб., 2024. – 48 с.</w:t>
      </w:r>
    </w:p>
    <w:p w14:paraId="245E3265" w14:textId="77777777" w:rsidR="005C7567" w:rsidRPr="00833C64" w:rsidRDefault="005C7567" w:rsidP="007A7C14">
      <w:pPr>
        <w:spacing w:after="0" w:line="360" w:lineRule="auto"/>
        <w:contextualSpacing/>
        <w:jc w:val="center"/>
        <w:rPr>
          <w:b/>
          <w:bCs/>
          <w:szCs w:val="28"/>
        </w:rPr>
      </w:pPr>
    </w:p>
    <w:p w14:paraId="0256A3CC" w14:textId="77777777" w:rsidR="005C7567" w:rsidRPr="00833C64" w:rsidRDefault="005C7567" w:rsidP="007A7C14">
      <w:pPr>
        <w:spacing w:after="0" w:line="360" w:lineRule="auto"/>
        <w:contextualSpacing/>
        <w:jc w:val="center"/>
        <w:rPr>
          <w:b/>
          <w:bCs/>
          <w:szCs w:val="28"/>
        </w:rPr>
      </w:pPr>
    </w:p>
    <w:p w14:paraId="50DDA800" w14:textId="77777777" w:rsidR="005C7567" w:rsidRPr="00833C64" w:rsidRDefault="005C7567" w:rsidP="007A7C14">
      <w:pPr>
        <w:spacing w:after="0" w:line="360" w:lineRule="auto"/>
        <w:contextualSpacing/>
        <w:jc w:val="center"/>
        <w:rPr>
          <w:b/>
          <w:bCs/>
          <w:szCs w:val="28"/>
        </w:rPr>
      </w:pPr>
    </w:p>
    <w:p w14:paraId="530A7C2C" w14:textId="77777777" w:rsidR="005C7567" w:rsidRPr="00833C64" w:rsidRDefault="005C7567" w:rsidP="007A7C14">
      <w:pPr>
        <w:spacing w:after="0" w:line="360" w:lineRule="auto"/>
        <w:contextualSpacing/>
        <w:jc w:val="center"/>
        <w:rPr>
          <w:b/>
          <w:bCs/>
          <w:szCs w:val="28"/>
        </w:rPr>
      </w:pPr>
    </w:p>
    <w:p w14:paraId="6531C93A" w14:textId="6282E7FB" w:rsidR="007A7C14" w:rsidRPr="007A7C14" w:rsidRDefault="00307AF8" w:rsidP="007A7C14">
      <w:pPr>
        <w:spacing w:after="0" w:line="360" w:lineRule="auto"/>
        <w:contextualSpacing/>
        <w:jc w:val="center"/>
        <w:rPr>
          <w:szCs w:val="28"/>
          <w:lang w:val="en-US"/>
        </w:rPr>
      </w:pPr>
      <w:r w:rsidRPr="00307AF8">
        <w:rPr>
          <w:b/>
          <w:bCs/>
          <w:szCs w:val="28"/>
          <w:lang w:val="en-US"/>
        </w:rPr>
        <w:lastRenderedPageBreak/>
        <w:t>Yurchenko A.P.</w:t>
      </w:r>
      <w:r w:rsidRPr="00307AF8">
        <w:rPr>
          <w:szCs w:val="28"/>
          <w:lang w:val="en-US"/>
        </w:rPr>
        <w:br/>
      </w:r>
      <w:r w:rsidR="007A7C14" w:rsidRPr="007A7C14">
        <w:rPr>
          <w:szCs w:val="28"/>
          <w:lang w:val="en-US"/>
        </w:rPr>
        <w:t>Master's student, Institute of Economics and Law,</w:t>
      </w:r>
    </w:p>
    <w:p w14:paraId="42019587" w14:textId="77777777" w:rsidR="007A7C14" w:rsidRPr="007A7C14" w:rsidRDefault="007A7C14" w:rsidP="007A7C14">
      <w:pPr>
        <w:spacing w:after="0" w:line="360" w:lineRule="auto"/>
        <w:contextualSpacing/>
        <w:jc w:val="center"/>
        <w:rPr>
          <w:szCs w:val="28"/>
          <w:lang w:val="en-US"/>
        </w:rPr>
      </w:pPr>
      <w:r w:rsidRPr="007A7C14">
        <w:rPr>
          <w:szCs w:val="28"/>
          <w:lang w:val="en-US"/>
        </w:rPr>
        <w:t>Department of Management, Tourism and Service,</w:t>
      </w:r>
    </w:p>
    <w:p w14:paraId="0E73DEAA" w14:textId="51D2459E" w:rsidR="00307AF8" w:rsidRPr="00307AF8" w:rsidRDefault="007A7C14" w:rsidP="007A7C14">
      <w:pPr>
        <w:spacing w:after="0" w:line="360" w:lineRule="auto"/>
        <w:contextualSpacing/>
        <w:jc w:val="center"/>
        <w:rPr>
          <w:szCs w:val="28"/>
          <w:lang w:val="en-US"/>
        </w:rPr>
      </w:pPr>
      <w:r w:rsidRPr="007A7C14">
        <w:rPr>
          <w:szCs w:val="28"/>
          <w:lang w:val="en-US"/>
        </w:rPr>
        <w:t>"Project Management" program</w:t>
      </w:r>
      <w:r w:rsidR="00307AF8" w:rsidRPr="00307AF8">
        <w:rPr>
          <w:szCs w:val="28"/>
          <w:lang w:val="en-US"/>
        </w:rPr>
        <w:br/>
        <w:t>Kherson State Pedagogical University</w:t>
      </w:r>
      <w:r w:rsidR="00307AF8" w:rsidRPr="00307AF8">
        <w:rPr>
          <w:szCs w:val="28"/>
          <w:lang w:val="en-US"/>
        </w:rPr>
        <w:br/>
        <w:t>(Kherson, Russia)</w:t>
      </w:r>
    </w:p>
    <w:p w14:paraId="0E31C740" w14:textId="77777777" w:rsidR="00307AF8" w:rsidRPr="00307AF8" w:rsidRDefault="00307AF8" w:rsidP="003F4DD0">
      <w:pPr>
        <w:spacing w:after="0" w:line="360" w:lineRule="auto"/>
        <w:contextualSpacing/>
        <w:jc w:val="center"/>
        <w:rPr>
          <w:szCs w:val="28"/>
          <w:lang w:val="en-US"/>
        </w:rPr>
      </w:pPr>
      <w:r w:rsidRPr="00307AF8">
        <w:rPr>
          <w:b/>
          <w:bCs/>
          <w:szCs w:val="28"/>
          <w:lang w:val="en-US"/>
        </w:rPr>
        <w:t>PROBLEMS OF BUILDING ENGINEERING SYSTEMS MANAGEMENT AT THE OPERATIONAL STAGE AND PROJECT-ORIENTED SOLUTIONS</w:t>
      </w:r>
    </w:p>
    <w:p w14:paraId="02918BC2" w14:textId="77777777" w:rsidR="003F4DD0" w:rsidRDefault="00307AF8" w:rsidP="003F4DD0">
      <w:pPr>
        <w:spacing w:after="0" w:line="360" w:lineRule="auto"/>
        <w:contextualSpacing/>
        <w:jc w:val="both"/>
        <w:rPr>
          <w:i/>
          <w:iCs/>
          <w:szCs w:val="28"/>
          <w:lang w:val="en-US"/>
        </w:rPr>
      </w:pPr>
      <w:r w:rsidRPr="00307AF8">
        <w:rPr>
          <w:b/>
          <w:bCs/>
          <w:i/>
          <w:iCs/>
          <w:szCs w:val="28"/>
          <w:lang w:val="en-US"/>
        </w:rPr>
        <w:t>Abstract:</w:t>
      </w:r>
      <w:r w:rsidRPr="00307AF8">
        <w:rPr>
          <w:i/>
          <w:iCs/>
          <w:szCs w:val="28"/>
          <w:lang w:val="en-US"/>
        </w:rPr>
        <w:t> The article discusses the systemic problems of managing engineering systems of modern buildings that arise at the operational stage. Key problems are identified and classified: data fragmentation, reactive maintenance model, inefficient energy consumption, and high operational costs. As the main project-oriented solution, the end-to-end implementation of automated control and dispatching systems (ACDS) throughout the object's life cycle is proposed. The potential effectiveness of this approach is substantiated, including improved energy efficiency, reduced operational risks, and the transformation of the service portfolio of design organizations.</w:t>
      </w:r>
    </w:p>
    <w:p w14:paraId="26B58B2A" w14:textId="24AB30CC" w:rsidR="00307AF8" w:rsidRPr="00307AF8" w:rsidRDefault="00307AF8" w:rsidP="003F4DD0">
      <w:pPr>
        <w:spacing w:after="0" w:line="360" w:lineRule="auto"/>
        <w:contextualSpacing/>
        <w:jc w:val="both"/>
        <w:rPr>
          <w:szCs w:val="28"/>
          <w:lang w:val="en-US"/>
        </w:rPr>
      </w:pPr>
      <w:r w:rsidRPr="00307AF8">
        <w:rPr>
          <w:b/>
          <w:bCs/>
          <w:i/>
          <w:iCs/>
          <w:szCs w:val="28"/>
          <w:lang w:val="en-US"/>
        </w:rPr>
        <w:t>Keywords:</w:t>
      </w:r>
      <w:r w:rsidRPr="00307AF8">
        <w:rPr>
          <w:i/>
          <w:iCs/>
          <w:szCs w:val="28"/>
          <w:lang w:val="en-US"/>
        </w:rPr>
        <w:t> engineering systems management, building operation, project management, project life cycle, dispatching, energy efficiency, automated control systems.</w:t>
      </w:r>
    </w:p>
    <w:p w14:paraId="1DA8847B" w14:textId="51F63E4A" w:rsidR="00307AF8" w:rsidRPr="00833C64" w:rsidRDefault="00307AF8" w:rsidP="00307AF8">
      <w:pPr>
        <w:spacing w:after="0" w:line="360" w:lineRule="auto"/>
        <w:contextualSpacing/>
        <w:rPr>
          <w:b/>
          <w:bCs/>
          <w:szCs w:val="28"/>
          <w:lang w:val="en-US"/>
        </w:rPr>
      </w:pPr>
    </w:p>
    <w:p w14:paraId="6EC072C0" w14:textId="67FF0FBB" w:rsidR="005C7567" w:rsidRPr="00833C64" w:rsidRDefault="005C7567" w:rsidP="00307AF8">
      <w:pPr>
        <w:spacing w:after="0" w:line="360" w:lineRule="auto"/>
        <w:contextualSpacing/>
        <w:rPr>
          <w:b/>
          <w:bCs/>
          <w:szCs w:val="28"/>
          <w:lang w:val="en-US"/>
        </w:rPr>
      </w:pPr>
    </w:p>
    <w:p w14:paraId="3F0B6CFF" w14:textId="34615A57" w:rsidR="005C7567" w:rsidRPr="00833C64" w:rsidRDefault="005C7567" w:rsidP="00307AF8">
      <w:pPr>
        <w:spacing w:after="0" w:line="360" w:lineRule="auto"/>
        <w:contextualSpacing/>
        <w:rPr>
          <w:b/>
          <w:bCs/>
          <w:szCs w:val="28"/>
          <w:lang w:val="en-US"/>
        </w:rPr>
      </w:pPr>
    </w:p>
    <w:p w14:paraId="15D37E12" w14:textId="6D98306F" w:rsidR="005C7567" w:rsidRPr="00833C64" w:rsidRDefault="005C7567" w:rsidP="00307AF8">
      <w:pPr>
        <w:spacing w:after="0" w:line="360" w:lineRule="auto"/>
        <w:contextualSpacing/>
        <w:rPr>
          <w:b/>
          <w:bCs/>
          <w:szCs w:val="28"/>
          <w:lang w:val="en-US"/>
        </w:rPr>
      </w:pPr>
    </w:p>
    <w:p w14:paraId="0286FF80" w14:textId="100477A4" w:rsidR="005C7567" w:rsidRPr="00833C64" w:rsidRDefault="005C7567" w:rsidP="00307AF8">
      <w:pPr>
        <w:spacing w:after="0" w:line="360" w:lineRule="auto"/>
        <w:contextualSpacing/>
        <w:rPr>
          <w:b/>
          <w:bCs/>
          <w:szCs w:val="28"/>
          <w:lang w:val="en-US"/>
        </w:rPr>
      </w:pPr>
    </w:p>
    <w:p w14:paraId="166E9384" w14:textId="2B1DFDA1" w:rsidR="005C7567" w:rsidRPr="00833C64" w:rsidRDefault="005C7567" w:rsidP="00307AF8">
      <w:pPr>
        <w:spacing w:after="0" w:line="360" w:lineRule="auto"/>
        <w:contextualSpacing/>
        <w:rPr>
          <w:b/>
          <w:bCs/>
          <w:szCs w:val="28"/>
          <w:lang w:val="en-US"/>
        </w:rPr>
      </w:pPr>
    </w:p>
    <w:p w14:paraId="3897D8B0" w14:textId="3460B18E" w:rsidR="005C7567" w:rsidRPr="00833C64" w:rsidRDefault="005C7567" w:rsidP="00307AF8">
      <w:pPr>
        <w:spacing w:after="0" w:line="360" w:lineRule="auto"/>
        <w:contextualSpacing/>
        <w:rPr>
          <w:b/>
          <w:bCs/>
          <w:szCs w:val="28"/>
          <w:lang w:val="en-US"/>
        </w:rPr>
      </w:pPr>
    </w:p>
    <w:p w14:paraId="7C885159" w14:textId="14A5CF73" w:rsidR="005C7567" w:rsidRPr="00833C64" w:rsidRDefault="005C7567" w:rsidP="00307AF8">
      <w:pPr>
        <w:spacing w:after="0" w:line="360" w:lineRule="auto"/>
        <w:contextualSpacing/>
        <w:rPr>
          <w:b/>
          <w:bCs/>
          <w:szCs w:val="28"/>
          <w:lang w:val="en-US"/>
        </w:rPr>
      </w:pPr>
    </w:p>
    <w:p w14:paraId="38143C07" w14:textId="7B4FBCCB" w:rsidR="005C7567" w:rsidRPr="00833C64" w:rsidRDefault="005C7567" w:rsidP="00307AF8">
      <w:pPr>
        <w:spacing w:after="0" w:line="360" w:lineRule="auto"/>
        <w:contextualSpacing/>
        <w:rPr>
          <w:b/>
          <w:bCs/>
          <w:szCs w:val="28"/>
          <w:lang w:val="en-US"/>
        </w:rPr>
      </w:pPr>
    </w:p>
    <w:sectPr w:rsidR="005C7567" w:rsidRPr="00833C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475CF"/>
    <w:multiLevelType w:val="multilevel"/>
    <w:tmpl w:val="A4F61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355230"/>
    <w:multiLevelType w:val="multilevel"/>
    <w:tmpl w:val="AA3EA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DF2D47"/>
    <w:multiLevelType w:val="multilevel"/>
    <w:tmpl w:val="8E98F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5648D2"/>
    <w:multiLevelType w:val="multilevel"/>
    <w:tmpl w:val="DF2A1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D187E8F"/>
    <w:multiLevelType w:val="multilevel"/>
    <w:tmpl w:val="EEACC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2F069F"/>
    <w:multiLevelType w:val="multilevel"/>
    <w:tmpl w:val="587CE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7B9"/>
    <w:rsid w:val="0001523F"/>
    <w:rsid w:val="001708E6"/>
    <w:rsid w:val="00207440"/>
    <w:rsid w:val="00307AF8"/>
    <w:rsid w:val="00343FF4"/>
    <w:rsid w:val="0039161E"/>
    <w:rsid w:val="003F4DD0"/>
    <w:rsid w:val="004067B9"/>
    <w:rsid w:val="005C7567"/>
    <w:rsid w:val="007A7C14"/>
    <w:rsid w:val="00833C64"/>
    <w:rsid w:val="008A0281"/>
    <w:rsid w:val="00B635ED"/>
    <w:rsid w:val="00BF75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B9D03"/>
  <w15:chartTrackingRefBased/>
  <w15:docId w15:val="{05845724-E8C0-4C4F-9571-6A28B3A53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07AF8"/>
    <w:rPr>
      <w:color w:val="0563C1" w:themeColor="hyperlink"/>
      <w:u w:val="single"/>
    </w:rPr>
  </w:style>
  <w:style w:type="character" w:styleId="a4">
    <w:name w:val="Unresolved Mention"/>
    <w:basedOn w:val="a0"/>
    <w:uiPriority w:val="99"/>
    <w:semiHidden/>
    <w:unhideWhenUsed/>
    <w:rsid w:val="00307AF8"/>
    <w:rPr>
      <w:color w:val="605E5C"/>
      <w:shd w:val="clear" w:color="auto" w:fill="E1DFDD"/>
    </w:rPr>
  </w:style>
  <w:style w:type="paragraph" w:styleId="a5">
    <w:name w:val="List Paragraph"/>
    <w:basedOn w:val="a"/>
    <w:uiPriority w:val="34"/>
    <w:qFormat/>
    <w:rsid w:val="00307A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87858">
      <w:bodyDiv w:val="1"/>
      <w:marLeft w:val="0"/>
      <w:marRight w:val="0"/>
      <w:marTop w:val="0"/>
      <w:marBottom w:val="0"/>
      <w:divBdr>
        <w:top w:val="none" w:sz="0" w:space="0" w:color="auto"/>
        <w:left w:val="none" w:sz="0" w:space="0" w:color="auto"/>
        <w:bottom w:val="none" w:sz="0" w:space="0" w:color="auto"/>
        <w:right w:val="none" w:sz="0" w:space="0" w:color="auto"/>
      </w:divBdr>
      <w:divsChild>
        <w:div w:id="306208725">
          <w:marLeft w:val="0"/>
          <w:marRight w:val="0"/>
          <w:marTop w:val="0"/>
          <w:marBottom w:val="0"/>
          <w:divBdr>
            <w:top w:val="none" w:sz="0" w:space="0" w:color="auto"/>
            <w:left w:val="none" w:sz="0" w:space="0" w:color="auto"/>
            <w:bottom w:val="none" w:sz="0" w:space="0" w:color="auto"/>
            <w:right w:val="none" w:sz="0" w:space="0" w:color="auto"/>
          </w:divBdr>
        </w:div>
        <w:div w:id="43338418">
          <w:marLeft w:val="0"/>
          <w:marRight w:val="0"/>
          <w:marTop w:val="0"/>
          <w:marBottom w:val="0"/>
          <w:divBdr>
            <w:top w:val="none" w:sz="0" w:space="0" w:color="auto"/>
            <w:left w:val="none" w:sz="0" w:space="0" w:color="auto"/>
            <w:bottom w:val="none" w:sz="0" w:space="0" w:color="auto"/>
            <w:right w:val="none" w:sz="0" w:space="0" w:color="auto"/>
          </w:divBdr>
        </w:div>
        <w:div w:id="396906565">
          <w:marLeft w:val="0"/>
          <w:marRight w:val="0"/>
          <w:marTop w:val="0"/>
          <w:marBottom w:val="0"/>
          <w:divBdr>
            <w:top w:val="none" w:sz="0" w:space="0" w:color="auto"/>
            <w:left w:val="none" w:sz="0" w:space="0" w:color="auto"/>
            <w:bottom w:val="none" w:sz="0" w:space="0" w:color="auto"/>
            <w:right w:val="none" w:sz="0" w:space="0" w:color="auto"/>
          </w:divBdr>
        </w:div>
      </w:divsChild>
    </w:div>
    <w:div w:id="278416894">
      <w:bodyDiv w:val="1"/>
      <w:marLeft w:val="0"/>
      <w:marRight w:val="0"/>
      <w:marTop w:val="0"/>
      <w:marBottom w:val="0"/>
      <w:divBdr>
        <w:top w:val="none" w:sz="0" w:space="0" w:color="auto"/>
        <w:left w:val="none" w:sz="0" w:space="0" w:color="auto"/>
        <w:bottom w:val="none" w:sz="0" w:space="0" w:color="auto"/>
        <w:right w:val="none" w:sz="0" w:space="0" w:color="auto"/>
      </w:divBdr>
      <w:divsChild>
        <w:div w:id="1420835588">
          <w:marLeft w:val="0"/>
          <w:marRight w:val="0"/>
          <w:marTop w:val="0"/>
          <w:marBottom w:val="0"/>
          <w:divBdr>
            <w:top w:val="none" w:sz="0" w:space="0" w:color="auto"/>
            <w:left w:val="none" w:sz="0" w:space="0" w:color="auto"/>
            <w:bottom w:val="none" w:sz="0" w:space="0" w:color="auto"/>
            <w:right w:val="none" w:sz="0" w:space="0" w:color="auto"/>
          </w:divBdr>
        </w:div>
        <w:div w:id="591134899">
          <w:marLeft w:val="0"/>
          <w:marRight w:val="0"/>
          <w:marTop w:val="0"/>
          <w:marBottom w:val="0"/>
          <w:divBdr>
            <w:top w:val="none" w:sz="0" w:space="0" w:color="auto"/>
            <w:left w:val="none" w:sz="0" w:space="0" w:color="auto"/>
            <w:bottom w:val="none" w:sz="0" w:space="0" w:color="auto"/>
            <w:right w:val="none" w:sz="0" w:space="0" w:color="auto"/>
          </w:divBdr>
        </w:div>
        <w:div w:id="1283344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6</Pages>
  <Words>1200</Words>
  <Characters>6845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Артем</cp:lastModifiedBy>
  <cp:revision>10</cp:revision>
  <dcterms:created xsi:type="dcterms:W3CDTF">2025-12-14T22:34:00Z</dcterms:created>
  <dcterms:modified xsi:type="dcterms:W3CDTF">2025-12-16T22:16:00Z</dcterms:modified>
</cp:coreProperties>
</file>